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7A343A63" Type="http://schemas.openxmlformats.org/officeDocument/2006/relationships/officeDocument" Target="/word/document.xml" /><Relationship Id="coreR7A343A63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1 do zarządzenia Nr 166/2022/DSOZ</w:t>
        <w:br w:type="textWrapping"/>
        <w:t>Prezesa Narodowego Funduszu Zdrowia</w:t>
        <w:br w:type="textWrapping"/>
        <w:t>z dnia 21 grudnia 2022 r.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UMOWA</w:t>
        <w:br w:type="textWrapping"/>
        <w:t>Nr……...../……...</w:t>
        <w:br w:type="textWrapping"/>
        <w:t>o realizację programu pilotażowego dotyczącego opieki nad świadczeniobiorcą w ramach sieci kardiologicznej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CellMar>
            <w:left w:w="108" w:type="dxa"/>
            <w:right w:w="108" w:type="dxa"/>
          </w:tblCellMar>
        </w:tblPrEx>
        <w:trPr>
          <w:trHeight w:hRule="atLeast" w:val="454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  <w:t>zawarta w .........................................., dnia ..................................................... roku, pomiędzy:</w:t>
            </w:r>
          </w:p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1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  <w:t>Narodowym Funduszem Zdrowia</w:t>
            </w: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  <w:t xml:space="preserve"> – reprezentowanym przez Prezesa Narodowego Funduszu Zdrowia, w imieniu którego działa: ………………………………………………… (</w:t>
            </w:r>
            <w:r>
              <w:rPr>
                <w:rFonts w:ascii="Times New Roman" w:hAnsi="Times New Roman"/>
                <w:b w:val="0"/>
                <w:i w:val="1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  <w:t>wskazanie imienia i nazwiska osoby umocowanej</w:t>
            </w: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  <w:t>) – ………………………………………… (</w:t>
            </w:r>
            <w:r>
              <w:rPr>
                <w:rFonts w:ascii="Times New Roman" w:hAnsi="Times New Roman"/>
                <w:b w:val="0"/>
                <w:i w:val="1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  <w:t>wskazanie stanowiska</w:t>
            </w: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  <w:t>) .…………………………… (</w:t>
            </w:r>
            <w:r>
              <w:rPr>
                <w:rFonts w:ascii="Times New Roman" w:hAnsi="Times New Roman"/>
                <w:b w:val="0"/>
                <w:i w:val="1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  <w:t>nazwa oddziału</w:t>
            </w: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  <w:t>) Oddziału Wojewódzkiego Narodowego Funduszu Zdrowia z siedzibą w ....................................................................................................…………............. (</w:t>
            </w:r>
            <w:r>
              <w:rPr>
                <w:rFonts w:ascii="Times New Roman" w:hAnsi="Times New Roman"/>
                <w:b w:val="0"/>
                <w:i w:val="1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  <w:t>adres</w:t>
            </w: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  <w:t>), na podstawie pełnomocnictwa/pełnomocnictw</w:t>
            </w: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  <w:instrText>HYPERLINK "fnote://33C229AD-1325-44B2-A873-FE5457E0CFAF"</w:instrText>
            </w: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  <w:fldChar w:fldCharType="separate"/>
            </w:r>
            <w:r>
              <w:rPr>
                <w:rStyle w:val="C2"/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superscript"/>
              </w:rPr>
              <w:t>1</w:t>
            </w:r>
            <w:r>
              <w:rPr>
                <w:rStyle w:val="C2"/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superscript"/>
              </w:rPr>
              <w:fldChar w:fldCharType="end"/>
            </w:r>
            <w:r>
              <w:rPr>
                <w:b w:val="0"/>
                <w:i w:val="0"/>
                <w:caps w:val="0"/>
                <w:vertAlign w:val="baseline"/>
              </w:rPr>
              <w:t xml:space="preserve"> nr ………....... z dnia …………… / i nr ............. z dnia …........../, zwanym dalej "</w:t>
            </w:r>
            <w:r>
              <w:rPr>
                <w:rFonts w:ascii="Times New Roman" w:hAnsi="Times New Roman"/>
                <w:b w:val="1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  <w:t>Funduszem</w:t>
            </w: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  <w:t>"</w:t>
            </w:r>
          </w:p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  <w:t>a ..............................................................................................................................................................., (</w:t>
            </w:r>
            <w:r>
              <w:rPr>
                <w:rFonts w:ascii="Times New Roman" w:hAnsi="Times New Roman"/>
                <w:b w:val="0"/>
                <w:i w:val="1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  <w:t>oznaczenie ośrodka kierującego świadczeniobiorcę na kwalifikację do programu pilotażowego, o którym mowa w § 2 pkt 4 rozporządzenia Ministra Zdrowia z dnia 10 maja 2021 r. w sprawie programu pilotażowego opieki nad świadczeniobiorcą w ramach sieci kardiologicznej (Dz. U. poz. 880, z późn. zm.), zwanego dalej "</w:t>
            </w:r>
            <w:r>
              <w:rPr>
                <w:rFonts w:ascii="Times New Roman" w:hAnsi="Times New Roman"/>
                <w:b w:val="1"/>
                <w:i w:val="1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  <w:t>Ośrodkiem"</w:t>
            </w: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  <w:t>), reprezentowanym przez ………………………………………………………………………………………………………………..</w:t>
            </w: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0" w:left="0" w:right="0"/>
        <w:jc w:val="center"/>
        <w:rPr>
          <w:rFonts w:ascii="Times New Roman" w:hAnsi="Times New Roman"/>
          <w:b w:val="1"/>
          <w:i w:val="0"/>
          <w:caps w:val="0"/>
          <w:strike w:val="0"/>
          <w:color w:val="auto"/>
          <w:sz w:val="22"/>
          <w:u w:val="none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auto"/>
          <w:sz w:val="22"/>
          <w:u w:val="none"/>
          <w:vertAlign w:val="baseline"/>
        </w:rPr>
        <w:t>PRZEDMIOT UMOWY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sz w:val="22"/>
        </w:rPr>
        <w:t>§ 1. </w:t>
      </w:r>
      <w:r>
        <w:rPr>
          <w:rFonts w:ascii="Times New Roman" w:hAnsi="Times New Roman"/>
          <w:sz w:val="22"/>
        </w:rPr>
        <w:t>1. </w:t>
      </w:r>
      <w:r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Przedmiotem umowy o realizację programu pilotażowego dotyczącego opieki nad świadczeniobiorcą w ramach sieci kardiologicznej jest udzielanie przez ośrodek kierujący świadczeniobiorcę na kwalifikację do programu pilotażowego świadczeń opieki zdrowotnej, o których mowa w § 2 pkt 4 rozporządzenia Ministra Zdrowia z dnia 10 maja 2021 r. w sprawie programu pilotażowego opieki nad świadczeniobiorcą w ramach sieci kardiologicznej (Dz. U. poz. 880, z późn. zm.), zwanym dalej „rozporządzeniem”.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Ośrodek obowiązany jest wykonywać umowę odpowiednio do jej przedmiotu w szczególności zgodnie z zasadami i na warunkach określonych w: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ustawie z dnia 27 października 2017 r. o podstawowej opiece zdrowotnej (Dz. U. z 2022 r. poz. 2527);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ogólnych warunkach umów o udzielanie świadczeń opieki zdrowotnej, stanowiących załącznik do rozporządzenia ministra właściwego do spraw zdrowia, wydanego na podstawie art. 137 ust. 2 ustawy z dnia 27 sierpnia 2004 r. o świadczeniach opieki zdrowotnej finansowanych ze środków publicznych (Dz. U. z 2022 r. poz. 2561), zwanej dalej „ustawą o świadczeniach”;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3)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przepisach rozporządzenia ministra właściwego do spraw zdrowia w sprawie świadczeń gwarantowanych z zakresu podstawowej opieki zdrowotnej;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4)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warunkach realizacji umów określonych w:</w:t>
      </w:r>
    </w:p>
    <w:p>
      <w:pPr>
        <w:keepNext w:val="0"/>
        <w:keepLines w:val="1"/>
        <w:spacing w:lineRule="auto" w:line="240" w:before="120" w:after="120" w:beforeAutospacing="0" w:afterAutospacing="0"/>
        <w:ind w:hanging="227" w:left="567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a)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zarządzeniu Prezesa Narodowego Funduszu Zdrowia w sprawie warunków zawarcia i realizacji umów o udzielanie świadczeń opieki zdrowotnej w zakresie podstawowej opieki zdrowotnej, wydanym na podstawie art. 159 ust. 2 ustawy o świadczeniach,</w:t>
      </w:r>
    </w:p>
    <w:p>
      <w:pPr>
        <w:keepNext w:val="0"/>
        <w:keepLines w:val="1"/>
        <w:spacing w:lineRule="auto" w:line="240" w:before="120" w:after="120" w:beforeAutospacing="0" w:afterAutospacing="0"/>
        <w:ind w:hanging="227" w:left="567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b)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zarządzeniu Prezesa Narodowego Funduszu Zdrowia w sprawie programu pilotażowego dotyczącego opieki nad świadczeniobiorcą w ramach sieci kardiologicznej.</w:t>
      </w:r>
    </w:p>
    <w:p>
      <w:pPr>
        <w:keepNext w:val="0"/>
        <w:keepLines w:val="0"/>
        <w:spacing w:lineRule="auto" w:line="240" w:before="120" w:after="120" w:beforeAutospacing="0" w:afterAutospacing="0"/>
        <w:ind w:firstLine="0" w:left="0" w:right="0"/>
        <w:jc w:val="center"/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ORGANIZACJA UDZIELANIA ŚWIADCZEŃ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sz w:val="22"/>
        </w:rPr>
        <w:t>§ 2. </w:t>
      </w:r>
      <w:r>
        <w:rPr>
          <w:rFonts w:ascii="Times New Roman" w:hAnsi="Times New Roman"/>
          <w:sz w:val="22"/>
        </w:rPr>
        <w:t>1. 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Organizacja udzielania świadczeń odbywa się zgodnie z warunkami Umowy o udzielanie świadczeń gwarantowanych w rodzaju podstawowa opieka zdrowotna.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Ośrodek realizujący świadczenia w rodzaju podstawowa opieka zdrowotna, o którym mowa w § 2 pkt 4 rozporządzenia, współpracuje z regionalnym ośrodkiem koordynującym w danym województwie na podstawie porozumienia.</w:t>
      </w:r>
    </w:p>
    <w:p>
      <w:pPr>
        <w:keepNext w:val="0"/>
        <w:keepLines w:val="0"/>
        <w:spacing w:lineRule="auto" w:line="240" w:before="120" w:after="120" w:beforeAutospacing="0" w:afterAutospacing="0"/>
        <w:ind w:firstLine="0" w:left="0" w:right="0"/>
        <w:jc w:val="center"/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FINANSOWANIE ŚWIADCZEŃ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sz w:val="22"/>
        </w:rPr>
        <w:t>§ 3. </w:t>
      </w:r>
      <w:r>
        <w:rPr>
          <w:rFonts w:ascii="Times New Roman" w:hAnsi="Times New Roman"/>
          <w:sz w:val="22"/>
        </w:rPr>
        <w:t>1. 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Fundusz rozlicza świadczenia opieki zdrowotnej udzielone w ramach programu pilotażowego na podstawie przekazanej do Funduszu i potwierdzonej przez regionalny ośrodek koordynujący kwalifikacji pacjenta do programu pilotażowego przy współczynniku kwalifikacji oraz wysokości wskazanej § 13 ust. 1 pkt 1 rozporządzenia za każdego skierowanego pacjenta.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Rozliczenie świadczeń, o których mowa w ust. 1, następuje za pomocą kodu zakresu świadczeń </w:t>
      </w:r>
      <w:r>
        <w:rPr>
          <w:rFonts w:ascii="Times New Roman" w:hAnsi="Times New Roman"/>
          <w:b w:val="0"/>
          <w:i w:val="1"/>
          <w:caps w:val="0"/>
          <w:strike w:val="0"/>
          <w:color w:val="000000"/>
          <w:sz w:val="22"/>
          <w:u w:val="none" w:color="000000"/>
          <w:vertAlign w:val="baseline"/>
        </w:rPr>
        <w:t>18.0010.001.02 Program pilotażowy - w ramach sieci kardiologicznej POZ.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 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3. 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Do celów rozliczania świadczeń opieki zdrowotnej udzielonych w ramach programu pilotażowego stosuje się ceny jednostkowe za wystawione skierowanie na zasadach określonych w ust. 1.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4. 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Należność z tytułu zawartej umowy za realizację świadczeń określona w fakturze jest ustalana zgodnie z zasadami określonymi w zarządzeniu.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5. 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Należność z tytułu zawartej umowy za realizację świadczeń oddział Funduszu wypłaca na rachunek bankowy: Dane posiadacza rachunku bankowego: ……………………………………………………..................................................................................... nr ………………………………………………………………….…………..………………….........................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6. 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Zmiana numeru rachunku bankowego, o którym mowa w ust. 5, wymaga uprzedniego złożenia przez realizatora pilotażu, w formie elektronicznej poprzez Portal Narodowego Funduszu Zdrowia oraz w formie pisemnej, wniosku w sprawie zmiany rachunku bankowego, którego wzór określony jest w załączniku do umowy, o której mowa w § 1.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7. 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Rachunki z tytułu realizacji umowy Ośrodek (jako realizator pilotażu) może przesyłać w formie papierowej lub w formie elektronicznej poprzez Portal Narodowego Funduszu Zdrowia, zgodnie z formatem ustalonym przez Prezesa Funduszu, pod warunkiem zapewnienia autentyczności pochodzenia, integralności treści i czytelności rachunku.</w:t>
      </w:r>
    </w:p>
    <w:p>
      <w:pPr>
        <w:keepNext w:val="0"/>
        <w:keepLines w:val="0"/>
        <w:spacing w:lineRule="auto" w:line="240" w:before="120" w:after="120" w:beforeAutospacing="0" w:afterAutospacing="0"/>
        <w:ind w:firstLine="0" w:left="0" w:right="0"/>
        <w:jc w:val="center"/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INFORMACJE PRZEKAZYWANE PRZEZ ŚWIADCZENIODAWCÓW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sz w:val="22"/>
        </w:rPr>
        <w:t>§ 4. </w:t>
      </w:r>
      <w:r>
        <w:rPr>
          <w:rFonts w:ascii="Times New Roman" w:hAnsi="Times New Roman"/>
          <w:sz w:val="22"/>
        </w:rPr>
        <w:t>1. 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Dyrektor właściwego oddziału Funduszu, na podstawie przekazanych przez regionalny ośrodek koordynujący danych dotyczących świadczeń opieki zdrowotnej udzielonych w zakresie podstawowej opieki zdrowotnej spełniających warunek, o którym mowa w  rozporządzeniu, zawiadamia Ośrodek o zakwalifikowaniu do otrzymania należności z tytułu udzielenia świadczenia opieki zdrowotnej związanego z wydaniem karty do programu pilotażowego i jej wysokości.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 terminie 5 dni od otrzymania zawiadomienia, o którym mowa w ust. 1, Ośrodek przekazuje dyrektorowi oddziału Funduszu fakturę z tytułu przysługującej należności.</w:t>
      </w:r>
    </w:p>
    <w:p>
      <w:pPr>
        <w:keepNext w:val="0"/>
        <w:keepLines w:val="0"/>
        <w:spacing w:lineRule="auto" w:line="240" w:before="120" w:after="120" w:beforeAutospacing="0" w:afterAutospacing="0"/>
        <w:ind w:firstLine="0" w:left="0" w:right="0"/>
        <w:jc w:val="center"/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OKRES OBOWIĄZYWANIA UMOWY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sz w:val="22"/>
        </w:rPr>
        <w:t>§ 5. </w:t>
      </w:r>
      <w:r>
        <w:rPr>
          <w:rFonts w:ascii="Times New Roman" w:hAnsi="Times New Roman"/>
          <w:sz w:val="22"/>
        </w:rPr>
        <w:t>1. 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Umowa zostaje zawarta na okres od dnia …………….….…. r. do dnia …………….….…. r.</w:t>
      </w:r>
    </w:p>
    <w:p>
      <w:pPr>
        <w:keepNext w:val="0"/>
        <w:keepLines w:val="0"/>
        <w:spacing w:lineRule="auto" w:line="240" w:before="120" w:after="120" w:beforeAutospacing="0" w:afterAutospacing="0"/>
        <w:ind w:firstLine="0" w:left="0" w:right="0"/>
        <w:jc w:val="center"/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POSTANOWIENIA KOŃCOWE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sz w:val="22"/>
        </w:rPr>
        <w:t>§ 6. </w:t>
      </w:r>
      <w:r>
        <w:rPr>
          <w:rFonts w:ascii="Times New Roman" w:hAnsi="Times New Roman"/>
          <w:sz w:val="22"/>
        </w:rPr>
        <w:t>1. 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Każda ze stron może rozwiązać umowę z 3 miesięcznym okresem wypowiedzenia.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Sądami właściwymi dla rozpoznawania spraw spornych między stronami umowy są sądy powszechne właściwe dla oddziału Funduszu.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sz w:val="22"/>
        </w:rPr>
        <w:t>§ 7.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 zakresie nieuregulowanym umową stosuje się przepisy Ogólnych warunków umów oraz przepisy, o których mowa w § 1 ust. 2.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sz w:val="22"/>
        </w:rPr>
        <w:t>§ 8.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Umowę sporządzono w dwóch jednobrzmiących egzemplarzach, po jednym dla każdej ze stron.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1008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PODPISY STRON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75"/>
        </w:trPr>
        <w:tc>
          <w:tcPr>
            <w:tcW w:w="50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  <w:p>
            <w:pPr>
              <w:jc w:val="center"/>
            </w:pPr>
            <w:r>
              <w:rPr>
                <w:b w:val="1"/>
              </w:rPr>
              <w:t>…………………………...</w:t>
            </w:r>
          </w:p>
        </w:tc>
        <w:tc>
          <w:tcPr>
            <w:tcW w:w="50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  <w:p>
            <w:pPr>
              <w:jc w:val="center"/>
            </w:pPr>
            <w:r>
              <w:rPr>
                <w:b w:val="1"/>
              </w:rPr>
              <w:t>…………………………...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50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i w:val="1"/>
              </w:rPr>
              <w:t>Ośrodek</w:t>
            </w:r>
          </w:p>
        </w:tc>
        <w:tc>
          <w:tcPr>
            <w:tcW w:w="50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i w:val="1"/>
              </w:rPr>
              <w:t>Fundusz</w:t>
            </w: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</w:p>
    <w:sectPr>
      <w:endnotePr>
        <w:numFmt w:val="decimal"/>
      </w:endnotePr>
      <w:type w:val="nextPage"/>
      <w:pgSz w:w="11906" w:h="16838" w:code="0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basedOn w:val="C0"/>
    <w:rPr>
      <w:color w:val="0000FF"/>
      <w:u w:val="single"/>
    </w:rPr>
  </w:style>
  <w:style w:type="table" w:styleId="T0" w:default="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Ewa.Kociubowska</dc:creator>
  <dcterms:created xsi:type="dcterms:W3CDTF">2022-12-16T10:46:39Z</dcterms:created>
  <cp:lastModifiedBy>Popiołek Tomasz</cp:lastModifiedBy>
  <dcterms:modified xsi:type="dcterms:W3CDTF">2022-12-21T08:23:08Z</dcterms:modified>
  <cp:revision>10</cp:revision>
  <dc:subject>w sprawie programu pilotażowego dotyczącego opieki nad świadczeniobiorcą w ramach sieci kardiologicznej</dc:subject>
  <dc:title>Zarządzenie</dc:title>
</cp:coreProperties>
</file>