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53" w:rsidRPr="009C6DC4" w:rsidRDefault="00F95536" w:rsidP="00BE5A53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8"/>
          <w:szCs w:val="18"/>
        </w:rPr>
        <w:t>Instrukcja</w:t>
      </w:r>
      <w:r w:rsidR="00BE5A53" w:rsidRPr="004903E3">
        <w:rPr>
          <w:b/>
          <w:sz w:val="18"/>
          <w:szCs w:val="18"/>
        </w:rPr>
        <w:t xml:space="preserve"> 1B</w:t>
      </w:r>
    </w:p>
    <w:p w:rsidR="00BE5A53" w:rsidRPr="009C6DC4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 w:rsidRPr="009C6DC4">
        <w:rPr>
          <w:b/>
          <w:sz w:val="16"/>
          <w:szCs w:val="16"/>
          <w:u w:val="single"/>
        </w:rPr>
        <w:t>INSTRUKCJA POSTĘPOWANIA</w:t>
      </w:r>
    </w:p>
    <w:p w:rsidR="0093645D" w:rsidRPr="009C6DC4" w:rsidRDefault="0093645D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9C6DC4" w:rsidRDefault="00BE5A53" w:rsidP="009850E4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9C6DC4">
        <w:rPr>
          <w:b/>
          <w:sz w:val="16"/>
          <w:szCs w:val="16"/>
        </w:rPr>
        <w:t xml:space="preserve">dla świadczeniodawców przygotowujących wnioski o </w:t>
      </w:r>
      <w:r w:rsidR="0093645D" w:rsidRPr="009C6DC4">
        <w:rPr>
          <w:b/>
          <w:sz w:val="16"/>
          <w:szCs w:val="16"/>
        </w:rPr>
        <w:t>aneks</w:t>
      </w:r>
      <w:r w:rsidRPr="009C6DC4">
        <w:rPr>
          <w:b/>
          <w:sz w:val="16"/>
          <w:szCs w:val="16"/>
        </w:rPr>
        <w:t>owanie umów w rodzaju zaopatrzenie w wyroby medyczne będące przedmiotami ortopedycznymi oraz środkami pomocniczymi na rok 201</w:t>
      </w:r>
      <w:r w:rsidR="00D24A96">
        <w:rPr>
          <w:b/>
          <w:sz w:val="16"/>
          <w:szCs w:val="16"/>
        </w:rPr>
        <w:t>3</w:t>
      </w:r>
      <w:r w:rsidRPr="009C6DC4">
        <w:rPr>
          <w:b/>
          <w:sz w:val="16"/>
          <w:szCs w:val="16"/>
        </w:rPr>
        <w:t>.</w:t>
      </w:r>
    </w:p>
    <w:p w:rsidR="00BE5A53" w:rsidRPr="009C6DC4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9C6DC4" w:rsidRDefault="00BE5A53" w:rsidP="00BE5A53">
      <w:pPr>
        <w:spacing w:line="240" w:lineRule="auto"/>
        <w:ind w:firstLine="0"/>
        <w:rPr>
          <w:sz w:val="16"/>
          <w:szCs w:val="16"/>
        </w:rPr>
      </w:pPr>
      <w:r w:rsidRPr="009C6DC4">
        <w:rPr>
          <w:b/>
          <w:sz w:val="16"/>
          <w:szCs w:val="16"/>
        </w:rPr>
        <w:t xml:space="preserve">System obsługi Potencjału (SOP) </w:t>
      </w:r>
      <w:r w:rsidRPr="009C6DC4">
        <w:rPr>
          <w:sz w:val="16"/>
          <w:szCs w:val="16"/>
        </w:rPr>
        <w:t>dostępny jest po zalogowaniu się w „Portalu Świadczeniodawcy” – [Moja struktura organizacyjna] – wybrać [Moje pełne dane (Portal potencjału)].</w:t>
      </w:r>
    </w:p>
    <w:p w:rsidR="00BE5A53" w:rsidRPr="009C6DC4" w:rsidRDefault="0093645D" w:rsidP="00BE5A53">
      <w:pPr>
        <w:spacing w:line="240" w:lineRule="auto"/>
        <w:ind w:firstLine="0"/>
        <w:rPr>
          <w:sz w:val="16"/>
          <w:szCs w:val="16"/>
        </w:rPr>
      </w:pPr>
      <w:r w:rsidRPr="009C6DC4">
        <w:rPr>
          <w:sz w:val="16"/>
          <w:szCs w:val="16"/>
        </w:rPr>
        <w:t xml:space="preserve">- </w:t>
      </w:r>
      <w:r w:rsidR="00BE5A53" w:rsidRPr="009C6DC4">
        <w:rPr>
          <w:sz w:val="16"/>
          <w:szCs w:val="16"/>
        </w:rPr>
        <w:t xml:space="preserve">Szczegółowa instrukcja obsługi SOP dostępna jest pod adresem: </w:t>
      </w:r>
      <w:hyperlink r:id="rId6" w:history="1">
        <w:r w:rsidR="00BE5A53" w:rsidRPr="009C6DC4">
          <w:rPr>
            <w:rStyle w:val="Hipercze"/>
            <w:sz w:val="16"/>
            <w:szCs w:val="16"/>
          </w:rPr>
          <w:t>https://konkurs.nfz-gdansk.pl</w:t>
        </w:r>
      </w:hyperlink>
      <w:r w:rsidR="00BE5A53" w:rsidRPr="009C6DC4">
        <w:rPr>
          <w:sz w:val="16"/>
          <w:szCs w:val="16"/>
        </w:rPr>
        <w:t xml:space="preserve"> – Instrukcja obsługi Portalu Potencjału</w:t>
      </w:r>
      <w:r w:rsidRPr="009C6DC4">
        <w:rPr>
          <w:sz w:val="16"/>
          <w:szCs w:val="16"/>
        </w:rPr>
        <w:t>: Obsługa Portal Potencjału</w:t>
      </w:r>
      <w:r w:rsidR="00E76D8B" w:rsidRPr="009C6DC4">
        <w:rPr>
          <w:sz w:val="16"/>
          <w:szCs w:val="16"/>
        </w:rPr>
        <w:t>.pdf</w:t>
      </w:r>
      <w:r w:rsidRPr="009C6DC4">
        <w:rPr>
          <w:sz w:val="16"/>
          <w:szCs w:val="16"/>
        </w:rPr>
        <w:t>.</w:t>
      </w:r>
    </w:p>
    <w:p w:rsidR="0093645D" w:rsidRPr="009C6DC4" w:rsidRDefault="0093645D" w:rsidP="00BE5A53">
      <w:pPr>
        <w:spacing w:line="240" w:lineRule="auto"/>
        <w:ind w:firstLine="0"/>
        <w:rPr>
          <w:sz w:val="16"/>
          <w:szCs w:val="16"/>
        </w:rPr>
      </w:pPr>
      <w:r w:rsidRPr="009C6DC4">
        <w:rPr>
          <w:sz w:val="16"/>
          <w:szCs w:val="16"/>
        </w:rPr>
        <w:t>- Ogólne zasady dot. wprowadzania danych w SOP i przygotowania wniosków dot. umów ZPO na 201</w:t>
      </w:r>
      <w:r w:rsidR="00D24A96">
        <w:rPr>
          <w:sz w:val="16"/>
          <w:szCs w:val="16"/>
        </w:rPr>
        <w:t>3</w:t>
      </w:r>
      <w:r w:rsidRPr="009C6DC4">
        <w:rPr>
          <w:sz w:val="16"/>
          <w:szCs w:val="16"/>
        </w:rPr>
        <w:t xml:space="preserve"> r. - instrukcja postępowania - dostępna jest w </w:t>
      </w:r>
      <w:r w:rsidR="00BA41F6">
        <w:rPr>
          <w:sz w:val="16"/>
          <w:szCs w:val="16"/>
          <w:u w:val="single"/>
        </w:rPr>
        <w:t>Instrukcji</w:t>
      </w:r>
      <w:r w:rsidRPr="009C6DC4">
        <w:rPr>
          <w:sz w:val="16"/>
          <w:szCs w:val="16"/>
          <w:u w:val="single"/>
        </w:rPr>
        <w:t xml:space="preserve"> 1A</w:t>
      </w:r>
      <w:r w:rsidRPr="009C6DC4">
        <w:rPr>
          <w:sz w:val="16"/>
          <w:szCs w:val="16"/>
        </w:rPr>
        <w:t xml:space="preserve"> dla wnioskodawców ubiegających się o zawarcie </w:t>
      </w:r>
      <w:r w:rsidR="004903E3" w:rsidRPr="009C6DC4">
        <w:rPr>
          <w:sz w:val="16"/>
          <w:szCs w:val="16"/>
        </w:rPr>
        <w:t xml:space="preserve">nowych </w:t>
      </w:r>
      <w:r w:rsidRPr="009C6DC4">
        <w:rPr>
          <w:sz w:val="16"/>
          <w:szCs w:val="16"/>
        </w:rPr>
        <w:t xml:space="preserve">umów </w:t>
      </w:r>
      <w:r w:rsidR="005609C8" w:rsidRPr="009C6DC4">
        <w:rPr>
          <w:sz w:val="16"/>
          <w:szCs w:val="16"/>
        </w:rPr>
        <w:t>na 201</w:t>
      </w:r>
      <w:r w:rsidR="00D24A96">
        <w:rPr>
          <w:sz w:val="16"/>
          <w:szCs w:val="16"/>
        </w:rPr>
        <w:t>3</w:t>
      </w:r>
      <w:r w:rsidR="005609C8" w:rsidRPr="009C6DC4">
        <w:rPr>
          <w:sz w:val="16"/>
          <w:szCs w:val="16"/>
        </w:rPr>
        <w:t xml:space="preserve"> rok.</w:t>
      </w:r>
    </w:p>
    <w:p w:rsidR="0093645D" w:rsidRPr="009C6DC4" w:rsidRDefault="0093645D" w:rsidP="00BE5A53">
      <w:pPr>
        <w:spacing w:line="240" w:lineRule="auto"/>
        <w:ind w:firstLine="0"/>
        <w:rPr>
          <w:sz w:val="16"/>
          <w:szCs w:val="16"/>
        </w:rPr>
      </w:pPr>
    </w:p>
    <w:p w:rsidR="0093645D" w:rsidRPr="009C6DC4" w:rsidRDefault="0093645D" w:rsidP="0093645D">
      <w:pPr>
        <w:spacing w:line="240" w:lineRule="auto"/>
        <w:ind w:firstLine="0"/>
        <w:rPr>
          <w:sz w:val="16"/>
          <w:szCs w:val="16"/>
        </w:rPr>
      </w:pPr>
      <w:r w:rsidRPr="009C6DC4">
        <w:rPr>
          <w:sz w:val="16"/>
          <w:szCs w:val="16"/>
        </w:rPr>
        <w:t xml:space="preserve">Po zalogowaniu się do „Portalu Świadczeniodawcy” i uzupełnieniu bądź zmianie wszystkich niezbędnych </w:t>
      </w:r>
      <w:r w:rsidR="00FA2827" w:rsidRPr="009C6DC4">
        <w:rPr>
          <w:sz w:val="16"/>
          <w:szCs w:val="16"/>
        </w:rPr>
        <w:t>danych</w:t>
      </w:r>
      <w:r w:rsidRPr="009C6DC4">
        <w:rPr>
          <w:sz w:val="16"/>
          <w:szCs w:val="16"/>
        </w:rPr>
        <w:t xml:space="preserve"> należy z niego pobrać:</w:t>
      </w:r>
    </w:p>
    <w:p w:rsidR="0093645D" w:rsidRPr="009C6DC4" w:rsidRDefault="0093645D" w:rsidP="0093645D">
      <w:pPr>
        <w:spacing w:line="240" w:lineRule="auto"/>
        <w:ind w:firstLine="0"/>
        <w:rPr>
          <w:sz w:val="16"/>
          <w:szCs w:val="16"/>
        </w:rPr>
      </w:pPr>
    </w:p>
    <w:p w:rsidR="0093645D" w:rsidRPr="009C6DC4" w:rsidRDefault="00FA2827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9C6DC4">
        <w:rPr>
          <w:b/>
          <w:sz w:val="16"/>
          <w:szCs w:val="16"/>
        </w:rPr>
        <w:t>plik ze strukturą ś</w:t>
      </w:r>
      <w:r w:rsidR="0093645D" w:rsidRPr="009C6DC4">
        <w:rPr>
          <w:b/>
          <w:sz w:val="16"/>
          <w:szCs w:val="16"/>
        </w:rPr>
        <w:t>wiadczeniodawcy</w:t>
      </w:r>
      <w:r w:rsidR="0093645D" w:rsidRPr="009C6DC4">
        <w:rPr>
          <w:sz w:val="16"/>
          <w:szCs w:val="16"/>
        </w:rPr>
        <w:t xml:space="preserve"> – </w:t>
      </w:r>
      <w:r w:rsidR="0093645D" w:rsidRPr="009C6DC4">
        <w:rPr>
          <w:i/>
          <w:sz w:val="16"/>
          <w:szCs w:val="16"/>
        </w:rPr>
        <w:t xml:space="preserve">[Moja Struktura Organizacyjna] – wybrać [Moje Pełne Dane] (Portal Potencjału) </w:t>
      </w:r>
      <w:r w:rsidR="0093645D" w:rsidRPr="009C6DC4">
        <w:rPr>
          <w:i/>
          <w:sz w:val="16"/>
          <w:szCs w:val="16"/>
        </w:rPr>
        <w:sym w:font="Wingdings 3" w:char="F022"/>
      </w:r>
      <w:r w:rsidR="0093645D" w:rsidRPr="009C6DC4"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93645D" w:rsidRPr="009C6DC4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9C6DC4">
        <w:rPr>
          <w:b/>
          <w:sz w:val="16"/>
          <w:szCs w:val="16"/>
        </w:rPr>
        <w:t>plik z zestawami produktów handlowych –</w:t>
      </w:r>
      <w:r w:rsidRPr="009C6DC4">
        <w:rPr>
          <w:sz w:val="16"/>
          <w:szCs w:val="16"/>
        </w:rPr>
        <w:t xml:space="preserve"> </w:t>
      </w:r>
      <w:r w:rsidRPr="009C6DC4">
        <w:rPr>
          <w:i/>
          <w:sz w:val="16"/>
          <w:szCs w:val="16"/>
        </w:rPr>
        <w:t xml:space="preserve">[Moja Struktura Organizacyjna] – wybrać [Moje Pełne Dane] (Portal Potencjału) </w:t>
      </w:r>
      <w:r w:rsidRPr="009C6DC4">
        <w:rPr>
          <w:i/>
          <w:sz w:val="16"/>
          <w:szCs w:val="16"/>
        </w:rPr>
        <w:sym w:font="Wingdings 3" w:char="F022"/>
      </w:r>
      <w:r w:rsidRPr="009C6DC4"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 w:rsidRPr="009C6DC4">
        <w:rPr>
          <w:i/>
          <w:sz w:val="16"/>
          <w:szCs w:val="16"/>
        </w:rPr>
        <w:t>zphx</w:t>
      </w:r>
      <w:proofErr w:type="spellEnd"/>
      <w:r w:rsidRPr="009C6DC4">
        <w:rPr>
          <w:i/>
          <w:sz w:val="16"/>
          <w:szCs w:val="16"/>
        </w:rPr>
        <w:t xml:space="preserve">) – zapisać go na dysku lokalnym. </w:t>
      </w:r>
      <w:r w:rsidRPr="009C6DC4">
        <w:rPr>
          <w:b/>
          <w:i/>
          <w:sz w:val="16"/>
          <w:szCs w:val="16"/>
        </w:rPr>
        <w:t>Uwaga! – zestawy muszą mieć status przekazanych do OW lub wykorzystywanych na umowie</w:t>
      </w:r>
      <w:r w:rsidRPr="009C6DC4">
        <w:rPr>
          <w:i/>
          <w:sz w:val="16"/>
          <w:szCs w:val="16"/>
        </w:rPr>
        <w:t>,</w:t>
      </w:r>
    </w:p>
    <w:p w:rsidR="0093645D" w:rsidRPr="009C6DC4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9C6DC4">
        <w:rPr>
          <w:b/>
          <w:sz w:val="16"/>
          <w:szCs w:val="16"/>
        </w:rPr>
        <w:t>definicje postępowań –</w:t>
      </w:r>
      <w:r w:rsidRPr="009C6DC4">
        <w:rPr>
          <w:sz w:val="16"/>
          <w:szCs w:val="16"/>
        </w:rPr>
        <w:t xml:space="preserve"> </w:t>
      </w:r>
      <w:r w:rsidRPr="009C6DC4">
        <w:rPr>
          <w:i/>
          <w:sz w:val="16"/>
          <w:szCs w:val="16"/>
        </w:rPr>
        <w:t xml:space="preserve">[Zaopatrzenie ortopedyczne] </w:t>
      </w:r>
      <w:r w:rsidRPr="009C6DC4">
        <w:rPr>
          <w:i/>
          <w:sz w:val="16"/>
          <w:szCs w:val="16"/>
        </w:rPr>
        <w:sym w:font="Wingdings 3" w:char="F022"/>
      </w:r>
      <w:r w:rsidRPr="009C6DC4">
        <w:rPr>
          <w:i/>
          <w:sz w:val="16"/>
          <w:szCs w:val="16"/>
        </w:rPr>
        <w:t xml:space="preserve"> [Pokaż więcej] </w:t>
      </w:r>
      <w:r w:rsidRPr="009C6DC4">
        <w:rPr>
          <w:i/>
          <w:sz w:val="16"/>
          <w:szCs w:val="16"/>
        </w:rPr>
        <w:sym w:font="Wingdings 3" w:char="F022"/>
      </w:r>
      <w:r w:rsidRPr="009C6DC4">
        <w:rPr>
          <w:i/>
          <w:sz w:val="16"/>
          <w:szCs w:val="16"/>
        </w:rPr>
        <w:t xml:space="preserve"> [Informator o Postępowaniach na rok 201</w:t>
      </w:r>
      <w:r w:rsidR="000661CE">
        <w:rPr>
          <w:i/>
          <w:sz w:val="16"/>
          <w:szCs w:val="16"/>
        </w:rPr>
        <w:t>3</w:t>
      </w:r>
      <w:bookmarkStart w:id="0" w:name="_GoBack"/>
      <w:bookmarkEnd w:id="0"/>
      <w:r w:rsidRPr="009C6DC4">
        <w:rPr>
          <w:i/>
          <w:sz w:val="16"/>
          <w:szCs w:val="16"/>
        </w:rPr>
        <w:t>] – po wyszukaniu odpowiedniego postępowania należy zapisać plik kch2 z definicją postępowania.</w:t>
      </w:r>
    </w:p>
    <w:p w:rsidR="0093645D" w:rsidRPr="009C6DC4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93645D" w:rsidRPr="009C6DC4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  <w:r w:rsidRPr="009C6DC4"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93645D" w:rsidRPr="009C6DC4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9C6DC4">
        <w:rPr>
          <w:i/>
          <w:sz w:val="16"/>
          <w:szCs w:val="16"/>
        </w:rPr>
        <w:t>plik ze strukturą świadczeniodawcy - ssx2</w:t>
      </w:r>
    </w:p>
    <w:p w:rsidR="0093645D" w:rsidRPr="009C6DC4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9C6DC4">
        <w:rPr>
          <w:i/>
          <w:sz w:val="16"/>
          <w:szCs w:val="16"/>
        </w:rPr>
        <w:t xml:space="preserve">plik z zestawami produktów handlowych - </w:t>
      </w:r>
      <w:proofErr w:type="spellStart"/>
      <w:r w:rsidRPr="009C6DC4">
        <w:rPr>
          <w:i/>
          <w:sz w:val="16"/>
          <w:szCs w:val="16"/>
        </w:rPr>
        <w:t>zphx</w:t>
      </w:r>
      <w:proofErr w:type="spellEnd"/>
    </w:p>
    <w:p w:rsidR="0093645D" w:rsidRPr="009C6DC4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9C6DC4">
        <w:rPr>
          <w:i/>
          <w:sz w:val="16"/>
          <w:szCs w:val="16"/>
        </w:rPr>
        <w:t>plik z definicją postępowania - kch2</w:t>
      </w:r>
    </w:p>
    <w:p w:rsidR="0093645D" w:rsidRPr="009C6DC4" w:rsidRDefault="0093645D" w:rsidP="0093645D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93645D" w:rsidRPr="009C6DC4" w:rsidRDefault="0093645D" w:rsidP="0093645D">
      <w:pPr>
        <w:spacing w:line="240" w:lineRule="auto"/>
        <w:ind w:firstLine="0"/>
        <w:rPr>
          <w:b/>
          <w:sz w:val="16"/>
          <w:szCs w:val="16"/>
        </w:rPr>
      </w:pPr>
      <w:r w:rsidRPr="009C6DC4">
        <w:rPr>
          <w:b/>
          <w:sz w:val="16"/>
          <w:szCs w:val="16"/>
          <w:u w:val="single"/>
        </w:rPr>
        <w:t>Uwaga</w:t>
      </w:r>
      <w:r w:rsidRPr="009C6DC4">
        <w:rPr>
          <w:b/>
          <w:sz w:val="16"/>
          <w:szCs w:val="16"/>
        </w:rPr>
        <w:t xml:space="preserve"> – </w:t>
      </w:r>
      <w:r w:rsidRPr="009C6DC4"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 w:rsidRPr="009C6DC4">
        <w:rPr>
          <w:b/>
          <w:sz w:val="16"/>
          <w:szCs w:val="16"/>
        </w:rPr>
        <w:t xml:space="preserve">przed wygenerowaniem plików ssx2 oraz </w:t>
      </w:r>
      <w:proofErr w:type="spellStart"/>
      <w:r w:rsidRPr="009C6DC4">
        <w:rPr>
          <w:b/>
          <w:sz w:val="16"/>
          <w:szCs w:val="16"/>
        </w:rPr>
        <w:t>zphx</w:t>
      </w:r>
      <w:proofErr w:type="spellEnd"/>
      <w:r w:rsidRPr="009C6DC4">
        <w:rPr>
          <w:sz w:val="16"/>
          <w:szCs w:val="16"/>
        </w:rPr>
        <w:t xml:space="preserve">, ponieważ w programie „Konkurs Ofert – Ofertowanie” </w:t>
      </w:r>
      <w:r w:rsidRPr="009C6DC4">
        <w:rPr>
          <w:b/>
          <w:sz w:val="16"/>
          <w:szCs w:val="16"/>
        </w:rPr>
        <w:t>nie ma możliwości dokonywania żadnych zmian.</w:t>
      </w:r>
    </w:p>
    <w:p w:rsidR="00A92A6C" w:rsidRPr="009C6DC4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93645D" w:rsidRPr="009C6DC4" w:rsidRDefault="00A92A6C" w:rsidP="0093645D">
      <w:pPr>
        <w:spacing w:line="240" w:lineRule="auto"/>
        <w:ind w:firstLine="0"/>
        <w:rPr>
          <w:b/>
          <w:sz w:val="16"/>
          <w:szCs w:val="16"/>
        </w:rPr>
      </w:pPr>
      <w:r w:rsidRPr="009C6DC4">
        <w:rPr>
          <w:b/>
          <w:sz w:val="16"/>
          <w:szCs w:val="16"/>
          <w:u w:val="single"/>
        </w:rPr>
        <w:t>APLIKACJA „KONKURS OFERT - OFERTOWANIE”</w:t>
      </w:r>
      <w:r w:rsidR="004903E3" w:rsidRPr="009C6DC4"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A92A6C" w:rsidRPr="009C6DC4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A92A6C" w:rsidRPr="009C6DC4" w:rsidRDefault="008E2CAA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t xml:space="preserve">Pierwszym krokiem jest </w:t>
      </w:r>
      <w:r w:rsidR="00A92A6C" w:rsidRPr="009C6DC4">
        <w:rPr>
          <w:sz w:val="16"/>
          <w:szCs w:val="16"/>
        </w:rPr>
        <w:t>zaimportowani</w:t>
      </w:r>
      <w:r w:rsidRPr="009C6DC4">
        <w:rPr>
          <w:sz w:val="16"/>
          <w:szCs w:val="16"/>
        </w:rPr>
        <w:t>e</w:t>
      </w:r>
      <w:r w:rsidR="00A92A6C" w:rsidRPr="009C6DC4">
        <w:rPr>
          <w:sz w:val="16"/>
          <w:szCs w:val="16"/>
        </w:rPr>
        <w:t xml:space="preserve"> </w:t>
      </w:r>
      <w:r w:rsidRPr="009C6DC4">
        <w:rPr>
          <w:sz w:val="16"/>
          <w:szCs w:val="16"/>
        </w:rPr>
        <w:t xml:space="preserve">ww. </w:t>
      </w:r>
      <w:r w:rsidR="00A92A6C" w:rsidRPr="009C6DC4">
        <w:rPr>
          <w:sz w:val="16"/>
          <w:szCs w:val="16"/>
        </w:rPr>
        <w:t>plików</w:t>
      </w:r>
      <w:r w:rsidRPr="009C6DC4">
        <w:rPr>
          <w:sz w:val="16"/>
          <w:szCs w:val="16"/>
        </w:rPr>
        <w:t xml:space="preserve"> (ssx2 i</w:t>
      </w:r>
      <w:r w:rsidR="00A92A6C" w:rsidRPr="009C6DC4">
        <w:rPr>
          <w:sz w:val="16"/>
          <w:szCs w:val="16"/>
        </w:rPr>
        <w:t xml:space="preserve"> </w:t>
      </w:r>
      <w:proofErr w:type="spellStart"/>
      <w:r w:rsidR="00A92A6C" w:rsidRPr="009C6DC4">
        <w:rPr>
          <w:sz w:val="16"/>
          <w:szCs w:val="16"/>
        </w:rPr>
        <w:t>zphx</w:t>
      </w:r>
      <w:proofErr w:type="spellEnd"/>
      <w:r w:rsidRPr="009C6DC4">
        <w:rPr>
          <w:sz w:val="16"/>
          <w:szCs w:val="16"/>
        </w:rPr>
        <w:t xml:space="preserve"> poprzez </w:t>
      </w:r>
      <w:r w:rsidRPr="009C6DC4">
        <w:rPr>
          <w:b/>
          <w:sz w:val="16"/>
          <w:szCs w:val="16"/>
        </w:rPr>
        <w:t>[Import z OW]</w:t>
      </w:r>
      <w:r w:rsidR="00A92A6C" w:rsidRPr="009C6DC4">
        <w:rPr>
          <w:sz w:val="16"/>
          <w:szCs w:val="16"/>
        </w:rPr>
        <w:t xml:space="preserve"> i kch2</w:t>
      </w:r>
      <w:r w:rsidRPr="009C6DC4">
        <w:rPr>
          <w:sz w:val="16"/>
          <w:szCs w:val="16"/>
        </w:rPr>
        <w:t xml:space="preserve"> poprzez </w:t>
      </w:r>
      <w:r w:rsidRPr="009C6DC4">
        <w:rPr>
          <w:b/>
          <w:sz w:val="16"/>
          <w:szCs w:val="16"/>
        </w:rPr>
        <w:t>[Postępowania]</w:t>
      </w:r>
      <w:r w:rsidR="00A92A6C" w:rsidRPr="009C6DC4">
        <w:rPr>
          <w:sz w:val="16"/>
          <w:szCs w:val="16"/>
        </w:rPr>
        <w:t>) do aplikacji</w:t>
      </w:r>
      <w:r w:rsidRPr="009C6DC4">
        <w:rPr>
          <w:sz w:val="16"/>
          <w:szCs w:val="16"/>
        </w:rPr>
        <w:t>.</w:t>
      </w:r>
    </w:p>
    <w:p w:rsidR="001705B1" w:rsidRPr="009C6DC4" w:rsidRDefault="008E2CAA" w:rsidP="0093645D">
      <w:pPr>
        <w:spacing w:line="240" w:lineRule="auto"/>
        <w:ind w:firstLine="0"/>
        <w:rPr>
          <w:sz w:val="16"/>
          <w:szCs w:val="16"/>
        </w:rPr>
      </w:pPr>
      <w:r w:rsidRPr="009C6DC4">
        <w:rPr>
          <w:sz w:val="16"/>
          <w:szCs w:val="16"/>
        </w:rPr>
        <w:t xml:space="preserve">Po zaimportowaniu pliku ssx2 </w:t>
      </w:r>
      <w:proofErr w:type="spellStart"/>
      <w:r w:rsidRPr="009C6DC4">
        <w:rPr>
          <w:sz w:val="16"/>
          <w:szCs w:val="16"/>
        </w:rPr>
        <w:t>uaktywania</w:t>
      </w:r>
      <w:proofErr w:type="spellEnd"/>
      <w:r w:rsidRPr="009C6DC4">
        <w:rPr>
          <w:sz w:val="16"/>
          <w:szCs w:val="16"/>
        </w:rPr>
        <w:t xml:space="preserve"> się okno </w:t>
      </w:r>
      <w:r w:rsidRPr="009C6DC4">
        <w:rPr>
          <w:b/>
          <w:sz w:val="16"/>
          <w:szCs w:val="16"/>
        </w:rPr>
        <w:t>[Dane podstawowe]</w:t>
      </w:r>
      <w:r w:rsidRPr="009C6DC4">
        <w:rPr>
          <w:sz w:val="16"/>
          <w:szCs w:val="16"/>
        </w:rPr>
        <w:t xml:space="preserve">. W </w:t>
      </w:r>
      <w:r w:rsidRPr="009C6DC4">
        <w:rPr>
          <w:b/>
          <w:sz w:val="16"/>
          <w:szCs w:val="16"/>
        </w:rPr>
        <w:t>[Danych świadczeniodawcy]</w:t>
      </w:r>
      <w:r w:rsidRPr="009C6DC4"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</w:t>
      </w:r>
      <w:r w:rsidR="00AC0C43">
        <w:rPr>
          <w:sz w:val="16"/>
          <w:szCs w:val="16"/>
        </w:rPr>
        <w:t xml:space="preserve"> p</w:t>
      </w:r>
      <w:r w:rsidRPr="009C6DC4">
        <w:rPr>
          <w:sz w:val="16"/>
          <w:szCs w:val="16"/>
        </w:rPr>
        <w:t xml:space="preserve">odstawie dokumentów rejestrowych lub udzielonych pełnomocnictw. Pozostałe dane o potencjale w oknie </w:t>
      </w:r>
      <w:r w:rsidRPr="009C6DC4">
        <w:rPr>
          <w:b/>
          <w:sz w:val="16"/>
          <w:szCs w:val="16"/>
        </w:rPr>
        <w:t>[Dane podstawowe]</w:t>
      </w:r>
      <w:r w:rsidR="001705B1" w:rsidRPr="009C6DC4">
        <w:rPr>
          <w:sz w:val="16"/>
          <w:szCs w:val="16"/>
        </w:rPr>
        <w:t xml:space="preserve"> nie podlegają edycji, są do ewentualnego sprawdzenia.</w:t>
      </w:r>
    </w:p>
    <w:p w:rsidR="004903E3" w:rsidRPr="009C6DC4" w:rsidRDefault="004903E3" w:rsidP="0093645D">
      <w:pPr>
        <w:spacing w:line="240" w:lineRule="auto"/>
        <w:ind w:firstLine="0"/>
        <w:rPr>
          <w:sz w:val="16"/>
          <w:szCs w:val="16"/>
        </w:rPr>
      </w:pPr>
    </w:p>
    <w:p w:rsidR="001705B1" w:rsidRPr="009C6DC4" w:rsidRDefault="001705B1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t>Kolejnym krokiem jest przygotowanie wniosku (wniosków) o zawarcie umowy ZPO.</w:t>
      </w:r>
    </w:p>
    <w:p w:rsidR="008E2CAA" w:rsidRPr="009C6DC4" w:rsidRDefault="001705B1" w:rsidP="001705B1">
      <w:pPr>
        <w:spacing w:line="240" w:lineRule="auto"/>
        <w:ind w:firstLine="0"/>
        <w:rPr>
          <w:sz w:val="16"/>
          <w:szCs w:val="16"/>
        </w:rPr>
      </w:pPr>
      <w:r w:rsidRPr="009C6DC4">
        <w:rPr>
          <w:sz w:val="16"/>
          <w:szCs w:val="16"/>
        </w:rPr>
        <w:t xml:space="preserve">W oknie </w:t>
      </w:r>
      <w:r w:rsidRPr="009C6DC4">
        <w:rPr>
          <w:b/>
          <w:sz w:val="16"/>
          <w:szCs w:val="16"/>
        </w:rPr>
        <w:t>[Postępowania]</w:t>
      </w:r>
      <w:r w:rsidRPr="009C6DC4"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 w:rsidRPr="009C6DC4">
        <w:rPr>
          <w:b/>
          <w:sz w:val="16"/>
          <w:szCs w:val="16"/>
        </w:rPr>
        <w:t>[Wniosek - F12]</w:t>
      </w:r>
      <w:r w:rsidRPr="009C6DC4">
        <w:rPr>
          <w:sz w:val="16"/>
          <w:szCs w:val="16"/>
        </w:rPr>
        <w:t>, wcisnąć edycję i wprowadzić daty wniosku „od – do” (przedział od 201</w:t>
      </w:r>
      <w:r w:rsidR="00D24A96">
        <w:rPr>
          <w:sz w:val="16"/>
          <w:szCs w:val="16"/>
        </w:rPr>
        <w:t>3</w:t>
      </w:r>
      <w:r w:rsidRPr="009C6DC4">
        <w:rPr>
          <w:sz w:val="16"/>
          <w:szCs w:val="16"/>
        </w:rPr>
        <w:t>-01-01 do 201</w:t>
      </w:r>
      <w:r w:rsidR="00D24A96">
        <w:rPr>
          <w:sz w:val="16"/>
          <w:szCs w:val="16"/>
        </w:rPr>
        <w:t>3</w:t>
      </w:r>
      <w:r w:rsidRPr="009C6DC4">
        <w:rPr>
          <w:sz w:val="16"/>
          <w:szCs w:val="16"/>
        </w:rPr>
        <w:t xml:space="preserve">-12-31). Następnie przejść na </w:t>
      </w:r>
      <w:r w:rsidRPr="009C6DC4">
        <w:rPr>
          <w:b/>
          <w:sz w:val="16"/>
          <w:szCs w:val="16"/>
        </w:rPr>
        <w:t>[Pozycje wniosku]</w:t>
      </w:r>
      <w:r w:rsidRPr="009C6DC4">
        <w:rPr>
          <w:sz w:val="16"/>
          <w:szCs w:val="16"/>
        </w:rPr>
        <w:t xml:space="preserve">, wybrać </w:t>
      </w:r>
      <w:r w:rsidRPr="009C6DC4">
        <w:rPr>
          <w:b/>
          <w:sz w:val="16"/>
          <w:szCs w:val="16"/>
        </w:rPr>
        <w:t>[Nowy – F2]</w:t>
      </w:r>
      <w:r w:rsidRPr="009C6DC4">
        <w:rPr>
          <w:sz w:val="16"/>
          <w:szCs w:val="16"/>
        </w:rPr>
        <w:t xml:space="preserve"> i przygotować wniosek poprzez </w:t>
      </w:r>
      <w:r w:rsidR="00AF4216" w:rsidRPr="009C6DC4">
        <w:rPr>
          <w:sz w:val="16"/>
          <w:szCs w:val="16"/>
        </w:rPr>
        <w:t xml:space="preserve">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 w:rsidR="00AF4216" w:rsidRPr="009C6DC4">
        <w:rPr>
          <w:b/>
          <w:sz w:val="16"/>
          <w:szCs w:val="16"/>
        </w:rPr>
        <w:t>[Zatwierdź – F10]</w:t>
      </w:r>
      <w:r w:rsidR="00AF4216" w:rsidRPr="009C6DC4">
        <w:rPr>
          <w:sz w:val="16"/>
          <w:szCs w:val="16"/>
        </w:rPr>
        <w:t>. Po zatwierdzeniu danych aktywne są pola dot. harmonogramów pr</w:t>
      </w:r>
      <w:r w:rsidR="006B036E" w:rsidRPr="009C6DC4">
        <w:rPr>
          <w:sz w:val="16"/>
          <w:szCs w:val="16"/>
        </w:rPr>
        <w:t>acy, personelu i podwykonawców.</w:t>
      </w:r>
      <w:r w:rsidR="00AF4216" w:rsidRPr="009C6DC4">
        <w:rPr>
          <w:sz w:val="16"/>
          <w:szCs w:val="16"/>
        </w:rPr>
        <w:t xml:space="preserve"> Jeżeli oferta ma zawierać </w:t>
      </w:r>
      <w:r w:rsidR="006B036E" w:rsidRPr="009C6DC4">
        <w:rPr>
          <w:sz w:val="16"/>
          <w:szCs w:val="16"/>
        </w:rPr>
        <w:t xml:space="preserve">kilka pozycji w danym zakresie świadczeń (połączonych miejsc z potencjałem i asortymentem) – należy stworzyć w </w:t>
      </w:r>
      <w:r w:rsidR="006B036E" w:rsidRPr="009C6DC4">
        <w:rPr>
          <w:b/>
          <w:sz w:val="16"/>
          <w:szCs w:val="16"/>
        </w:rPr>
        <w:t>[Pozycjach wniosku]</w:t>
      </w:r>
      <w:r w:rsidR="006B036E" w:rsidRPr="009C6DC4">
        <w:rPr>
          <w:sz w:val="16"/>
          <w:szCs w:val="16"/>
        </w:rPr>
        <w:t xml:space="preserve"> taką ilość pozycji, aby odpowiadała ona ilości miejsc udzielania świadczeń.</w:t>
      </w:r>
    </w:p>
    <w:p w:rsidR="004903E3" w:rsidRPr="009C6DC4" w:rsidRDefault="004903E3" w:rsidP="001705B1">
      <w:pPr>
        <w:spacing w:line="240" w:lineRule="auto"/>
        <w:ind w:firstLine="0"/>
        <w:rPr>
          <w:sz w:val="16"/>
          <w:szCs w:val="16"/>
        </w:rPr>
      </w:pPr>
    </w:p>
    <w:p w:rsidR="006B036E" w:rsidRPr="009C6DC4" w:rsidRDefault="006B036E" w:rsidP="00757BC7">
      <w:pPr>
        <w:pStyle w:val="Akapitzlist"/>
        <w:numPr>
          <w:ilvl w:val="0"/>
          <w:numId w:val="12"/>
        </w:numPr>
        <w:spacing w:line="240" w:lineRule="auto"/>
        <w:ind w:left="0" w:firstLine="360"/>
        <w:rPr>
          <w:sz w:val="16"/>
          <w:szCs w:val="16"/>
        </w:rPr>
      </w:pPr>
      <w:r w:rsidRPr="009C6DC4">
        <w:rPr>
          <w:sz w:val="16"/>
          <w:szCs w:val="16"/>
        </w:rPr>
        <w:t xml:space="preserve">Ostatnim krokiem jest zapisanie danych w wersji elektronicznej (plik </w:t>
      </w:r>
      <w:proofErr w:type="spellStart"/>
      <w:r w:rsidRPr="009C6DC4">
        <w:rPr>
          <w:sz w:val="16"/>
          <w:szCs w:val="16"/>
        </w:rPr>
        <w:t>swd</w:t>
      </w:r>
      <w:proofErr w:type="spellEnd"/>
      <w:r w:rsidRPr="009C6DC4">
        <w:rPr>
          <w:sz w:val="16"/>
          <w:szCs w:val="16"/>
        </w:rPr>
        <w:t>) oraz wydrukowanie wniosku</w:t>
      </w:r>
      <w:r w:rsidR="00757BC7">
        <w:rPr>
          <w:sz w:val="16"/>
          <w:szCs w:val="16"/>
        </w:rPr>
        <w:t xml:space="preserve"> (wersja papierowa oferty). Uwaga: wersja </w:t>
      </w:r>
      <w:r w:rsidRPr="009C6DC4">
        <w:rPr>
          <w:sz w:val="16"/>
          <w:szCs w:val="16"/>
        </w:rPr>
        <w:t>papierowa formularza musi być tożsama z wersją elektroniczną.</w:t>
      </w:r>
    </w:p>
    <w:p w:rsidR="006B036E" w:rsidRPr="009C6DC4" w:rsidRDefault="00253A9D" w:rsidP="006B036E">
      <w:pPr>
        <w:spacing w:line="240" w:lineRule="auto"/>
        <w:ind w:firstLine="0"/>
        <w:rPr>
          <w:sz w:val="16"/>
          <w:szCs w:val="16"/>
        </w:rPr>
      </w:pPr>
      <w:r w:rsidRPr="009C6DC4">
        <w:rPr>
          <w:sz w:val="16"/>
          <w:szCs w:val="16"/>
        </w:rPr>
        <w:t xml:space="preserve">Przed wydrukiem należy dokonać sprawdzenia </w:t>
      </w:r>
      <w:r w:rsidRPr="009C6DC4">
        <w:rPr>
          <w:b/>
          <w:sz w:val="16"/>
          <w:szCs w:val="16"/>
        </w:rPr>
        <w:t>[Sprawdź wniosek].</w:t>
      </w:r>
      <w:r w:rsidRPr="009C6DC4">
        <w:rPr>
          <w:sz w:val="16"/>
          <w:szCs w:val="16"/>
        </w:rPr>
        <w:t xml:space="preserve"> Po wciśnięciu pola </w:t>
      </w:r>
      <w:r w:rsidRPr="009C6DC4">
        <w:rPr>
          <w:b/>
          <w:sz w:val="16"/>
          <w:szCs w:val="16"/>
        </w:rPr>
        <w:t>[Wydruk wniosku]</w:t>
      </w:r>
      <w:r w:rsidRPr="009C6DC4">
        <w:rPr>
          <w:sz w:val="16"/>
          <w:szCs w:val="16"/>
        </w:rPr>
        <w:t xml:space="preserve"> dokonuje się zapisanie danych w wersji elektronicznej – plik </w:t>
      </w:r>
      <w:proofErr w:type="spellStart"/>
      <w:r w:rsidRPr="009C6DC4">
        <w:rPr>
          <w:sz w:val="16"/>
          <w:szCs w:val="16"/>
        </w:rPr>
        <w:t>swd</w:t>
      </w:r>
      <w:proofErr w:type="spellEnd"/>
      <w:r w:rsidRPr="009C6DC4">
        <w:rPr>
          <w:sz w:val="16"/>
          <w:szCs w:val="16"/>
        </w:rPr>
        <w:t xml:space="preserve"> (należy wybrać miejsce dokąd ma być plik wyek</w:t>
      </w:r>
      <w:r w:rsidR="00757BC7">
        <w:rPr>
          <w:sz w:val="16"/>
          <w:szCs w:val="16"/>
        </w:rPr>
        <w:t>sportowany) oraz wydruk wniosku.</w:t>
      </w:r>
    </w:p>
    <w:p w:rsidR="00253A9D" w:rsidRPr="009C6DC4" w:rsidRDefault="00253A9D" w:rsidP="006B036E">
      <w:pPr>
        <w:spacing w:line="240" w:lineRule="auto"/>
        <w:ind w:firstLine="0"/>
        <w:rPr>
          <w:sz w:val="16"/>
          <w:szCs w:val="16"/>
        </w:rPr>
      </w:pPr>
    </w:p>
    <w:p w:rsidR="00253A9D" w:rsidRPr="009C6DC4" w:rsidRDefault="00253A9D" w:rsidP="006B036E">
      <w:pPr>
        <w:spacing w:line="240" w:lineRule="auto"/>
        <w:ind w:firstLine="0"/>
        <w:rPr>
          <w:sz w:val="16"/>
          <w:szCs w:val="16"/>
        </w:rPr>
      </w:pPr>
      <w:r w:rsidRPr="009C6DC4">
        <w:rPr>
          <w:b/>
          <w:sz w:val="16"/>
          <w:szCs w:val="16"/>
          <w:u w:val="single"/>
        </w:rPr>
        <w:t>Uwaga:</w:t>
      </w:r>
      <w:r w:rsidRPr="009C6DC4">
        <w:rPr>
          <w:b/>
          <w:sz w:val="16"/>
          <w:szCs w:val="16"/>
        </w:rPr>
        <w:t xml:space="preserve"> </w:t>
      </w:r>
      <w:r w:rsidRPr="009C6DC4">
        <w:rPr>
          <w:sz w:val="16"/>
          <w:szCs w:val="16"/>
        </w:rPr>
        <w:t xml:space="preserve">o ile w umowie mają być uwzględnione dwa (lub </w:t>
      </w:r>
      <w:r w:rsidR="004903E3" w:rsidRPr="009C6DC4">
        <w:rPr>
          <w:sz w:val="16"/>
          <w:szCs w:val="16"/>
        </w:rPr>
        <w:t>więcej</w:t>
      </w:r>
      <w:r w:rsidRPr="009C6DC4">
        <w:rPr>
          <w:sz w:val="16"/>
          <w:szCs w:val="16"/>
        </w:rPr>
        <w:t>)</w:t>
      </w:r>
      <w:r w:rsidR="004903E3" w:rsidRPr="009C6DC4">
        <w:rPr>
          <w:sz w:val="16"/>
          <w:szCs w:val="16"/>
        </w:rPr>
        <w:t xml:space="preserve"> zakresy świadczeń, np. zaopatrzenie w przedmioty ortopedyczne i zaopatrzenie w środki pomocnicze, należy przygotować dwa (lub więcej) odrębne wnioski na odrębnych definicjach.</w:t>
      </w:r>
    </w:p>
    <w:p w:rsidR="00C607C0" w:rsidRPr="009C6DC4" w:rsidRDefault="00C607C0" w:rsidP="00C607C0">
      <w:pPr>
        <w:spacing w:line="240" w:lineRule="auto"/>
        <w:ind w:firstLine="0"/>
        <w:rPr>
          <w:sz w:val="16"/>
          <w:szCs w:val="16"/>
        </w:rPr>
      </w:pPr>
    </w:p>
    <w:p w:rsidR="002C221C" w:rsidRPr="009C6DC4" w:rsidRDefault="00015EEE" w:rsidP="009850E4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</w:t>
      </w:r>
      <w:r w:rsidR="000C06AB" w:rsidRPr="009C6DC4">
        <w:rPr>
          <w:b/>
          <w:sz w:val="16"/>
          <w:szCs w:val="16"/>
          <w:u w:val="single"/>
        </w:rPr>
        <w:t>NTACJA W ZAKRESIE WNIOSKÓW AKTUALIZACYJNYCH</w:t>
      </w:r>
    </w:p>
    <w:p w:rsidR="000C06AB" w:rsidRPr="009C6DC4" w:rsidRDefault="000C06AB" w:rsidP="009850E4">
      <w:pPr>
        <w:spacing w:line="240" w:lineRule="auto"/>
        <w:ind w:firstLine="0"/>
        <w:rPr>
          <w:b/>
          <w:sz w:val="16"/>
          <w:szCs w:val="16"/>
        </w:rPr>
      </w:pPr>
    </w:p>
    <w:p w:rsidR="000C06AB" w:rsidRPr="009C6DC4" w:rsidRDefault="000C06AB" w:rsidP="009850E4">
      <w:pPr>
        <w:spacing w:line="240" w:lineRule="auto"/>
        <w:ind w:firstLine="0"/>
        <w:rPr>
          <w:sz w:val="16"/>
          <w:szCs w:val="16"/>
        </w:rPr>
      </w:pPr>
      <w:r w:rsidRPr="009C6DC4">
        <w:rPr>
          <w:sz w:val="16"/>
          <w:szCs w:val="16"/>
        </w:rPr>
        <w:t xml:space="preserve">Dokumentacją niezbędną do </w:t>
      </w:r>
      <w:r w:rsidR="00EE6DF6" w:rsidRPr="009C6DC4">
        <w:rPr>
          <w:sz w:val="16"/>
          <w:szCs w:val="16"/>
        </w:rPr>
        <w:t>aneks</w:t>
      </w:r>
      <w:r w:rsidRPr="009C6DC4">
        <w:rPr>
          <w:sz w:val="16"/>
          <w:szCs w:val="16"/>
        </w:rPr>
        <w:t>owania umów na 201</w:t>
      </w:r>
      <w:r w:rsidR="00D24A96">
        <w:rPr>
          <w:sz w:val="16"/>
          <w:szCs w:val="16"/>
        </w:rPr>
        <w:t>3</w:t>
      </w:r>
      <w:r w:rsidRPr="009C6DC4">
        <w:rPr>
          <w:sz w:val="16"/>
          <w:szCs w:val="16"/>
        </w:rPr>
        <w:t xml:space="preserve"> rok jest:</w:t>
      </w:r>
    </w:p>
    <w:p w:rsidR="000C06AB" w:rsidRPr="009C6DC4" w:rsidRDefault="000C06AB" w:rsidP="009850E4">
      <w:pPr>
        <w:spacing w:line="240" w:lineRule="auto"/>
        <w:ind w:firstLine="0"/>
        <w:rPr>
          <w:sz w:val="16"/>
          <w:szCs w:val="16"/>
        </w:rPr>
      </w:pPr>
    </w:p>
    <w:p w:rsidR="00807014" w:rsidRPr="009C6DC4" w:rsidRDefault="00807014" w:rsidP="00807014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t xml:space="preserve">prawidłowo sporządzony wniosek aktualizacyjny w wersji elektronicznej – plik </w:t>
      </w:r>
      <w:proofErr w:type="spellStart"/>
      <w:r w:rsidRPr="009C6DC4">
        <w:rPr>
          <w:sz w:val="16"/>
          <w:szCs w:val="16"/>
        </w:rPr>
        <w:t>swd</w:t>
      </w:r>
      <w:proofErr w:type="spellEnd"/>
      <w:r w:rsidRPr="009C6DC4">
        <w:rPr>
          <w:sz w:val="16"/>
          <w:szCs w:val="16"/>
        </w:rPr>
        <w:t xml:space="preserve"> (zapisany na płycie CD) – odrębnie dla każdego zakresu świadczeń</w:t>
      </w:r>
      <w:r w:rsidR="00757BC7">
        <w:rPr>
          <w:sz w:val="16"/>
          <w:szCs w:val="16"/>
        </w:rPr>
        <w:t>;</w:t>
      </w:r>
    </w:p>
    <w:p w:rsidR="00807014" w:rsidRPr="009C6DC4" w:rsidRDefault="00807014" w:rsidP="00807014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t>wersja papierowa wniosku</w:t>
      </w:r>
      <w:r w:rsidR="00757BC7">
        <w:rPr>
          <w:sz w:val="16"/>
          <w:szCs w:val="16"/>
        </w:rPr>
        <w:t xml:space="preserve"> (</w:t>
      </w:r>
      <w:r w:rsidR="00757BC7" w:rsidRPr="009C6DC4">
        <w:rPr>
          <w:sz w:val="16"/>
          <w:szCs w:val="16"/>
        </w:rPr>
        <w:t>odrębnie dla każdego zakresu świadczeń</w:t>
      </w:r>
      <w:r w:rsidR="00757BC7">
        <w:rPr>
          <w:sz w:val="16"/>
          <w:szCs w:val="16"/>
        </w:rPr>
        <w:t>)</w:t>
      </w:r>
      <w:r w:rsidRPr="009C6DC4">
        <w:rPr>
          <w:sz w:val="16"/>
          <w:szCs w:val="16"/>
        </w:rPr>
        <w:t>, która musi być tożsama z wersją elektroniczną. Każda strona papierowej wersji formularza ofertowego musi być opatrzona czytelnym podpisem lub parafą i pieczątką imienną wnioskodawcy lub osoby uprawnionej do</w:t>
      </w:r>
      <w:r w:rsidR="00757BC7">
        <w:rPr>
          <w:sz w:val="16"/>
          <w:szCs w:val="16"/>
        </w:rPr>
        <w:t xml:space="preserve"> jego reprezentowania</w:t>
      </w:r>
      <w:r w:rsidRPr="009C6DC4">
        <w:rPr>
          <w:sz w:val="16"/>
          <w:szCs w:val="16"/>
        </w:rPr>
        <w:t>;</w:t>
      </w:r>
    </w:p>
    <w:p w:rsidR="00A72DD0" w:rsidRPr="00A72DD0" w:rsidRDefault="00A72DD0" w:rsidP="00A72DD0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72DD0">
        <w:rPr>
          <w:sz w:val="16"/>
          <w:szCs w:val="16"/>
        </w:rPr>
        <w:t>dokumenty i oświadczenia zgodne z zarządzeniem Nr 58/2009/DSOZ Prezesa NFZ z dnia 29-11-2009 r. (zm. zarządzeniem Nr 56/2011/DSOZ z 06-10-2011 r.), tj.:</w:t>
      </w:r>
    </w:p>
    <w:p w:rsidR="00807014" w:rsidRPr="009C6DC4" w:rsidRDefault="00807014" w:rsidP="00807014">
      <w:pPr>
        <w:spacing w:line="240" w:lineRule="auto"/>
        <w:ind w:firstLine="0"/>
        <w:rPr>
          <w:sz w:val="16"/>
          <w:szCs w:val="16"/>
        </w:rPr>
      </w:pPr>
    </w:p>
    <w:p w:rsidR="00807014" w:rsidRPr="009C6DC4" w:rsidRDefault="00807014" w:rsidP="00757BC7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t>oświadczenie wnioskodawcy, według wzoru stanowiąceg</w:t>
      </w:r>
      <w:r w:rsidR="00D24A96">
        <w:rPr>
          <w:sz w:val="16"/>
          <w:szCs w:val="16"/>
        </w:rPr>
        <w:t>o załącznik nr 7 do zarządzenia;</w:t>
      </w:r>
    </w:p>
    <w:p w:rsidR="00807014" w:rsidRPr="009C6DC4" w:rsidRDefault="00807014" w:rsidP="00757BC7">
      <w:pPr>
        <w:pStyle w:val="Akapitzlist"/>
        <w:spacing w:line="240" w:lineRule="auto"/>
        <w:ind w:left="709" w:firstLine="0"/>
        <w:rPr>
          <w:sz w:val="16"/>
          <w:szCs w:val="16"/>
        </w:rPr>
      </w:pPr>
    </w:p>
    <w:p w:rsidR="00807014" w:rsidRPr="009C6DC4" w:rsidRDefault="00807014" w:rsidP="00757BC7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t>oświadczenie wnioskodawcy o wpisach do rejestrów, według wzoru stanowiącego załącznik nr 7a do zarządzenia;</w:t>
      </w:r>
    </w:p>
    <w:p w:rsidR="00807014" w:rsidRPr="009C6DC4" w:rsidRDefault="00807014" w:rsidP="00757BC7">
      <w:pPr>
        <w:pStyle w:val="Akapitzlist"/>
        <w:spacing w:line="240" w:lineRule="auto"/>
        <w:ind w:left="709" w:firstLine="0"/>
        <w:rPr>
          <w:sz w:val="16"/>
          <w:szCs w:val="16"/>
        </w:rPr>
      </w:pPr>
    </w:p>
    <w:p w:rsidR="00807014" w:rsidRPr="009C6DC4" w:rsidRDefault="00807014" w:rsidP="00757BC7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9C6DC4">
        <w:rPr>
          <w:b/>
          <w:i/>
          <w:sz w:val="16"/>
          <w:szCs w:val="16"/>
        </w:rPr>
        <w:t>w przypadku wnioskodawców wykonujących działalność w formie spółki</w:t>
      </w:r>
      <w:r w:rsidRPr="009C6DC4">
        <w:rPr>
          <w:sz w:val="16"/>
          <w:szCs w:val="16"/>
        </w:rPr>
        <w:t xml:space="preserve"> - obowiązujący statut lub kopia umowy spółki, a w przypadku spółki cywilnej – kopia umowy spółki lub wyciąg umowy zawierający postanowienia o zasadach reprezentacji spółki albo uchwałę wspólników spółki cywilnej w przedmiocie zasad reprezentacji spółki lub kopie pełnomocnictw udzielonych przez pozostałych wspólników do prowadzenia spraw spółki wykraczających poza zwykłe czynności;</w:t>
      </w:r>
    </w:p>
    <w:p w:rsidR="00807014" w:rsidRPr="009C6DC4" w:rsidRDefault="00807014" w:rsidP="00757BC7">
      <w:pPr>
        <w:pStyle w:val="Akapitzlist"/>
        <w:spacing w:line="240" w:lineRule="auto"/>
        <w:ind w:left="709" w:firstLine="0"/>
        <w:rPr>
          <w:sz w:val="16"/>
          <w:szCs w:val="16"/>
        </w:rPr>
      </w:pPr>
    </w:p>
    <w:p w:rsidR="004D2BA1" w:rsidRPr="009C6DC4" w:rsidRDefault="00807014" w:rsidP="00757BC7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lastRenderedPageBreak/>
        <w:t xml:space="preserve">kopia polisy lub innego dokumentu potwierdzającego zawarcie przez wnioskodawcę umowy ubezpieczenia odpowiedzialności cywilnej świadczeniodawcy, zgodnie z rozporządzeniem Ministra Finansów z dnia </w:t>
      </w:r>
      <w:r w:rsidR="00D24A96">
        <w:rPr>
          <w:sz w:val="16"/>
          <w:szCs w:val="16"/>
        </w:rPr>
        <w:t xml:space="preserve">22 grudnia 2011 r. w sprawie obowiązkowego ubezpieczenia odpowiedzialności cywilnej świadczeniodawcy niebędącego podmiotem wykonującym działalność leczniczą, udzielającego świadczeń opieki zdrowotnej </w:t>
      </w:r>
      <w:r w:rsidRPr="009C6DC4">
        <w:rPr>
          <w:sz w:val="16"/>
          <w:szCs w:val="16"/>
        </w:rPr>
        <w:t xml:space="preserve">(Dz. U. Nr </w:t>
      </w:r>
      <w:r w:rsidR="00D24A96">
        <w:rPr>
          <w:sz w:val="16"/>
          <w:szCs w:val="16"/>
        </w:rPr>
        <w:t>293</w:t>
      </w:r>
      <w:r w:rsidRPr="009C6DC4">
        <w:rPr>
          <w:sz w:val="16"/>
          <w:szCs w:val="16"/>
        </w:rPr>
        <w:t xml:space="preserve">, poz. </w:t>
      </w:r>
      <w:r w:rsidR="00D24A96">
        <w:rPr>
          <w:sz w:val="16"/>
          <w:szCs w:val="16"/>
        </w:rPr>
        <w:t>1728</w:t>
      </w:r>
      <w:r w:rsidRPr="009C6DC4">
        <w:rPr>
          <w:sz w:val="16"/>
          <w:szCs w:val="16"/>
        </w:rPr>
        <w:t xml:space="preserve">) – </w:t>
      </w:r>
      <w:r w:rsidRPr="009C6DC4">
        <w:rPr>
          <w:b/>
          <w:i/>
          <w:sz w:val="16"/>
          <w:szCs w:val="16"/>
        </w:rPr>
        <w:t>tylko w przypadku umów ubezpieczenia OC, które wygasną tuż przed dniem złożenia wniosku aktualizacyjnego</w:t>
      </w:r>
      <w:r w:rsidR="004D2BA1" w:rsidRPr="009C6DC4">
        <w:rPr>
          <w:b/>
          <w:i/>
          <w:sz w:val="16"/>
          <w:szCs w:val="16"/>
        </w:rPr>
        <w:t>.</w:t>
      </w:r>
    </w:p>
    <w:p w:rsidR="00807014" w:rsidRPr="00757BC7" w:rsidRDefault="004D2BA1" w:rsidP="00757BC7">
      <w:pPr>
        <w:pStyle w:val="Akapitzlist"/>
        <w:spacing w:line="240" w:lineRule="auto"/>
        <w:ind w:left="1429" w:firstLine="0"/>
        <w:rPr>
          <w:sz w:val="16"/>
          <w:szCs w:val="16"/>
        </w:rPr>
      </w:pPr>
      <w:r w:rsidRPr="00757BC7">
        <w:rPr>
          <w:b/>
          <w:i/>
          <w:sz w:val="16"/>
          <w:szCs w:val="16"/>
        </w:rPr>
        <w:t>Polisy wygasające pomiędzy dniem złożenia wniosku a dniem 31 grudnia 201</w:t>
      </w:r>
      <w:r w:rsidR="00D24A96">
        <w:rPr>
          <w:b/>
          <w:i/>
          <w:sz w:val="16"/>
          <w:szCs w:val="16"/>
        </w:rPr>
        <w:t>2</w:t>
      </w:r>
      <w:r w:rsidRPr="00757BC7">
        <w:rPr>
          <w:b/>
          <w:i/>
          <w:sz w:val="16"/>
          <w:szCs w:val="16"/>
        </w:rPr>
        <w:t xml:space="preserve"> r. należy przekazać do POW NFZ niezwłocznie po zawarciu nowych umów OC, a do wniosku o aneksowanie umowy należy dołączyć oświadczenie o kontynuacji ubezpieczenia;</w:t>
      </w:r>
    </w:p>
    <w:p w:rsidR="00807014" w:rsidRPr="009C6DC4" w:rsidRDefault="00807014" w:rsidP="00757BC7">
      <w:pPr>
        <w:spacing w:line="240" w:lineRule="auto"/>
        <w:ind w:left="709" w:firstLine="0"/>
        <w:rPr>
          <w:sz w:val="16"/>
          <w:szCs w:val="16"/>
        </w:rPr>
      </w:pPr>
    </w:p>
    <w:p w:rsidR="00807014" w:rsidRPr="009C6DC4" w:rsidRDefault="00807014" w:rsidP="00757BC7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t xml:space="preserve">kopie umów z podwykonawcami zawierające zastrzeżenie o prawie Funduszu do przeprowadzenia kontroli podwykonawcy na zasadach określonych w ustawie </w:t>
      </w:r>
      <w:r w:rsidRPr="009C6DC4">
        <w:rPr>
          <w:b/>
          <w:i/>
          <w:sz w:val="16"/>
          <w:szCs w:val="16"/>
        </w:rPr>
        <w:t>- tylko w przypadku dodania od 01-01-201</w:t>
      </w:r>
      <w:r w:rsidR="00D24A96">
        <w:rPr>
          <w:b/>
          <w:i/>
          <w:sz w:val="16"/>
          <w:szCs w:val="16"/>
        </w:rPr>
        <w:t>3</w:t>
      </w:r>
      <w:r w:rsidRPr="009C6DC4">
        <w:rPr>
          <w:b/>
          <w:i/>
          <w:sz w:val="16"/>
          <w:szCs w:val="16"/>
        </w:rPr>
        <w:t xml:space="preserve"> nowych podwykonawców, wygaśnięcia wcześniej zawartych umów lub </w:t>
      </w:r>
      <w:r w:rsidR="00D24A96">
        <w:rPr>
          <w:b/>
          <w:i/>
          <w:sz w:val="16"/>
          <w:szCs w:val="16"/>
        </w:rPr>
        <w:t>innych zmian w umowach, np. zmiana nazwy, adresu podwykonawcy itp.</w:t>
      </w:r>
      <w:r w:rsidRPr="009C6DC4">
        <w:rPr>
          <w:b/>
          <w:i/>
          <w:sz w:val="16"/>
          <w:szCs w:val="16"/>
        </w:rPr>
        <w:t>;</w:t>
      </w:r>
    </w:p>
    <w:p w:rsidR="00807014" w:rsidRPr="009C6DC4" w:rsidRDefault="00807014" w:rsidP="00757BC7">
      <w:pPr>
        <w:spacing w:line="240" w:lineRule="auto"/>
        <w:ind w:left="709" w:firstLine="0"/>
        <w:rPr>
          <w:sz w:val="16"/>
          <w:szCs w:val="16"/>
        </w:rPr>
      </w:pPr>
    </w:p>
    <w:p w:rsidR="00807014" w:rsidRPr="009C6DC4" w:rsidRDefault="00807014" w:rsidP="00757BC7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9C6DC4">
        <w:rPr>
          <w:sz w:val="16"/>
          <w:szCs w:val="16"/>
        </w:rPr>
        <w:t xml:space="preserve">pełnomocnictwo do składania oświadczeń woli w imieniu wnioskodawcy, w szczególności do złożenia wniosku, udzielone przez osobę lub osoby, których prawo do reprezentowania wnioskodawcy wynika z dokumentów przedstawionych wraz z wnioskiem </w:t>
      </w:r>
      <w:r w:rsidRPr="009C6DC4">
        <w:rPr>
          <w:b/>
          <w:i/>
          <w:sz w:val="16"/>
          <w:szCs w:val="16"/>
        </w:rPr>
        <w:t>w przypadku, gdy wnioskodawca jest reprezentowany przez pełnomocnika;</w:t>
      </w:r>
    </w:p>
    <w:p w:rsidR="00807014" w:rsidRPr="009C6DC4" w:rsidRDefault="00807014" w:rsidP="00757BC7">
      <w:pPr>
        <w:spacing w:line="240" w:lineRule="auto"/>
        <w:ind w:left="709" w:firstLine="0"/>
        <w:rPr>
          <w:sz w:val="16"/>
          <w:szCs w:val="16"/>
        </w:rPr>
      </w:pPr>
    </w:p>
    <w:p w:rsidR="00C5078D" w:rsidRPr="009C6DC4" w:rsidRDefault="00807014" w:rsidP="00757BC7">
      <w:pPr>
        <w:pStyle w:val="Akapitzlist"/>
        <w:numPr>
          <w:ilvl w:val="0"/>
          <w:numId w:val="20"/>
        </w:numPr>
        <w:spacing w:line="240" w:lineRule="auto"/>
        <w:rPr>
          <w:b/>
          <w:i/>
          <w:sz w:val="16"/>
          <w:szCs w:val="16"/>
        </w:rPr>
      </w:pPr>
      <w:r w:rsidRPr="009C6DC4">
        <w:rPr>
          <w:sz w:val="16"/>
          <w:szCs w:val="16"/>
        </w:rPr>
        <w:t xml:space="preserve">kopia dokumentu potwierdzającego rejestrację wnioskodawcy jako wytwórcy wykonującego wyroby medyczne na zamówienie, </w:t>
      </w:r>
      <w:r w:rsidRPr="009C6DC4">
        <w:rPr>
          <w:b/>
          <w:i/>
          <w:sz w:val="16"/>
          <w:szCs w:val="16"/>
        </w:rPr>
        <w:t>w przypadku zgłoszenia w załączniku nr 1 do umowy przedmiotów ortopedycznych lub środków pomocniczych wykonywanych na zamówienie.</w:t>
      </w:r>
    </w:p>
    <w:p w:rsidR="00807014" w:rsidRPr="009C6DC4" w:rsidRDefault="00807014" w:rsidP="00807014">
      <w:pPr>
        <w:spacing w:line="240" w:lineRule="auto"/>
        <w:ind w:firstLine="0"/>
        <w:rPr>
          <w:b/>
          <w:i/>
          <w:sz w:val="16"/>
          <w:szCs w:val="16"/>
        </w:rPr>
      </w:pPr>
    </w:p>
    <w:p w:rsidR="00807014" w:rsidRPr="009C6DC4" w:rsidRDefault="00807014" w:rsidP="00807014">
      <w:pPr>
        <w:spacing w:line="240" w:lineRule="auto"/>
        <w:ind w:firstLine="0"/>
        <w:rPr>
          <w:sz w:val="16"/>
          <w:szCs w:val="16"/>
        </w:rPr>
      </w:pPr>
    </w:p>
    <w:p w:rsidR="000C06AB" w:rsidRPr="009C6DC4" w:rsidRDefault="00C5078D" w:rsidP="00C5078D">
      <w:pPr>
        <w:spacing w:line="240" w:lineRule="auto"/>
        <w:ind w:firstLine="0"/>
        <w:rPr>
          <w:b/>
          <w:sz w:val="16"/>
          <w:szCs w:val="16"/>
        </w:rPr>
      </w:pPr>
      <w:r w:rsidRPr="009C6DC4">
        <w:rPr>
          <w:sz w:val="16"/>
          <w:szCs w:val="16"/>
        </w:rPr>
        <w:t>Ww. dokumentację należy umieścić w kopercie oznaczonej nazwą i adresem świadczeniodawcy, numerem umowy,  zakresami świadczeń i dopiskiem: „</w:t>
      </w:r>
      <w:r w:rsidRPr="009C6DC4">
        <w:rPr>
          <w:b/>
          <w:sz w:val="16"/>
          <w:szCs w:val="16"/>
        </w:rPr>
        <w:t>Wniosek aktualizacyjny do umowy ZPO na 201</w:t>
      </w:r>
      <w:r w:rsidR="00D24A96">
        <w:rPr>
          <w:b/>
          <w:sz w:val="16"/>
          <w:szCs w:val="16"/>
        </w:rPr>
        <w:t>3</w:t>
      </w:r>
      <w:r w:rsidRPr="009C6DC4">
        <w:rPr>
          <w:b/>
          <w:sz w:val="16"/>
          <w:szCs w:val="16"/>
        </w:rPr>
        <w:t xml:space="preserve"> rok”.</w:t>
      </w:r>
    </w:p>
    <w:p w:rsidR="004903E3" w:rsidRPr="009C6DC4" w:rsidRDefault="004903E3" w:rsidP="009850E4">
      <w:pPr>
        <w:spacing w:line="240" w:lineRule="auto"/>
        <w:ind w:firstLine="0"/>
        <w:rPr>
          <w:b/>
          <w:sz w:val="16"/>
          <w:szCs w:val="16"/>
        </w:rPr>
      </w:pPr>
    </w:p>
    <w:p w:rsidR="00C5078D" w:rsidRPr="009C6DC4" w:rsidRDefault="00C5078D" w:rsidP="009850E4">
      <w:pPr>
        <w:spacing w:line="240" w:lineRule="auto"/>
        <w:ind w:firstLine="0"/>
        <w:rPr>
          <w:b/>
          <w:sz w:val="16"/>
          <w:szCs w:val="16"/>
        </w:rPr>
      </w:pPr>
    </w:p>
    <w:p w:rsidR="000C06AB" w:rsidRPr="009C6DC4" w:rsidRDefault="000C06AB" w:rsidP="009850E4">
      <w:pPr>
        <w:spacing w:line="240" w:lineRule="auto"/>
        <w:ind w:firstLine="0"/>
        <w:rPr>
          <w:sz w:val="16"/>
          <w:szCs w:val="16"/>
        </w:rPr>
      </w:pPr>
    </w:p>
    <w:p w:rsidR="00D4154E" w:rsidRPr="009C6DC4" w:rsidRDefault="00D4154E" w:rsidP="00D4154E">
      <w:pPr>
        <w:spacing w:line="240" w:lineRule="auto"/>
        <w:ind w:firstLine="0"/>
        <w:jc w:val="center"/>
        <w:rPr>
          <w:sz w:val="16"/>
          <w:szCs w:val="16"/>
        </w:rPr>
      </w:pPr>
    </w:p>
    <w:p w:rsidR="006B0DE3" w:rsidRPr="009C6DC4" w:rsidRDefault="006B0DE3" w:rsidP="006B0DE3">
      <w:pPr>
        <w:spacing w:line="240" w:lineRule="auto"/>
        <w:ind w:firstLine="0"/>
        <w:rPr>
          <w:sz w:val="16"/>
          <w:szCs w:val="16"/>
        </w:rPr>
      </w:pPr>
    </w:p>
    <w:p w:rsidR="00D67FE3" w:rsidRPr="009C6DC4" w:rsidRDefault="00D67FE3" w:rsidP="00D4154E">
      <w:pPr>
        <w:spacing w:line="240" w:lineRule="auto"/>
        <w:ind w:firstLine="0"/>
        <w:rPr>
          <w:sz w:val="16"/>
          <w:szCs w:val="16"/>
        </w:rPr>
      </w:pPr>
    </w:p>
    <w:p w:rsidR="002C221C" w:rsidRPr="009C6DC4" w:rsidRDefault="002C221C" w:rsidP="009850E4">
      <w:pPr>
        <w:spacing w:line="240" w:lineRule="auto"/>
        <w:ind w:left="360" w:firstLine="0"/>
        <w:rPr>
          <w:sz w:val="16"/>
          <w:szCs w:val="16"/>
        </w:rPr>
      </w:pPr>
    </w:p>
    <w:sectPr w:rsidR="002C221C" w:rsidRPr="009C6DC4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"/>
      </v:shape>
    </w:pict>
  </w:numPicBullet>
  <w:abstractNum w:abstractNumId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7E9F"/>
    <w:multiLevelType w:val="hybridMultilevel"/>
    <w:tmpl w:val="F43A01B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5F0AAC"/>
    <w:multiLevelType w:val="hybridMultilevel"/>
    <w:tmpl w:val="3F1226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34C07"/>
    <w:multiLevelType w:val="hybridMultilevel"/>
    <w:tmpl w:val="E2822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CB0ACA"/>
    <w:multiLevelType w:val="hybridMultilevel"/>
    <w:tmpl w:val="1A7A3B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5B41F9"/>
    <w:multiLevelType w:val="hybridMultilevel"/>
    <w:tmpl w:val="56323A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15EEE"/>
    <w:rsid w:val="000661CE"/>
    <w:rsid w:val="000C06AB"/>
    <w:rsid w:val="000C135E"/>
    <w:rsid w:val="001521A3"/>
    <w:rsid w:val="001705B1"/>
    <w:rsid w:val="00253A9D"/>
    <w:rsid w:val="002C221C"/>
    <w:rsid w:val="003336CC"/>
    <w:rsid w:val="00354577"/>
    <w:rsid w:val="003A337C"/>
    <w:rsid w:val="004903E3"/>
    <w:rsid w:val="004B57B7"/>
    <w:rsid w:val="004B7DFD"/>
    <w:rsid w:val="004D135A"/>
    <w:rsid w:val="004D2BA1"/>
    <w:rsid w:val="00525B1A"/>
    <w:rsid w:val="005609C8"/>
    <w:rsid w:val="00645753"/>
    <w:rsid w:val="0064676B"/>
    <w:rsid w:val="00672C84"/>
    <w:rsid w:val="006B036E"/>
    <w:rsid w:val="006B0DE3"/>
    <w:rsid w:val="006B6314"/>
    <w:rsid w:val="006C0FEC"/>
    <w:rsid w:val="006C490A"/>
    <w:rsid w:val="006C498E"/>
    <w:rsid w:val="00757BC7"/>
    <w:rsid w:val="007D4137"/>
    <w:rsid w:val="00801C5A"/>
    <w:rsid w:val="00807014"/>
    <w:rsid w:val="00827642"/>
    <w:rsid w:val="00831CA1"/>
    <w:rsid w:val="0085181D"/>
    <w:rsid w:val="00870E16"/>
    <w:rsid w:val="008A4BA5"/>
    <w:rsid w:val="008E1AD0"/>
    <w:rsid w:val="008E2CAA"/>
    <w:rsid w:val="008F6E01"/>
    <w:rsid w:val="0093645D"/>
    <w:rsid w:val="009850E4"/>
    <w:rsid w:val="009B1609"/>
    <w:rsid w:val="009C6DC4"/>
    <w:rsid w:val="00A11910"/>
    <w:rsid w:val="00A62CE4"/>
    <w:rsid w:val="00A72DD0"/>
    <w:rsid w:val="00A92A6C"/>
    <w:rsid w:val="00AC0C43"/>
    <w:rsid w:val="00AD3E39"/>
    <w:rsid w:val="00AE6930"/>
    <w:rsid w:val="00AF4216"/>
    <w:rsid w:val="00B152BB"/>
    <w:rsid w:val="00B5170E"/>
    <w:rsid w:val="00B55637"/>
    <w:rsid w:val="00B63639"/>
    <w:rsid w:val="00BA41F6"/>
    <w:rsid w:val="00BE5A53"/>
    <w:rsid w:val="00BF514F"/>
    <w:rsid w:val="00C5078D"/>
    <w:rsid w:val="00C607C0"/>
    <w:rsid w:val="00C832EA"/>
    <w:rsid w:val="00CD5C53"/>
    <w:rsid w:val="00CD6518"/>
    <w:rsid w:val="00D24A96"/>
    <w:rsid w:val="00D4154E"/>
    <w:rsid w:val="00D67FE3"/>
    <w:rsid w:val="00D830EA"/>
    <w:rsid w:val="00D900D7"/>
    <w:rsid w:val="00E62283"/>
    <w:rsid w:val="00E76D8B"/>
    <w:rsid w:val="00EA2544"/>
    <w:rsid w:val="00EC3629"/>
    <w:rsid w:val="00EE6DF6"/>
    <w:rsid w:val="00EF4CA7"/>
    <w:rsid w:val="00F64A5B"/>
    <w:rsid w:val="00F95536"/>
    <w:rsid w:val="00FA2827"/>
    <w:rsid w:val="00FC2A78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Marzena.Ciarkowska</cp:lastModifiedBy>
  <cp:revision>25</cp:revision>
  <cp:lastPrinted>2011-10-07T10:16:00Z</cp:lastPrinted>
  <dcterms:created xsi:type="dcterms:W3CDTF">2011-10-07T10:31:00Z</dcterms:created>
  <dcterms:modified xsi:type="dcterms:W3CDTF">2012-11-30T12:56:00Z</dcterms:modified>
</cp:coreProperties>
</file>