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2"/>
        <w:jc w:val="center"/>
      </w:pPr>
      <w:r>
        <w:rPr/>
        <w:t>ZARZĄDZENIE</w:t>
      </w:r>
      <w:r>
        <w:rPr>
          <w:spacing w:val="-8"/>
        </w:rPr>
        <w:t> </w:t>
      </w:r>
      <w:r>
        <w:rPr/>
        <w:t>Nr</w:t>
      </w:r>
      <w:r>
        <w:rPr>
          <w:spacing w:val="-9"/>
        </w:rPr>
        <w:t> </w:t>
      </w:r>
      <w:r>
        <w:rPr/>
        <w:t>29/2021/DGL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0" w:right="2493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0" w:right="2490"/>
        <w:jc w:val="center"/>
      </w:pP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11.02.2021</w:t>
      </w:r>
      <w:r>
        <w:rPr>
          <w:spacing w:val="-2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1084" w:hanging="781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określenia</w:t>
      </w:r>
      <w:r>
        <w:rPr>
          <w:spacing w:val="-2"/>
        </w:rPr>
        <w:t> </w:t>
      </w:r>
      <w:r>
        <w:rPr/>
        <w:t>warunków</w:t>
      </w:r>
      <w:r>
        <w:rPr>
          <w:spacing w:val="-5"/>
        </w:rPr>
        <w:t> </w:t>
      </w:r>
      <w:r>
        <w:rPr/>
        <w:t>zawierania</w:t>
      </w:r>
      <w:r>
        <w:rPr>
          <w:spacing w:val="-3"/>
        </w:rPr>
        <w:t> </w:t>
      </w:r>
      <w:r>
        <w:rPr/>
        <w:t>i</w:t>
      </w:r>
      <w:r>
        <w:rPr>
          <w:spacing w:val="-5"/>
        </w:rPr>
        <w:t> </w:t>
      </w:r>
      <w:r>
        <w:rPr/>
        <w:t>realizacji</w:t>
      </w:r>
      <w:r>
        <w:rPr>
          <w:spacing w:val="-63"/>
        </w:rPr>
        <w:t> </w:t>
      </w:r>
      <w:r>
        <w:rPr/>
        <w:t>umów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rodzaju</w:t>
      </w:r>
      <w:r>
        <w:rPr>
          <w:spacing w:val="-1"/>
        </w:rPr>
        <w:t> </w:t>
      </w:r>
      <w:r>
        <w:rPr/>
        <w:t>leczenie</w:t>
      </w:r>
      <w:r>
        <w:rPr>
          <w:spacing w:val="-1"/>
        </w:rPr>
        <w:t> </w:t>
      </w:r>
      <w:r>
        <w:rPr/>
        <w:t>szpitalne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zakresie</w:t>
      </w:r>
      <w:r>
        <w:rPr>
          <w:spacing w:val="-2"/>
        </w:rPr>
        <w:t> </w:t>
      </w:r>
      <w:r>
        <w:rPr/>
        <w:t>programy</w:t>
      </w:r>
      <w:r>
        <w:rPr>
          <w:spacing w:val="-3"/>
        </w:rPr>
        <w:t> </w:t>
      </w:r>
      <w:r>
        <w:rPr/>
        <w:t>lekowe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5" w:right="116" w:firstLine="567"/>
        <w:jc w:val="both"/>
      </w:pPr>
      <w:r>
        <w:rPr/>
        <w:t>Na podstawie art. 102 ust. 5 pkt 21 i 25, art. 146 ust. 1 oraz w związku z art. 48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ustawy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 ze środków publicznych (Dz. U. z 2020 r. poz. 1398, z późn. 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1"/>
        </w:rPr>
        <w:t> </w:t>
      </w:r>
      <w:r>
        <w:rPr/>
        <w:t>zarządza</w:t>
      </w:r>
      <w:r>
        <w:rPr>
          <w:spacing w:val="-1"/>
        </w:rPr>
        <w:t> </w:t>
      </w:r>
      <w:r>
        <w:rPr/>
        <w:t>się, co 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567"/>
        <w:jc w:val="both"/>
      </w:pPr>
      <w:r>
        <w:rPr>
          <w:b/>
        </w:rPr>
        <w:t>§ 1. </w:t>
      </w:r>
      <w:r>
        <w:rPr/>
        <w:t>W zarządzeniu Nr 162/2020/DGL</w:t>
      </w:r>
      <w:r>
        <w:rPr>
          <w:spacing w:val="1"/>
        </w:rPr>
        <w:t> </w:t>
      </w:r>
      <w:r>
        <w:rPr/>
        <w:t>Prezesa</w:t>
      </w:r>
      <w:r>
        <w:rPr>
          <w:spacing w:val="66"/>
        </w:rPr>
        <w:t> </w:t>
      </w:r>
      <w:r>
        <w:rPr/>
        <w:t>Narodowego Funduszu</w:t>
      </w:r>
      <w:r>
        <w:rPr>
          <w:spacing w:val="67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 dnia 16 października 2020 r. w sprawie określenia warunków zawierania i realizacji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w 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programy</w:t>
      </w:r>
      <w:r>
        <w:rPr>
          <w:spacing w:val="1"/>
        </w:rPr>
        <w:t> </w:t>
      </w:r>
      <w:r>
        <w:rPr/>
        <w:t>lekowe,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196/2020/DGL</w:t>
      </w:r>
      <w:r>
        <w:rPr>
          <w:spacing w:val="66"/>
        </w:rPr>
        <w:t> </w:t>
      </w:r>
      <w:r>
        <w:rPr/>
        <w:t>Prezesa</w:t>
      </w:r>
      <w:r>
        <w:rPr>
          <w:spacing w:val="67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</w:t>
      </w:r>
      <w:r>
        <w:rPr>
          <w:spacing w:val="66"/>
        </w:rPr>
        <w:t> </w:t>
      </w:r>
      <w:r>
        <w:rPr/>
        <w:t>Zdrowia</w:t>
      </w:r>
      <w:r>
        <w:rPr>
          <w:spacing w:val="67"/>
        </w:rPr>
        <w:t> </w:t>
      </w:r>
      <w:r>
        <w:rPr/>
        <w:t>z</w:t>
      </w:r>
      <w:r>
        <w:rPr>
          <w:spacing w:val="67"/>
        </w:rPr>
        <w:t> </w:t>
      </w:r>
      <w:r>
        <w:rPr/>
        <w:t>dnia</w:t>
      </w:r>
      <w:r>
        <w:rPr>
          <w:spacing w:val="1"/>
        </w:rPr>
        <w:t> </w:t>
      </w:r>
      <w:r>
        <w:rPr/>
        <w:t>11</w:t>
      </w:r>
      <w:r>
        <w:rPr>
          <w:spacing w:val="-1"/>
        </w:rPr>
        <w:t> </w:t>
      </w:r>
      <w:r>
        <w:rPr/>
        <w:t>grudnia 2020</w:t>
      </w:r>
      <w:r>
        <w:rPr>
          <w:spacing w:val="-1"/>
        </w:rPr>
        <w:t> </w:t>
      </w:r>
      <w:r>
        <w:rPr/>
        <w:t>r., wprowadza</w:t>
      </w:r>
      <w:r>
        <w:rPr>
          <w:spacing w:val="-1"/>
        </w:rPr>
        <w:t> </w:t>
      </w:r>
      <w:r>
        <w:rPr/>
        <w:t>się następujące</w:t>
      </w:r>
      <w:r>
        <w:rPr>
          <w:spacing w:val="-1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040" w:val="left" w:leader="none"/>
        </w:tabs>
        <w:spacing w:line="240" w:lineRule="auto" w:before="0" w:after="0"/>
        <w:ind w:left="1040" w:right="0" w:hanging="358"/>
        <w:jc w:val="both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12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otrzymują</w:t>
      </w:r>
      <w:r>
        <w:rPr>
          <w:spacing w:val="-2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before="138"/>
        <w:ind w:left="1042"/>
      </w:pPr>
      <w:r>
        <w:rPr/>
        <w:t>„§</w:t>
      </w:r>
      <w:r>
        <w:rPr>
          <w:spacing w:val="-4"/>
        </w:rPr>
        <w:t> </w:t>
      </w:r>
      <w:r>
        <w:rPr/>
        <w:t>12.</w:t>
      </w:r>
      <w:r>
        <w:rPr>
          <w:spacing w:val="-3"/>
        </w:rPr>
        <w:t> </w:t>
      </w:r>
      <w:r>
        <w:rPr/>
        <w:t>1.</w:t>
      </w:r>
      <w:r>
        <w:rPr>
          <w:spacing w:val="-3"/>
        </w:rPr>
        <w:t> </w:t>
      </w:r>
      <w:r>
        <w:rPr/>
        <w:t>Nabycie</w:t>
      </w:r>
      <w:r>
        <w:rPr>
          <w:spacing w:val="-4"/>
        </w:rPr>
        <w:t> </w:t>
      </w:r>
      <w:r>
        <w:rPr/>
        <w:t>leków</w:t>
      </w:r>
      <w:r>
        <w:rPr>
          <w:spacing w:val="-4"/>
        </w:rPr>
        <w:t> </w:t>
      </w:r>
      <w:r>
        <w:rPr/>
        <w:t>niezbędnych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realizacji</w:t>
      </w:r>
      <w:r>
        <w:rPr>
          <w:spacing w:val="-4"/>
        </w:rPr>
        <w:t> </w:t>
      </w:r>
      <w:r>
        <w:rPr/>
        <w:t>programów</w:t>
      </w:r>
      <w:r>
        <w:rPr>
          <w:spacing w:val="-4"/>
        </w:rPr>
        <w:t> </w:t>
      </w:r>
      <w:r>
        <w:rPr/>
        <w:t>lekowych: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  <w:tab w:pos="1534" w:val="left" w:leader="none"/>
          <w:tab w:pos="2728" w:val="left" w:leader="none"/>
          <w:tab w:pos="4283" w:val="left" w:leader="none"/>
          <w:tab w:pos="5131" w:val="left" w:leader="none"/>
          <w:tab w:pos="5485" w:val="left" w:leader="none"/>
          <w:tab w:pos="7547" w:val="left" w:leader="none"/>
        </w:tabs>
        <w:spacing w:line="240" w:lineRule="auto" w:before="138" w:after="0"/>
        <w:ind w:left="1534" w:right="0" w:hanging="492"/>
        <w:jc w:val="left"/>
        <w:rPr>
          <w:sz w:val="24"/>
        </w:rPr>
      </w:pPr>
      <w:r>
        <w:rPr>
          <w:sz w:val="24"/>
        </w:rPr>
        <w:t>Leczenie</w:t>
        <w:tab/>
        <w:t>niskorosłych</w:t>
        <w:tab/>
        <w:t>dzieci</w:t>
        <w:tab/>
        <w:t>z</w:t>
        <w:tab/>
        <w:t>somatotropinową</w:t>
        <w:tab/>
        <w:t>niedoczynnością</w:t>
      </w:r>
    </w:p>
    <w:p>
      <w:pPr>
        <w:pStyle w:val="BodyText"/>
        <w:spacing w:before="138"/>
        <w:ind w:left="1042"/>
      </w:pPr>
      <w:r>
        <w:rPr/>
        <w:t>przysadki,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  <w:tab w:pos="1534" w:val="left" w:leader="none"/>
        </w:tabs>
        <w:spacing w:line="240" w:lineRule="auto" w:before="138" w:after="0"/>
        <w:ind w:left="1534" w:right="0" w:hanging="492"/>
        <w:jc w:val="left"/>
        <w:rPr>
          <w:sz w:val="24"/>
        </w:rPr>
      </w:pPr>
      <w:r>
        <w:rPr>
          <w:sz w:val="24"/>
        </w:rPr>
        <w:t>Leczenie</w:t>
      </w:r>
      <w:r>
        <w:rPr>
          <w:spacing w:val="-5"/>
          <w:sz w:val="24"/>
        </w:rPr>
        <w:t> </w:t>
      </w:r>
      <w:r>
        <w:rPr>
          <w:sz w:val="24"/>
        </w:rPr>
        <w:t>niskorosłych</w:t>
      </w:r>
      <w:r>
        <w:rPr>
          <w:spacing w:val="-4"/>
          <w:sz w:val="24"/>
        </w:rPr>
        <w:t> </w:t>
      </w:r>
      <w:r>
        <w:rPr>
          <w:sz w:val="24"/>
        </w:rPr>
        <w:t>dzieci</w:t>
      </w:r>
      <w:r>
        <w:rPr>
          <w:spacing w:val="-5"/>
          <w:sz w:val="24"/>
        </w:rPr>
        <w:t> </w:t>
      </w: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ciężkim</w:t>
      </w:r>
      <w:r>
        <w:rPr>
          <w:spacing w:val="-5"/>
          <w:sz w:val="24"/>
        </w:rPr>
        <w:t> </w:t>
      </w:r>
      <w:r>
        <w:rPr>
          <w:sz w:val="24"/>
        </w:rPr>
        <w:t>pierwotnym</w:t>
      </w:r>
      <w:r>
        <w:rPr>
          <w:spacing w:val="-4"/>
          <w:sz w:val="24"/>
        </w:rPr>
        <w:t> </w:t>
      </w:r>
      <w:r>
        <w:rPr>
          <w:sz w:val="24"/>
        </w:rPr>
        <w:t>niedoborem</w:t>
      </w:r>
      <w:r>
        <w:rPr>
          <w:spacing w:val="-6"/>
          <w:sz w:val="24"/>
        </w:rPr>
        <w:t> </w:t>
      </w:r>
      <w:r>
        <w:rPr>
          <w:sz w:val="24"/>
        </w:rPr>
        <w:t>IGF-1,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  <w:tab w:pos="1534" w:val="left" w:leader="none"/>
        </w:tabs>
        <w:spacing w:line="240" w:lineRule="auto" w:before="138" w:after="0"/>
        <w:ind w:left="1534" w:right="0" w:hanging="492"/>
        <w:jc w:val="left"/>
        <w:rPr>
          <w:sz w:val="24"/>
        </w:rPr>
      </w:pPr>
      <w:r>
        <w:rPr>
          <w:sz w:val="24"/>
        </w:rPr>
        <w:t>Leczenie</w:t>
      </w:r>
      <w:r>
        <w:rPr>
          <w:spacing w:val="-5"/>
          <w:sz w:val="24"/>
        </w:rPr>
        <w:t> </w:t>
      </w:r>
      <w:r>
        <w:rPr>
          <w:sz w:val="24"/>
        </w:rPr>
        <w:t>niskorosłych</w:t>
      </w:r>
      <w:r>
        <w:rPr>
          <w:spacing w:val="-5"/>
          <w:sz w:val="24"/>
        </w:rPr>
        <w:t> </w:t>
      </w:r>
      <w:r>
        <w:rPr>
          <w:sz w:val="24"/>
        </w:rPr>
        <w:t>dzieci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przewlekłą</w:t>
      </w:r>
      <w:r>
        <w:rPr>
          <w:spacing w:val="-5"/>
          <w:sz w:val="24"/>
        </w:rPr>
        <w:t> </w:t>
      </w:r>
      <w:r>
        <w:rPr>
          <w:sz w:val="24"/>
        </w:rPr>
        <w:t>niewydolnością</w:t>
      </w:r>
      <w:r>
        <w:rPr>
          <w:spacing w:val="-5"/>
          <w:sz w:val="24"/>
        </w:rPr>
        <w:t> </w:t>
      </w:r>
      <w:r>
        <w:rPr>
          <w:sz w:val="24"/>
        </w:rPr>
        <w:t>nerek</w:t>
      </w:r>
      <w:r>
        <w:rPr>
          <w:spacing w:val="-6"/>
          <w:sz w:val="24"/>
        </w:rPr>
        <w:t> </w:t>
      </w:r>
      <w:r>
        <w:rPr>
          <w:sz w:val="24"/>
        </w:rPr>
        <w:t>(PNN),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  <w:tab w:pos="1534" w:val="left" w:leader="none"/>
        </w:tabs>
        <w:spacing w:line="240" w:lineRule="auto" w:before="138" w:after="0"/>
        <w:ind w:left="1534" w:right="0" w:hanging="492"/>
        <w:jc w:val="left"/>
        <w:rPr>
          <w:sz w:val="24"/>
        </w:rPr>
      </w:pPr>
      <w:r>
        <w:rPr>
          <w:sz w:val="24"/>
        </w:rPr>
        <w:t>Leczenie</w:t>
      </w:r>
      <w:r>
        <w:rPr>
          <w:spacing w:val="-3"/>
          <w:sz w:val="24"/>
        </w:rPr>
        <w:t> </w:t>
      </w:r>
      <w:r>
        <w:rPr>
          <w:sz w:val="24"/>
        </w:rPr>
        <w:t>zespołu</w:t>
      </w:r>
      <w:r>
        <w:rPr>
          <w:spacing w:val="-2"/>
          <w:sz w:val="24"/>
        </w:rPr>
        <w:t> </w:t>
      </w:r>
      <w:r>
        <w:rPr>
          <w:sz w:val="24"/>
        </w:rPr>
        <w:t>Prader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Willi,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  <w:tab w:pos="1534" w:val="left" w:leader="none"/>
        </w:tabs>
        <w:spacing w:line="240" w:lineRule="auto" w:before="138" w:after="0"/>
        <w:ind w:left="1534" w:right="0" w:hanging="492"/>
        <w:jc w:val="left"/>
        <w:rPr>
          <w:sz w:val="24"/>
        </w:rPr>
      </w:pPr>
      <w:r>
        <w:rPr>
          <w:sz w:val="24"/>
        </w:rPr>
        <w:t>Leczenie</w:t>
      </w:r>
      <w:r>
        <w:rPr>
          <w:spacing w:val="-4"/>
          <w:sz w:val="24"/>
        </w:rPr>
        <w:t> </w:t>
      </w:r>
      <w:r>
        <w:rPr>
          <w:sz w:val="24"/>
        </w:rPr>
        <w:t>niskorosłych</w:t>
      </w:r>
      <w:r>
        <w:rPr>
          <w:spacing w:val="-4"/>
          <w:sz w:val="24"/>
        </w:rPr>
        <w:t> </w:t>
      </w:r>
      <w:r>
        <w:rPr>
          <w:sz w:val="24"/>
        </w:rPr>
        <w:t>dzieci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Zespołem</w:t>
      </w:r>
      <w:r>
        <w:rPr>
          <w:spacing w:val="-3"/>
          <w:sz w:val="24"/>
        </w:rPr>
        <w:t> </w:t>
      </w:r>
      <w:r>
        <w:rPr>
          <w:sz w:val="24"/>
        </w:rPr>
        <w:t>Turnera</w:t>
      </w:r>
      <w:r>
        <w:rPr>
          <w:spacing w:val="-5"/>
          <w:sz w:val="24"/>
        </w:rPr>
        <w:t> </w:t>
      </w:r>
      <w:r>
        <w:rPr>
          <w:sz w:val="24"/>
        </w:rPr>
        <w:t>(ZT),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  <w:tab w:pos="1534" w:val="left" w:leader="none"/>
        </w:tabs>
        <w:spacing w:line="240" w:lineRule="auto" w:before="138" w:after="0"/>
        <w:ind w:left="1534" w:right="0" w:hanging="492"/>
        <w:jc w:val="left"/>
        <w:rPr>
          <w:sz w:val="24"/>
        </w:rPr>
      </w:pPr>
      <w:r>
        <w:rPr>
          <w:sz w:val="24"/>
        </w:rPr>
        <w:t>Leczenie</w:t>
      </w:r>
      <w:r>
        <w:rPr>
          <w:spacing w:val="41"/>
          <w:sz w:val="24"/>
        </w:rPr>
        <w:t> </w:t>
      </w:r>
      <w:r>
        <w:rPr>
          <w:sz w:val="24"/>
        </w:rPr>
        <w:t>hormonem</w:t>
      </w:r>
      <w:r>
        <w:rPr>
          <w:spacing w:val="41"/>
          <w:sz w:val="24"/>
        </w:rPr>
        <w:t> </w:t>
      </w:r>
      <w:r>
        <w:rPr>
          <w:sz w:val="24"/>
        </w:rPr>
        <w:t>wzrostu</w:t>
      </w:r>
      <w:r>
        <w:rPr>
          <w:spacing w:val="41"/>
          <w:sz w:val="24"/>
        </w:rPr>
        <w:t> </w:t>
      </w:r>
      <w:r>
        <w:rPr>
          <w:sz w:val="24"/>
        </w:rPr>
        <w:t>niskorosłych</w:t>
      </w:r>
      <w:r>
        <w:rPr>
          <w:spacing w:val="42"/>
          <w:sz w:val="24"/>
        </w:rPr>
        <w:t> </w:t>
      </w:r>
      <w:r>
        <w:rPr>
          <w:sz w:val="24"/>
        </w:rPr>
        <w:t>dzieci</w:t>
      </w:r>
      <w:r>
        <w:rPr>
          <w:spacing w:val="41"/>
          <w:sz w:val="24"/>
        </w:rPr>
        <w:t> </w:t>
      </w:r>
      <w:r>
        <w:rPr>
          <w:sz w:val="24"/>
        </w:rPr>
        <w:t>urodzonych</w:t>
      </w:r>
      <w:r>
        <w:rPr>
          <w:spacing w:val="41"/>
          <w:sz w:val="24"/>
        </w:rPr>
        <w:t> </w:t>
      </w:r>
      <w:r>
        <w:rPr>
          <w:sz w:val="24"/>
        </w:rPr>
        <w:t>jako</w:t>
      </w:r>
      <w:r>
        <w:rPr>
          <w:spacing w:val="41"/>
          <w:sz w:val="24"/>
        </w:rPr>
        <w:t> </w:t>
      </w:r>
      <w:r>
        <w:rPr>
          <w:sz w:val="24"/>
        </w:rPr>
        <w:t>zbyt</w:t>
      </w:r>
    </w:p>
    <w:p>
      <w:pPr>
        <w:pStyle w:val="BodyText"/>
        <w:spacing w:before="138"/>
        <w:ind w:left="1042"/>
      </w:pPr>
      <w:r>
        <w:rPr/>
        <w:t>małe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porównaniu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czasu</w:t>
      </w:r>
      <w:r>
        <w:rPr>
          <w:spacing w:val="-2"/>
        </w:rPr>
        <w:t> </w:t>
      </w:r>
      <w:r>
        <w:rPr/>
        <w:t>trwania</w:t>
      </w:r>
      <w:r>
        <w:rPr>
          <w:spacing w:val="-1"/>
        </w:rPr>
        <w:t> </w:t>
      </w:r>
      <w:r>
        <w:rPr/>
        <w:t>ciąży</w:t>
      </w:r>
      <w:r>
        <w:rPr>
          <w:spacing w:val="-2"/>
        </w:rPr>
        <w:t> </w:t>
      </w:r>
      <w:r>
        <w:rPr/>
        <w:t>(SGA</w:t>
      </w:r>
      <w:r>
        <w:rPr>
          <w:spacing w:val="-3"/>
        </w:rPr>
        <w:t> </w:t>
      </w:r>
      <w:r>
        <w:rPr/>
        <w:t>lub</w:t>
      </w:r>
      <w:r>
        <w:rPr>
          <w:spacing w:val="-2"/>
        </w:rPr>
        <w:t> </w:t>
      </w:r>
      <w:r>
        <w:rPr/>
        <w:t>IUGR),</w:t>
      </w:r>
    </w:p>
    <w:p>
      <w:pPr>
        <w:pStyle w:val="ListParagraph"/>
        <w:numPr>
          <w:ilvl w:val="1"/>
          <w:numId w:val="1"/>
        </w:numPr>
        <w:tabs>
          <w:tab w:pos="1533" w:val="left" w:leader="none"/>
          <w:tab w:pos="1534" w:val="left" w:leader="none"/>
        </w:tabs>
        <w:spacing w:line="240" w:lineRule="auto" w:before="138" w:after="0"/>
        <w:ind w:left="1534" w:right="0" w:hanging="492"/>
        <w:jc w:val="left"/>
        <w:rPr>
          <w:sz w:val="24"/>
        </w:rPr>
      </w:pPr>
      <w:r>
        <w:rPr>
          <w:sz w:val="24"/>
        </w:rPr>
        <w:t>Zapobieganie</w:t>
      </w:r>
      <w:r>
        <w:rPr>
          <w:spacing w:val="-1"/>
          <w:sz w:val="24"/>
        </w:rPr>
        <w:t> </w:t>
      </w:r>
      <w:r>
        <w:rPr>
          <w:sz w:val="24"/>
        </w:rPr>
        <w:t>krwawieniom</w:t>
      </w:r>
      <w:r>
        <w:rPr>
          <w:spacing w:val="-2"/>
          <w:sz w:val="24"/>
        </w:rPr>
        <w:t> </w:t>
      </w:r>
      <w:r>
        <w:rPr>
          <w:sz w:val="24"/>
        </w:rPr>
        <w:t>u</w:t>
      </w:r>
      <w:r>
        <w:rPr>
          <w:spacing w:val="-2"/>
          <w:sz w:val="24"/>
        </w:rPr>
        <w:t> </w:t>
      </w:r>
      <w:r>
        <w:rPr>
          <w:sz w:val="24"/>
        </w:rPr>
        <w:t>dzieci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hemofilią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B,</w:t>
      </w:r>
    </w:p>
    <w:p>
      <w:pPr>
        <w:pStyle w:val="ListParagraph"/>
        <w:numPr>
          <w:ilvl w:val="1"/>
          <w:numId w:val="1"/>
        </w:numPr>
        <w:tabs>
          <w:tab w:pos="1368" w:val="left" w:leader="none"/>
        </w:tabs>
        <w:spacing w:line="360" w:lineRule="auto" w:before="138" w:after="0"/>
        <w:ind w:left="1042" w:right="116" w:firstLine="0"/>
        <w:jc w:val="left"/>
        <w:rPr>
          <w:sz w:val="24"/>
        </w:rPr>
      </w:pPr>
      <w:r>
        <w:rPr>
          <w:spacing w:val="-1"/>
          <w:sz w:val="24"/>
        </w:rPr>
        <w:t>Leczenie</w:t>
      </w:r>
      <w:r>
        <w:rPr>
          <w:spacing w:val="-16"/>
          <w:sz w:val="24"/>
        </w:rPr>
        <w:t> </w:t>
      </w:r>
      <w:r>
        <w:rPr>
          <w:sz w:val="24"/>
        </w:rPr>
        <w:t>ciężkiego</w:t>
      </w:r>
      <w:r>
        <w:rPr>
          <w:spacing w:val="-16"/>
          <w:sz w:val="24"/>
        </w:rPr>
        <w:t> </w:t>
      </w:r>
      <w:r>
        <w:rPr>
          <w:sz w:val="24"/>
        </w:rPr>
        <w:t>niedoboru</w:t>
      </w:r>
      <w:r>
        <w:rPr>
          <w:spacing w:val="-16"/>
          <w:sz w:val="24"/>
        </w:rPr>
        <w:t> </w:t>
      </w:r>
      <w:r>
        <w:rPr>
          <w:sz w:val="24"/>
        </w:rPr>
        <w:t>hormonu</w:t>
      </w:r>
      <w:r>
        <w:rPr>
          <w:spacing w:val="-15"/>
          <w:sz w:val="24"/>
        </w:rPr>
        <w:t> </w:t>
      </w:r>
      <w:r>
        <w:rPr>
          <w:sz w:val="24"/>
        </w:rPr>
        <w:t>wzrostu</w:t>
      </w:r>
      <w:r>
        <w:rPr>
          <w:spacing w:val="-15"/>
          <w:sz w:val="24"/>
        </w:rPr>
        <w:t> </w:t>
      </w:r>
      <w:r>
        <w:rPr>
          <w:sz w:val="24"/>
        </w:rPr>
        <w:t>u</w:t>
      </w:r>
      <w:r>
        <w:rPr>
          <w:spacing w:val="-17"/>
          <w:sz w:val="24"/>
        </w:rPr>
        <w:t> </w:t>
      </w:r>
      <w:r>
        <w:rPr>
          <w:sz w:val="24"/>
        </w:rPr>
        <w:t>pacjentów</w:t>
      </w:r>
      <w:r>
        <w:rPr>
          <w:spacing w:val="-15"/>
          <w:sz w:val="24"/>
        </w:rPr>
        <w:t> </w:t>
      </w:r>
      <w:r>
        <w:rPr>
          <w:sz w:val="24"/>
        </w:rPr>
        <w:t>dorosłych</w:t>
      </w:r>
      <w:r>
        <w:rPr>
          <w:spacing w:val="-16"/>
          <w:sz w:val="24"/>
        </w:rPr>
        <w:t> </w:t>
      </w:r>
      <w:r>
        <w:rPr>
          <w:sz w:val="24"/>
        </w:rPr>
        <w:t>oraz</w:t>
      </w:r>
      <w:r>
        <w:rPr>
          <w:spacing w:val="-63"/>
          <w:sz w:val="24"/>
        </w:rPr>
        <w:t> </w:t>
      </w:r>
      <w:r>
        <w:rPr>
          <w:sz w:val="24"/>
        </w:rPr>
        <w:t>u</w:t>
      </w:r>
      <w:r>
        <w:rPr>
          <w:spacing w:val="-1"/>
          <w:sz w:val="24"/>
        </w:rPr>
        <w:t> </w:t>
      </w:r>
      <w:r>
        <w:rPr>
          <w:sz w:val="24"/>
        </w:rPr>
        <w:t>młodzieży</w:t>
      </w:r>
      <w:r>
        <w:rPr>
          <w:spacing w:val="-1"/>
          <w:sz w:val="24"/>
        </w:rPr>
        <w:t> </w:t>
      </w:r>
      <w:r>
        <w:rPr>
          <w:sz w:val="24"/>
        </w:rPr>
        <w:t>po</w:t>
      </w:r>
      <w:r>
        <w:rPr>
          <w:spacing w:val="-1"/>
          <w:sz w:val="24"/>
        </w:rPr>
        <w:t> </w:t>
      </w:r>
      <w:r>
        <w:rPr>
          <w:sz w:val="24"/>
        </w:rPr>
        <w:t>zakończeniu terapii promującej</w:t>
      </w:r>
      <w:r>
        <w:rPr>
          <w:spacing w:val="-1"/>
          <w:sz w:val="24"/>
        </w:rPr>
        <w:t> </w:t>
      </w:r>
      <w:r>
        <w:rPr>
          <w:sz w:val="24"/>
        </w:rPr>
        <w:t>wzrastanie</w:t>
      </w:r>
    </w:p>
    <w:p>
      <w:pPr>
        <w:pStyle w:val="BodyText"/>
        <w:ind w:left="115"/>
      </w:pPr>
      <w:r>
        <w:rPr/>
        <w:t>–</w:t>
      </w:r>
      <w:r>
        <w:rPr>
          <w:spacing w:val="9"/>
        </w:rPr>
        <w:t> </w:t>
      </w:r>
      <w:r>
        <w:rPr/>
        <w:t>odbywa</w:t>
      </w:r>
      <w:r>
        <w:rPr>
          <w:spacing w:val="11"/>
        </w:rPr>
        <w:t> </w:t>
      </w:r>
      <w:r>
        <w:rPr/>
        <w:t>się</w:t>
      </w:r>
      <w:r>
        <w:rPr>
          <w:spacing w:val="10"/>
        </w:rPr>
        <w:t> </w:t>
      </w:r>
      <w:r>
        <w:rPr/>
        <w:t>po</w:t>
      </w:r>
      <w:r>
        <w:rPr>
          <w:spacing w:val="9"/>
        </w:rPr>
        <w:t> </w:t>
      </w:r>
      <w:r>
        <w:rPr/>
        <w:t>przeprowadzeniu</w:t>
      </w:r>
      <w:r>
        <w:rPr>
          <w:spacing w:val="11"/>
        </w:rPr>
        <w:t> </w:t>
      </w:r>
      <w:r>
        <w:rPr/>
        <w:t>wspólnego</w:t>
      </w:r>
      <w:r>
        <w:rPr>
          <w:spacing w:val="11"/>
        </w:rPr>
        <w:t> </w:t>
      </w:r>
      <w:r>
        <w:rPr/>
        <w:t>postępowania</w:t>
      </w:r>
      <w:r>
        <w:rPr>
          <w:spacing w:val="10"/>
        </w:rPr>
        <w:t> </w:t>
      </w:r>
      <w:r>
        <w:rPr/>
        <w:t>o</w:t>
      </w:r>
      <w:r>
        <w:rPr>
          <w:spacing w:val="10"/>
        </w:rPr>
        <w:t> </w:t>
      </w:r>
      <w:r>
        <w:rPr/>
        <w:t>udzielenie</w:t>
      </w:r>
      <w:r>
        <w:rPr>
          <w:spacing w:val="11"/>
        </w:rPr>
        <w:t> </w:t>
      </w:r>
      <w:r>
        <w:rPr/>
        <w:t>zamówienia</w:t>
      </w:r>
    </w:p>
    <w:p>
      <w:pPr>
        <w:pStyle w:val="BodyText"/>
        <w:spacing w:before="6"/>
        <w:rPr>
          <w:sz w:val="13"/>
        </w:rPr>
      </w:pPr>
      <w:r>
        <w:rPr/>
        <w:pict>
          <v:shape style="position:absolute;margin-left:63.799999pt;margin-top:10.246958pt;width:143.5pt;height:.1pt;mso-position-horizontal-relative:page;mso-position-vertical-relative:paragraph;z-index:-15728640;mso-wrap-distance-left:0;mso-wrap-distance-right:0" coordorigin="1276,205" coordsize="2870,0" path="m1276,205l4146,205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4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4"/>
          <w:sz w:val="20"/>
        </w:rPr>
        <w:t> </w:t>
      </w:r>
      <w:r>
        <w:rPr>
          <w:sz w:val="20"/>
        </w:rPr>
        <w:t>tekstu</w:t>
      </w:r>
      <w:r>
        <w:rPr>
          <w:spacing w:val="4"/>
          <w:sz w:val="20"/>
        </w:rPr>
        <w:t> </w:t>
      </w:r>
      <w:r>
        <w:rPr>
          <w:sz w:val="20"/>
        </w:rPr>
        <w:t>jednolitego</w:t>
      </w:r>
      <w:r>
        <w:rPr>
          <w:spacing w:val="4"/>
          <w:sz w:val="20"/>
        </w:rPr>
        <w:t> </w:t>
      </w:r>
      <w:r>
        <w:rPr>
          <w:sz w:val="20"/>
        </w:rPr>
        <w:t>wymienionej</w:t>
      </w:r>
      <w:r>
        <w:rPr>
          <w:spacing w:val="3"/>
          <w:sz w:val="20"/>
        </w:rPr>
        <w:t> </w:t>
      </w:r>
      <w:r>
        <w:rPr>
          <w:sz w:val="20"/>
        </w:rPr>
        <w:t>ustawy</w:t>
      </w:r>
      <w:r>
        <w:rPr>
          <w:spacing w:val="3"/>
          <w:sz w:val="20"/>
        </w:rPr>
        <w:t> </w:t>
      </w:r>
      <w:r>
        <w:rPr>
          <w:sz w:val="20"/>
        </w:rPr>
        <w:t>zostały</w:t>
      </w:r>
      <w:r>
        <w:rPr>
          <w:spacing w:val="4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3"/>
          <w:sz w:val="20"/>
        </w:rPr>
        <w:t> </w:t>
      </w:r>
      <w:r>
        <w:rPr>
          <w:sz w:val="20"/>
        </w:rPr>
        <w:t>Dz.</w:t>
      </w:r>
      <w:r>
        <w:rPr>
          <w:spacing w:val="4"/>
          <w:sz w:val="20"/>
        </w:rPr>
        <w:t> </w:t>
      </w:r>
      <w:r>
        <w:rPr>
          <w:sz w:val="20"/>
        </w:rPr>
        <w:t>U.</w:t>
      </w:r>
      <w:r>
        <w:rPr>
          <w:spacing w:val="3"/>
          <w:sz w:val="20"/>
        </w:rPr>
        <w:t> </w:t>
      </w:r>
      <w:r>
        <w:rPr>
          <w:sz w:val="20"/>
        </w:rPr>
        <w:t>z</w:t>
      </w:r>
      <w:r>
        <w:rPr>
          <w:spacing w:val="3"/>
          <w:sz w:val="20"/>
        </w:rPr>
        <w:t> </w:t>
      </w:r>
      <w:r>
        <w:rPr>
          <w:sz w:val="20"/>
        </w:rPr>
        <w:t>2020</w:t>
      </w:r>
      <w:r>
        <w:rPr>
          <w:spacing w:val="4"/>
          <w:sz w:val="20"/>
        </w:rPr>
        <w:t> </w:t>
      </w:r>
      <w:r>
        <w:rPr>
          <w:sz w:val="20"/>
        </w:rPr>
        <w:t>r.</w:t>
      </w:r>
      <w:r>
        <w:rPr>
          <w:spacing w:val="3"/>
          <w:sz w:val="20"/>
        </w:rPr>
        <w:t> </w:t>
      </w:r>
      <w:r>
        <w:rPr>
          <w:sz w:val="20"/>
        </w:rPr>
        <w:t>poz.</w:t>
      </w:r>
      <w:r>
        <w:rPr>
          <w:spacing w:val="3"/>
          <w:sz w:val="20"/>
        </w:rPr>
        <w:t> </w:t>
      </w:r>
      <w:r>
        <w:rPr>
          <w:sz w:val="20"/>
        </w:rPr>
        <w:t>1492,</w:t>
      </w:r>
      <w:r>
        <w:rPr>
          <w:spacing w:val="3"/>
          <w:sz w:val="20"/>
        </w:rPr>
        <w:t> </w:t>
      </w:r>
      <w:r>
        <w:rPr>
          <w:sz w:val="20"/>
        </w:rPr>
        <w:t>1493,</w:t>
      </w:r>
      <w:r>
        <w:rPr>
          <w:spacing w:val="1"/>
          <w:sz w:val="20"/>
        </w:rPr>
        <w:t> </w:t>
      </w:r>
      <w:r>
        <w:rPr>
          <w:sz w:val="20"/>
        </w:rPr>
        <w:t>1578</w:t>
      </w:r>
      <w:r>
        <w:rPr>
          <w:b/>
          <w:sz w:val="20"/>
        </w:rPr>
        <w:t>,</w:t>
      </w:r>
      <w:r>
        <w:rPr>
          <w:b/>
          <w:spacing w:val="-1"/>
          <w:sz w:val="20"/>
        </w:rPr>
        <w:t> </w:t>
      </w:r>
      <w:r>
        <w:rPr>
          <w:sz w:val="20"/>
        </w:rPr>
        <w:t>1875, 2112 i</w:t>
      </w:r>
      <w:r>
        <w:rPr>
          <w:spacing w:val="-1"/>
          <w:sz w:val="20"/>
        </w:rPr>
        <w:t> </w:t>
      </w:r>
      <w:r>
        <w:rPr>
          <w:sz w:val="20"/>
        </w:rPr>
        <w:t>2345 oraz z</w:t>
      </w:r>
      <w:r>
        <w:rPr>
          <w:spacing w:val="-1"/>
          <w:sz w:val="20"/>
        </w:rPr>
        <w:t> </w:t>
      </w:r>
      <w:r>
        <w:rPr>
          <w:sz w:val="20"/>
        </w:rPr>
        <w:t>2021 r.</w:t>
      </w:r>
      <w:r>
        <w:rPr>
          <w:spacing w:val="-1"/>
          <w:sz w:val="20"/>
        </w:rPr>
        <w:t> </w:t>
      </w:r>
      <w:r>
        <w:rPr>
          <w:sz w:val="20"/>
        </w:rPr>
        <w:t>poz. 97</w:t>
      </w:r>
      <w:r>
        <w:rPr>
          <w:spacing w:val="-1"/>
          <w:sz w:val="20"/>
        </w:rPr>
        <w:t> </w:t>
      </w:r>
      <w:r>
        <w:rPr>
          <w:sz w:val="20"/>
        </w:rPr>
        <w:t>i 159.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15" w:right="116"/>
        <w:jc w:val="both"/>
      </w:pPr>
      <w:r>
        <w:rPr/>
        <w:t>publicznego, w którym pomocnicze działania zakupowe realizuje Zakład Zamówień</w:t>
      </w:r>
      <w:r>
        <w:rPr>
          <w:spacing w:val="1"/>
        </w:rPr>
        <w:t> </w:t>
      </w:r>
      <w:r>
        <w:rPr/>
        <w:t>Publicznych przy Ministrze Zdrowia, na podstawie art. 37 ust. 2-4 ustawy z dnia 11</w:t>
      </w:r>
      <w:r>
        <w:rPr>
          <w:spacing w:val="1"/>
        </w:rPr>
        <w:t> </w:t>
      </w:r>
      <w:r>
        <w:rPr/>
        <w:t>września</w:t>
      </w:r>
      <w:r>
        <w:rPr>
          <w:spacing w:val="41"/>
        </w:rPr>
        <w:t> </w:t>
      </w:r>
      <w:r>
        <w:rPr/>
        <w:t>2019</w:t>
      </w:r>
      <w:r>
        <w:rPr>
          <w:spacing w:val="41"/>
        </w:rPr>
        <w:t> </w:t>
      </w:r>
      <w:r>
        <w:rPr/>
        <w:t>r.</w:t>
      </w:r>
      <w:r>
        <w:rPr>
          <w:spacing w:val="41"/>
        </w:rPr>
        <w:t> </w:t>
      </w:r>
      <w:r>
        <w:rPr/>
        <w:t>-</w:t>
      </w:r>
      <w:r>
        <w:rPr>
          <w:spacing w:val="41"/>
        </w:rPr>
        <w:t> </w:t>
      </w:r>
      <w:r>
        <w:rPr/>
        <w:t>Prawo</w:t>
      </w:r>
      <w:r>
        <w:rPr>
          <w:spacing w:val="42"/>
        </w:rPr>
        <w:t> </w:t>
      </w:r>
      <w:r>
        <w:rPr/>
        <w:t>zamówień</w:t>
      </w:r>
      <w:r>
        <w:rPr>
          <w:spacing w:val="41"/>
        </w:rPr>
        <w:t> </w:t>
      </w:r>
      <w:r>
        <w:rPr/>
        <w:t>publicznych</w:t>
      </w:r>
      <w:r>
        <w:rPr>
          <w:spacing w:val="41"/>
        </w:rPr>
        <w:t> </w:t>
      </w:r>
      <w:r>
        <w:rPr/>
        <w:t>(Dz.</w:t>
      </w:r>
      <w:r>
        <w:rPr>
          <w:spacing w:val="41"/>
        </w:rPr>
        <w:t> </w:t>
      </w:r>
      <w:r>
        <w:rPr/>
        <w:t>U.</w:t>
      </w:r>
      <w:r>
        <w:rPr>
          <w:spacing w:val="41"/>
        </w:rPr>
        <w:t> </w:t>
      </w:r>
      <w:r>
        <w:rPr/>
        <w:t>z</w:t>
      </w:r>
      <w:r>
        <w:rPr>
          <w:spacing w:val="41"/>
        </w:rPr>
        <w:t> </w:t>
      </w:r>
      <w:r>
        <w:rPr/>
        <w:t>2019</w:t>
      </w:r>
      <w:r>
        <w:rPr>
          <w:spacing w:val="41"/>
        </w:rPr>
        <w:t> </w:t>
      </w:r>
      <w:r>
        <w:rPr/>
        <w:t>r.</w:t>
      </w:r>
      <w:r>
        <w:rPr>
          <w:spacing w:val="41"/>
        </w:rPr>
        <w:t> </w:t>
      </w:r>
      <w:r>
        <w:rPr/>
        <w:t>poz.</w:t>
      </w:r>
      <w:r>
        <w:rPr>
          <w:spacing w:val="41"/>
        </w:rPr>
        <w:t> </w:t>
      </w:r>
      <w:r>
        <w:rPr/>
        <w:t>2019</w:t>
      </w:r>
      <w:r>
        <w:rPr>
          <w:spacing w:val="41"/>
        </w:rPr>
        <w:t> </w:t>
      </w:r>
      <w:r>
        <w:rPr/>
        <w:t>oraz</w:t>
      </w:r>
      <w:r>
        <w:rPr>
          <w:spacing w:val="-64"/>
        </w:rPr>
        <w:t> </w:t>
      </w:r>
      <w:r>
        <w:rPr/>
        <w:t>z</w:t>
      </w:r>
      <w:r>
        <w:rPr>
          <w:spacing w:val="-1"/>
        </w:rPr>
        <w:t> </w:t>
      </w:r>
      <w:r>
        <w:rPr/>
        <w:t>2020</w:t>
      </w:r>
      <w:r>
        <w:rPr>
          <w:spacing w:val="-1"/>
        </w:rPr>
        <w:t> </w:t>
      </w:r>
      <w:r>
        <w:rPr/>
        <w:t>r.</w:t>
      </w:r>
      <w:r>
        <w:rPr>
          <w:spacing w:val="-1"/>
        </w:rPr>
        <w:t> </w:t>
      </w:r>
      <w:r>
        <w:rPr/>
        <w:t>poz.</w:t>
      </w:r>
      <w:r>
        <w:rPr>
          <w:spacing w:val="-1"/>
        </w:rPr>
        <w:t> </w:t>
      </w:r>
      <w:r>
        <w:rPr/>
        <w:t>288,</w:t>
      </w:r>
      <w:r>
        <w:rPr>
          <w:spacing w:val="-1"/>
        </w:rPr>
        <w:t> </w:t>
      </w:r>
      <w:r>
        <w:rPr/>
        <w:t>1492,</w:t>
      </w:r>
      <w:r>
        <w:rPr>
          <w:spacing w:val="-1"/>
        </w:rPr>
        <w:t> </w:t>
      </w:r>
      <w:r>
        <w:rPr/>
        <w:t>1517,</w:t>
      </w:r>
      <w:r>
        <w:rPr>
          <w:spacing w:val="-1"/>
        </w:rPr>
        <w:t> </w:t>
      </w:r>
      <w:r>
        <w:rPr/>
        <w:t>2275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2320),</w:t>
      </w:r>
      <w:r>
        <w:rPr>
          <w:spacing w:val="-1"/>
        </w:rPr>
        <w:t> </w:t>
      </w:r>
      <w:r>
        <w:rPr/>
        <w:t>zwanej</w:t>
      </w:r>
      <w:r>
        <w:rPr>
          <w:spacing w:val="-2"/>
        </w:rPr>
        <w:t> </w:t>
      </w:r>
      <w:r>
        <w:rPr/>
        <w:t>dalej</w:t>
      </w:r>
      <w:r>
        <w:rPr>
          <w:spacing w:val="-2"/>
        </w:rPr>
        <w:t> </w:t>
      </w:r>
      <w:r>
        <w:rPr/>
        <w:t>„ustawą</w:t>
      </w:r>
      <w:r>
        <w:rPr>
          <w:spacing w:val="-1"/>
        </w:rPr>
        <w:t> </w:t>
      </w:r>
      <w:r>
        <w:rPr/>
        <w:t>PZP”.</w:t>
      </w:r>
    </w:p>
    <w:p>
      <w:pPr>
        <w:pStyle w:val="BodyText"/>
        <w:spacing w:line="360" w:lineRule="auto"/>
        <w:ind w:left="115" w:right="116" w:firstLine="567"/>
        <w:jc w:val="both"/>
      </w:pPr>
      <w:r>
        <w:rPr/>
        <w:t>2.</w:t>
      </w:r>
      <w:r>
        <w:rPr>
          <w:spacing w:val="1"/>
        </w:rPr>
        <w:t> </w:t>
      </w:r>
      <w:r>
        <w:rPr/>
        <w:t>Postępowanie,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którym</w:t>
      </w:r>
      <w:r>
        <w:rPr>
          <w:spacing w:val="1"/>
        </w:rPr>
        <w:t> </w:t>
      </w:r>
      <w:r>
        <w:rPr/>
        <w:t>mowa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przeprowadzane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zamawiającego</w:t>
      </w:r>
      <w:r>
        <w:rPr>
          <w:spacing w:val="1"/>
        </w:rPr>
        <w:t> </w:t>
      </w:r>
      <w:r>
        <w:rPr/>
        <w:t>upoważnionego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podstawie</w:t>
      </w:r>
      <w:r>
        <w:rPr>
          <w:spacing w:val="1"/>
        </w:rPr>
        <w:t> </w:t>
      </w:r>
      <w:r>
        <w:rPr/>
        <w:t>art.</w:t>
      </w:r>
      <w:r>
        <w:rPr>
          <w:spacing w:val="1"/>
        </w:rPr>
        <w:t> </w:t>
      </w:r>
      <w:r>
        <w:rPr/>
        <w:t>38</w:t>
      </w:r>
      <w:r>
        <w:rPr>
          <w:spacing w:val="1"/>
        </w:rPr>
        <w:t> </w:t>
      </w:r>
      <w:r>
        <w:rPr/>
        <w:t>ustawy</w:t>
      </w:r>
      <w:r>
        <w:rPr>
          <w:spacing w:val="1"/>
        </w:rPr>
        <w:t> </w:t>
      </w:r>
      <w:r>
        <w:rPr/>
        <w:t>PZP,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świadczeniodawców</w:t>
      </w:r>
      <w:r>
        <w:rPr>
          <w:spacing w:val="-1"/>
        </w:rPr>
        <w:t> </w:t>
      </w:r>
      <w:r>
        <w:rPr/>
        <w:t>realizujących</w:t>
      </w:r>
      <w:r>
        <w:rPr>
          <w:spacing w:val="-1"/>
        </w:rPr>
        <w:t> </w:t>
      </w:r>
      <w:r>
        <w:rPr/>
        <w:t>programy</w:t>
      </w:r>
      <w:r>
        <w:rPr>
          <w:spacing w:val="-1"/>
        </w:rPr>
        <w:t> </w:t>
      </w:r>
      <w:r>
        <w:rPr/>
        <w:t>lekowe</w:t>
      </w:r>
      <w:r>
        <w:rPr>
          <w:spacing w:val="-1"/>
        </w:rPr>
        <w:t> </w:t>
      </w:r>
      <w:r>
        <w:rPr/>
        <w:t>określone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ust.</w:t>
      </w:r>
      <w:r>
        <w:rPr>
          <w:spacing w:val="-2"/>
        </w:rPr>
        <w:t> </w:t>
      </w:r>
      <w:r>
        <w:rPr/>
        <w:t>1.”;</w:t>
      </w:r>
    </w:p>
    <w:p>
      <w:pPr>
        <w:pStyle w:val="ListParagraph"/>
        <w:numPr>
          <w:ilvl w:val="0"/>
          <w:numId w:val="1"/>
        </w:numPr>
        <w:tabs>
          <w:tab w:pos="1043" w:val="left" w:leader="none"/>
        </w:tabs>
        <w:spacing w:line="240" w:lineRule="auto" w:before="0" w:after="0"/>
        <w:ind w:left="1043" w:right="0" w:hanging="361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1"/>
          <w:sz w:val="24"/>
        </w:rPr>
        <w:t> </w:t>
      </w:r>
      <w:r>
        <w:rPr>
          <w:sz w:val="24"/>
        </w:rPr>
        <w:t>26</w:t>
      </w:r>
      <w:r>
        <w:rPr>
          <w:spacing w:val="-2"/>
          <w:sz w:val="24"/>
        </w:rPr>
        <w:t> </w:t>
      </w:r>
      <w:r>
        <w:rPr>
          <w:sz w:val="24"/>
        </w:rPr>
        <w:t>dodaje</w:t>
      </w:r>
      <w:r>
        <w:rPr>
          <w:spacing w:val="-1"/>
          <w:sz w:val="24"/>
        </w:rPr>
        <w:t> </w:t>
      </w:r>
      <w:r>
        <w:rPr>
          <w:sz w:val="24"/>
        </w:rPr>
        <w:t>się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7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8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109" w:right="116"/>
        <w:jc w:val="both"/>
      </w:pPr>
      <w:r>
        <w:rPr/>
        <w:t>„7. Przepisu ust. 5 nie stosuje się w przypadku leczenia pacjentów w ramach</w:t>
      </w:r>
      <w:r>
        <w:rPr>
          <w:spacing w:val="1"/>
        </w:rPr>
        <w:t> </w:t>
      </w:r>
      <w:r>
        <w:rPr/>
        <w:t>programu</w:t>
      </w:r>
      <w:r>
        <w:rPr>
          <w:spacing w:val="49"/>
        </w:rPr>
        <w:t> </w:t>
      </w:r>
      <w:r>
        <w:rPr/>
        <w:t>lekowego</w:t>
      </w:r>
      <w:r>
        <w:rPr>
          <w:spacing w:val="48"/>
        </w:rPr>
        <w:t> </w:t>
      </w:r>
      <w:r>
        <w:rPr/>
        <w:t>-</w:t>
      </w:r>
      <w:r>
        <w:rPr>
          <w:spacing w:val="113"/>
        </w:rPr>
        <w:t> </w:t>
      </w:r>
      <w:r>
        <w:rPr/>
        <w:t>Leczenie</w:t>
      </w:r>
      <w:r>
        <w:rPr>
          <w:spacing w:val="115"/>
        </w:rPr>
        <w:t> </w:t>
      </w:r>
      <w:r>
        <w:rPr/>
        <w:t>zaawansowanego</w:t>
      </w:r>
      <w:r>
        <w:rPr>
          <w:spacing w:val="113"/>
        </w:rPr>
        <w:t> </w:t>
      </w:r>
      <w:r>
        <w:rPr/>
        <w:t>raka</w:t>
      </w:r>
      <w:r>
        <w:rPr>
          <w:spacing w:val="114"/>
        </w:rPr>
        <w:t> </w:t>
      </w:r>
      <w:r>
        <w:rPr/>
        <w:t>jelita</w:t>
      </w:r>
      <w:r>
        <w:rPr>
          <w:spacing w:val="115"/>
        </w:rPr>
        <w:t> </w:t>
      </w:r>
      <w:r>
        <w:rPr/>
        <w:t>grubego,</w:t>
      </w:r>
      <w:r>
        <w:rPr>
          <w:spacing w:val="-65"/>
        </w:rPr>
        <w:t> </w:t>
      </w:r>
      <w:r>
        <w:rPr/>
        <w:t>w</w:t>
      </w:r>
      <w:r>
        <w:rPr>
          <w:spacing w:val="-1"/>
        </w:rPr>
        <w:t> </w:t>
      </w:r>
      <w:r>
        <w:rPr/>
        <w:t>sytuacji jednoczesnego stosowania:</w:t>
      </w:r>
    </w:p>
    <w:p>
      <w:pPr>
        <w:pStyle w:val="ListParagraph"/>
        <w:numPr>
          <w:ilvl w:val="1"/>
          <w:numId w:val="1"/>
        </w:numPr>
        <w:tabs>
          <w:tab w:pos="1397" w:val="left" w:leader="none"/>
        </w:tabs>
        <w:spacing w:line="360" w:lineRule="auto" w:before="0" w:after="0"/>
        <w:ind w:left="1397" w:right="115" w:hanging="357"/>
        <w:jc w:val="both"/>
        <w:rPr>
          <w:sz w:val="24"/>
        </w:rPr>
      </w:pPr>
      <w:r>
        <w:rPr>
          <w:sz w:val="24"/>
        </w:rPr>
        <w:t>leków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katalogu</w:t>
      </w:r>
      <w:r>
        <w:rPr>
          <w:spacing w:val="-16"/>
          <w:sz w:val="24"/>
        </w:rPr>
        <w:t> </w:t>
      </w:r>
      <w:r>
        <w:rPr>
          <w:sz w:val="24"/>
        </w:rPr>
        <w:t>leków,</w:t>
      </w:r>
      <w:r>
        <w:rPr>
          <w:spacing w:val="-16"/>
          <w:sz w:val="24"/>
        </w:rPr>
        <w:t> </w:t>
      </w:r>
      <w:r>
        <w:rPr>
          <w:sz w:val="24"/>
        </w:rPr>
        <w:t>posiadających</w:t>
      </w:r>
      <w:r>
        <w:rPr>
          <w:spacing w:val="-15"/>
          <w:sz w:val="24"/>
        </w:rPr>
        <w:t> </w:t>
      </w:r>
      <w:r>
        <w:rPr>
          <w:sz w:val="24"/>
        </w:rPr>
        <w:t>kategorię</w:t>
      </w:r>
      <w:r>
        <w:rPr>
          <w:spacing w:val="-16"/>
          <w:sz w:val="24"/>
        </w:rPr>
        <w:t> </w:t>
      </w:r>
      <w:r>
        <w:rPr>
          <w:sz w:val="24"/>
        </w:rPr>
        <w:t>dostępności</w:t>
      </w:r>
      <w:r>
        <w:rPr>
          <w:spacing w:val="-16"/>
          <w:sz w:val="24"/>
        </w:rPr>
        <w:t> </w:t>
      </w:r>
      <w:r>
        <w:rPr>
          <w:sz w:val="24"/>
        </w:rPr>
        <w:t>refundacyjnej</w:t>
      </w:r>
      <w:r>
        <w:rPr>
          <w:spacing w:val="-64"/>
          <w:sz w:val="24"/>
        </w:rPr>
        <w:t> </w:t>
      </w:r>
      <w:r>
        <w:rPr>
          <w:sz w:val="24"/>
        </w:rPr>
        <w:t>w ramach programu lekowego - Leczenie zaawansowanego raka jelita</w:t>
      </w:r>
      <w:r>
        <w:rPr>
          <w:spacing w:val="1"/>
          <w:sz w:val="24"/>
        </w:rPr>
        <w:t> </w:t>
      </w:r>
      <w:r>
        <w:rPr>
          <w:sz w:val="24"/>
        </w:rPr>
        <w:t>grubego;</w:t>
      </w:r>
      <w:r>
        <w:rPr>
          <w:spacing w:val="-1"/>
          <w:sz w:val="24"/>
        </w:rPr>
        <w:t> </w:t>
      </w:r>
      <w:r>
        <w:rPr>
          <w:sz w:val="24"/>
        </w:rPr>
        <w:t>oraz</w:t>
      </w:r>
    </w:p>
    <w:p>
      <w:pPr>
        <w:pStyle w:val="ListParagraph"/>
        <w:numPr>
          <w:ilvl w:val="1"/>
          <w:numId w:val="1"/>
        </w:numPr>
        <w:tabs>
          <w:tab w:pos="1397" w:val="left" w:leader="none"/>
        </w:tabs>
        <w:spacing w:line="360" w:lineRule="auto" w:before="0" w:after="0"/>
        <w:ind w:left="1397" w:right="117" w:hanging="357"/>
        <w:jc w:val="both"/>
        <w:rPr>
          <w:sz w:val="24"/>
        </w:rPr>
      </w:pPr>
      <w:r>
        <w:rPr>
          <w:sz w:val="24"/>
        </w:rPr>
        <w:t>substancji</w:t>
      </w:r>
      <w:r>
        <w:rPr>
          <w:spacing w:val="96"/>
          <w:sz w:val="24"/>
        </w:rPr>
        <w:t> </w:t>
      </w:r>
      <w:r>
        <w:rPr>
          <w:sz w:val="24"/>
        </w:rPr>
        <w:t>czynnej</w:t>
      </w:r>
      <w:r>
        <w:rPr>
          <w:spacing w:val="96"/>
          <w:sz w:val="24"/>
        </w:rPr>
        <w:t> </w:t>
      </w:r>
      <w:r>
        <w:rPr>
          <w:sz w:val="24"/>
        </w:rPr>
        <w:t>z  </w:t>
      </w:r>
      <w:r>
        <w:rPr>
          <w:spacing w:val="28"/>
          <w:sz w:val="24"/>
        </w:rPr>
        <w:t> </w:t>
      </w:r>
      <w:r>
        <w:rPr>
          <w:sz w:val="24"/>
        </w:rPr>
        <w:t>katalogu  </w:t>
      </w:r>
      <w:r>
        <w:rPr>
          <w:spacing w:val="28"/>
          <w:sz w:val="24"/>
        </w:rPr>
        <w:t> </w:t>
      </w:r>
      <w:r>
        <w:rPr>
          <w:sz w:val="24"/>
        </w:rPr>
        <w:t>leków  </w:t>
      </w:r>
      <w:r>
        <w:rPr>
          <w:spacing w:val="29"/>
          <w:sz w:val="24"/>
        </w:rPr>
        <w:t> </w:t>
      </w:r>
      <w:r>
        <w:rPr>
          <w:sz w:val="24"/>
        </w:rPr>
        <w:t>refundowanych  </w:t>
      </w:r>
      <w:r>
        <w:rPr>
          <w:spacing w:val="28"/>
          <w:sz w:val="24"/>
        </w:rPr>
        <w:t> </w:t>
      </w:r>
      <w:r>
        <w:rPr>
          <w:sz w:val="24"/>
        </w:rPr>
        <w:t>stosowanych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chemioterapii</w:t>
      </w:r>
      <w:r>
        <w:rPr>
          <w:spacing w:val="64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kodzie</w:t>
      </w:r>
      <w:r>
        <w:rPr>
          <w:spacing w:val="-1"/>
          <w:sz w:val="24"/>
        </w:rPr>
        <w:t> </w:t>
      </w:r>
      <w:r>
        <w:rPr>
          <w:sz w:val="24"/>
        </w:rPr>
        <w:t>5.08.10.0000028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Fluorouracilum.</w:t>
      </w:r>
    </w:p>
    <w:p>
      <w:pPr>
        <w:pStyle w:val="BodyText"/>
        <w:spacing w:line="360" w:lineRule="auto"/>
        <w:ind w:left="1039" w:right="115"/>
        <w:jc w:val="both"/>
      </w:pPr>
      <w:r>
        <w:rPr/>
        <w:t>8.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przypadku,</w:t>
      </w:r>
      <w:r>
        <w:rPr>
          <w:spacing w:val="-8"/>
        </w:rPr>
        <w:t> </w:t>
      </w:r>
      <w:r>
        <w:rPr/>
        <w:t>o</w:t>
      </w:r>
      <w:r>
        <w:rPr>
          <w:spacing w:val="-8"/>
        </w:rPr>
        <w:t> </w:t>
      </w:r>
      <w:r>
        <w:rPr/>
        <w:t>którym</w:t>
      </w:r>
      <w:r>
        <w:rPr>
          <w:spacing w:val="-7"/>
        </w:rPr>
        <w:t> </w:t>
      </w:r>
      <w:r>
        <w:rPr/>
        <w:t>mowa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ust.</w:t>
      </w:r>
      <w:r>
        <w:rPr>
          <w:spacing w:val="-8"/>
        </w:rPr>
        <w:t> </w:t>
      </w:r>
      <w:r>
        <w:rPr/>
        <w:t>7,</w:t>
      </w:r>
      <w:r>
        <w:rPr>
          <w:spacing w:val="-7"/>
        </w:rPr>
        <w:t> </w:t>
      </w:r>
      <w:r>
        <w:rPr/>
        <w:t>dopuszcza</w:t>
      </w:r>
      <w:r>
        <w:rPr>
          <w:spacing w:val="-8"/>
        </w:rPr>
        <w:t> </w:t>
      </w:r>
      <w:r>
        <w:rPr/>
        <w:t>się</w:t>
      </w:r>
      <w:r>
        <w:rPr>
          <w:spacing w:val="-8"/>
        </w:rPr>
        <w:t> </w:t>
      </w:r>
      <w:r>
        <w:rPr/>
        <w:t>możliwość</w:t>
      </w:r>
      <w:r>
        <w:rPr>
          <w:spacing w:val="-8"/>
        </w:rPr>
        <w:t> </w:t>
      </w:r>
      <w:r>
        <w:rPr/>
        <w:t>rozliczenia</w:t>
      </w:r>
      <w:r>
        <w:rPr>
          <w:spacing w:val="-64"/>
        </w:rPr>
        <w:t> </w:t>
      </w:r>
      <w:r>
        <w:rPr/>
        <w:t>jako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podstawowego</w:t>
      </w:r>
      <w:r>
        <w:rPr>
          <w:spacing w:val="1"/>
        </w:rPr>
        <w:t> </w:t>
      </w:r>
      <w:r>
        <w:rPr/>
        <w:t>produktu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katalogu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podstawowych,</w:t>
      </w:r>
      <w:r>
        <w:rPr>
          <w:spacing w:val="1"/>
        </w:rPr>
        <w:t> </w:t>
      </w:r>
      <w:r>
        <w:rPr/>
        <w:t>określonym</w:t>
      </w:r>
      <w:r>
        <w:rPr>
          <w:spacing w:val="1"/>
        </w:rPr>
        <w:t> </w:t>
      </w:r>
      <w:r>
        <w:rPr/>
        <w:t>w załączniku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1e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zarządzenia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Funduszu</w:t>
      </w:r>
      <w:r>
        <w:rPr>
          <w:spacing w:val="25"/>
        </w:rPr>
        <w:t> </w:t>
      </w:r>
      <w:r>
        <w:rPr/>
        <w:t>w</w:t>
      </w:r>
      <w:r>
        <w:rPr>
          <w:spacing w:val="23"/>
        </w:rPr>
        <w:t> </w:t>
      </w:r>
      <w:r>
        <w:rPr/>
        <w:t>sprawie</w:t>
      </w:r>
      <w:r>
        <w:rPr>
          <w:spacing w:val="89"/>
        </w:rPr>
        <w:t> </w:t>
      </w:r>
      <w:r>
        <w:rPr/>
        <w:t>określenia</w:t>
      </w:r>
      <w:r>
        <w:rPr>
          <w:spacing w:val="89"/>
        </w:rPr>
        <w:t> </w:t>
      </w:r>
      <w:r>
        <w:rPr/>
        <w:t>warunków</w:t>
      </w:r>
      <w:r>
        <w:rPr>
          <w:spacing w:val="90"/>
        </w:rPr>
        <w:t> </w:t>
      </w:r>
      <w:r>
        <w:rPr/>
        <w:t>zawierania</w:t>
      </w:r>
      <w:r>
        <w:rPr>
          <w:spacing w:val="89"/>
        </w:rPr>
        <w:t> </w:t>
      </w:r>
      <w:r>
        <w:rPr/>
        <w:t>i</w:t>
      </w:r>
      <w:r>
        <w:rPr>
          <w:spacing w:val="89"/>
        </w:rPr>
        <w:t> </w:t>
      </w:r>
      <w:r>
        <w:rPr/>
        <w:t>realizacji</w:t>
      </w:r>
      <w:r>
        <w:rPr>
          <w:spacing w:val="90"/>
        </w:rPr>
        <w:t> </w:t>
      </w:r>
      <w:r>
        <w:rPr/>
        <w:t>umów</w:t>
      </w:r>
      <w:r>
        <w:rPr>
          <w:spacing w:val="-65"/>
        </w:rPr>
        <w:t> </w:t>
      </w:r>
      <w:r>
        <w:rPr/>
        <w:t>w 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chemioterapia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kodzie</w:t>
      </w:r>
      <w:r>
        <w:rPr>
          <w:spacing w:val="1"/>
        </w:rPr>
        <w:t> </w:t>
      </w:r>
      <w:r>
        <w:rPr/>
        <w:t>5.08.05.0000177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hospitalizacja</w:t>
      </w:r>
      <w:r>
        <w:rPr>
          <w:spacing w:val="1"/>
        </w:rPr>
        <w:t> </w:t>
      </w:r>
      <w:r>
        <w:rPr/>
        <w:t>jednego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zastosowaniem</w:t>
      </w:r>
      <w:r>
        <w:rPr>
          <w:spacing w:val="1"/>
        </w:rPr>
        <w:t> </w:t>
      </w:r>
      <w:r>
        <w:rPr/>
        <w:t>jednorazowych</w:t>
      </w:r>
      <w:r>
        <w:rPr>
          <w:spacing w:val="-2"/>
        </w:rPr>
        <w:t> </w:t>
      </w:r>
      <w:r>
        <w:rPr/>
        <w:t>pomp</w:t>
      </w:r>
      <w:r>
        <w:rPr>
          <w:spacing w:val="-1"/>
        </w:rPr>
        <w:t> </w:t>
      </w:r>
      <w:r>
        <w:rPr/>
        <w:t>elastomerowych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terapii</w:t>
      </w:r>
      <w:r>
        <w:rPr>
          <w:spacing w:val="-1"/>
        </w:rPr>
        <w:t> </w:t>
      </w:r>
      <w:r>
        <w:rPr/>
        <w:t>infuzyjnej.”;</w:t>
      </w:r>
    </w:p>
    <w:p>
      <w:pPr>
        <w:pStyle w:val="ListParagraph"/>
        <w:numPr>
          <w:ilvl w:val="1"/>
          <w:numId w:val="1"/>
        </w:numPr>
        <w:tabs>
          <w:tab w:pos="1043" w:val="left" w:leader="none"/>
        </w:tabs>
        <w:spacing w:line="240" w:lineRule="auto" w:before="0" w:after="0"/>
        <w:ind w:left="1043" w:right="0" w:hanging="361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24"/>
          <w:sz w:val="24"/>
        </w:rPr>
        <w:t> </w:t>
      </w:r>
      <w:r>
        <w:rPr>
          <w:sz w:val="24"/>
        </w:rPr>
        <w:t>nr</w:t>
      </w:r>
      <w:r>
        <w:rPr>
          <w:spacing w:val="24"/>
          <w:sz w:val="24"/>
        </w:rPr>
        <w:t> </w:t>
      </w:r>
      <w:r>
        <w:rPr>
          <w:sz w:val="24"/>
        </w:rPr>
        <w:t>1k</w:t>
      </w:r>
      <w:r>
        <w:rPr>
          <w:spacing w:val="25"/>
          <w:sz w:val="24"/>
        </w:rPr>
        <w:t> </w:t>
      </w:r>
      <w:r>
        <w:rPr>
          <w:sz w:val="24"/>
        </w:rPr>
        <w:t>do</w:t>
      </w:r>
      <w:r>
        <w:rPr>
          <w:spacing w:val="24"/>
          <w:sz w:val="24"/>
        </w:rPr>
        <w:t> </w:t>
      </w:r>
      <w:r>
        <w:rPr>
          <w:sz w:val="24"/>
        </w:rPr>
        <w:t>zarządzenia</w:t>
      </w:r>
      <w:r>
        <w:rPr>
          <w:spacing w:val="25"/>
          <w:sz w:val="24"/>
        </w:rPr>
        <w:t> </w:t>
      </w:r>
      <w:r>
        <w:rPr>
          <w:sz w:val="24"/>
        </w:rPr>
        <w:t>otrzymuje</w:t>
      </w:r>
      <w:r>
        <w:rPr>
          <w:spacing w:val="24"/>
          <w:sz w:val="24"/>
        </w:rPr>
        <w:t> </w:t>
      </w:r>
      <w:r>
        <w:rPr>
          <w:sz w:val="24"/>
        </w:rPr>
        <w:t>brzmienie</w:t>
      </w:r>
      <w:r>
        <w:rPr>
          <w:spacing w:val="25"/>
          <w:sz w:val="24"/>
        </w:rPr>
        <w:t> </w:t>
      </w:r>
      <w:r>
        <w:rPr>
          <w:sz w:val="24"/>
        </w:rPr>
        <w:t>określone</w:t>
      </w:r>
      <w:r>
        <w:rPr>
          <w:spacing w:val="24"/>
          <w:sz w:val="24"/>
        </w:rPr>
        <w:t> </w:t>
      </w:r>
      <w:r>
        <w:rPr>
          <w:sz w:val="24"/>
        </w:rPr>
        <w:t>w</w:t>
      </w:r>
      <w:r>
        <w:rPr>
          <w:spacing w:val="25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042"/>
      </w:pPr>
      <w:r>
        <w:rPr/>
        <w:t>nr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zarządzenia;</w:t>
      </w:r>
    </w:p>
    <w:p>
      <w:pPr>
        <w:pStyle w:val="ListParagraph"/>
        <w:numPr>
          <w:ilvl w:val="1"/>
          <w:numId w:val="1"/>
        </w:numPr>
        <w:tabs>
          <w:tab w:pos="1043" w:val="left" w:leader="none"/>
        </w:tabs>
        <w:spacing w:line="360" w:lineRule="auto" w:before="138" w:after="0"/>
        <w:ind w:left="1042" w:right="116" w:hanging="360"/>
        <w:jc w:val="left"/>
        <w:rPr>
          <w:sz w:val="24"/>
        </w:rPr>
      </w:pPr>
      <w:r>
        <w:rPr>
          <w:spacing w:val="-1"/>
          <w:sz w:val="24"/>
        </w:rPr>
        <w:t>załącznik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nr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1l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zarządzenia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otrzymuje</w:t>
      </w:r>
      <w:r>
        <w:rPr>
          <w:spacing w:val="-16"/>
          <w:sz w:val="24"/>
        </w:rPr>
        <w:t> </w:t>
      </w:r>
      <w:r>
        <w:rPr>
          <w:sz w:val="24"/>
        </w:rPr>
        <w:t>brzmienie</w:t>
      </w:r>
      <w:r>
        <w:rPr>
          <w:spacing w:val="-16"/>
          <w:sz w:val="24"/>
        </w:rPr>
        <w:t> </w:t>
      </w:r>
      <w:r>
        <w:rPr>
          <w:sz w:val="24"/>
        </w:rPr>
        <w:t>określone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załączniku</w:t>
      </w:r>
      <w:r>
        <w:rPr>
          <w:spacing w:val="-17"/>
          <w:sz w:val="24"/>
        </w:rPr>
        <w:t> </w:t>
      </w:r>
      <w:r>
        <w:rPr>
          <w:sz w:val="24"/>
        </w:rPr>
        <w:t>nr 2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niniejszego zarządzenia;</w:t>
      </w:r>
    </w:p>
    <w:p>
      <w:pPr>
        <w:pStyle w:val="ListParagraph"/>
        <w:numPr>
          <w:ilvl w:val="1"/>
          <w:numId w:val="1"/>
        </w:numPr>
        <w:tabs>
          <w:tab w:pos="1043" w:val="left" w:leader="none"/>
        </w:tabs>
        <w:spacing w:line="240" w:lineRule="auto" w:before="0" w:after="0"/>
        <w:ind w:left="1043" w:right="0" w:hanging="361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15"/>
          <w:sz w:val="24"/>
        </w:rPr>
        <w:t> </w:t>
      </w:r>
      <w:r>
        <w:rPr>
          <w:sz w:val="24"/>
        </w:rPr>
        <w:t>nr</w:t>
      </w:r>
      <w:r>
        <w:rPr>
          <w:spacing w:val="16"/>
          <w:sz w:val="24"/>
        </w:rPr>
        <w:t> </w:t>
      </w:r>
      <w:r>
        <w:rPr>
          <w:sz w:val="24"/>
        </w:rPr>
        <w:t>1m</w:t>
      </w:r>
      <w:r>
        <w:rPr>
          <w:spacing w:val="15"/>
          <w:sz w:val="24"/>
        </w:rPr>
        <w:t> </w:t>
      </w:r>
      <w:r>
        <w:rPr>
          <w:sz w:val="24"/>
        </w:rPr>
        <w:t>do</w:t>
      </w:r>
      <w:r>
        <w:rPr>
          <w:spacing w:val="16"/>
          <w:sz w:val="24"/>
        </w:rPr>
        <w:t> </w:t>
      </w:r>
      <w:r>
        <w:rPr>
          <w:sz w:val="24"/>
        </w:rPr>
        <w:t>zarządzenia</w:t>
      </w:r>
      <w:r>
        <w:rPr>
          <w:spacing w:val="15"/>
          <w:sz w:val="24"/>
        </w:rPr>
        <w:t> </w:t>
      </w:r>
      <w:r>
        <w:rPr>
          <w:sz w:val="24"/>
        </w:rPr>
        <w:t>otrzymuje</w:t>
      </w:r>
      <w:r>
        <w:rPr>
          <w:spacing w:val="16"/>
          <w:sz w:val="24"/>
        </w:rPr>
        <w:t> </w:t>
      </w:r>
      <w:r>
        <w:rPr>
          <w:sz w:val="24"/>
        </w:rPr>
        <w:t>brzmienie</w:t>
      </w:r>
      <w:r>
        <w:rPr>
          <w:spacing w:val="17"/>
          <w:sz w:val="24"/>
        </w:rPr>
        <w:t> </w:t>
      </w:r>
      <w:r>
        <w:rPr>
          <w:sz w:val="24"/>
        </w:rPr>
        <w:t>określone</w:t>
      </w:r>
      <w:r>
        <w:rPr>
          <w:spacing w:val="16"/>
          <w:sz w:val="24"/>
        </w:rPr>
        <w:t> </w:t>
      </w:r>
      <w:r>
        <w:rPr>
          <w:sz w:val="24"/>
        </w:rPr>
        <w:t>w</w:t>
      </w:r>
      <w:r>
        <w:rPr>
          <w:spacing w:val="16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042"/>
      </w:pPr>
      <w:r>
        <w:rPr/>
        <w:t>nr</w:t>
      </w:r>
      <w:r>
        <w:rPr>
          <w:spacing w:val="-2"/>
        </w:rPr>
        <w:t> </w:t>
      </w:r>
      <w:r>
        <w:rPr/>
        <w:t>3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zarządzenia;</w:t>
      </w:r>
    </w:p>
    <w:p>
      <w:pPr>
        <w:pStyle w:val="ListParagraph"/>
        <w:numPr>
          <w:ilvl w:val="1"/>
          <w:numId w:val="1"/>
        </w:numPr>
        <w:tabs>
          <w:tab w:pos="1109" w:val="left" w:leader="none"/>
          <w:tab w:pos="1110" w:val="left" w:leader="none"/>
        </w:tabs>
        <w:spacing w:line="360" w:lineRule="auto" w:before="138" w:after="0"/>
        <w:ind w:left="1042" w:right="116" w:hanging="360"/>
        <w:jc w:val="left"/>
        <w:rPr>
          <w:sz w:val="24"/>
        </w:rPr>
      </w:pPr>
      <w:r>
        <w:rPr/>
        <w:tab/>
      </w:r>
      <w:r>
        <w:rPr>
          <w:sz w:val="24"/>
        </w:rPr>
        <w:t>załączniki</w:t>
      </w:r>
      <w:r>
        <w:rPr>
          <w:spacing w:val="-13"/>
          <w:sz w:val="24"/>
        </w:rPr>
        <w:t> </w:t>
      </w:r>
      <w:r>
        <w:rPr>
          <w:sz w:val="24"/>
        </w:rPr>
        <w:t>nr</w:t>
      </w:r>
      <w:r>
        <w:rPr>
          <w:spacing w:val="-12"/>
          <w:sz w:val="24"/>
        </w:rPr>
        <w:t> </w:t>
      </w:r>
      <w:r>
        <w:rPr>
          <w:sz w:val="24"/>
        </w:rPr>
        <w:t>3</w:t>
      </w:r>
      <w:r>
        <w:rPr>
          <w:spacing w:val="-13"/>
          <w:sz w:val="24"/>
        </w:rPr>
        <w:t> </w:t>
      </w:r>
      <w:r>
        <w:rPr>
          <w:sz w:val="24"/>
        </w:rPr>
        <w:t>-</w:t>
      </w:r>
      <w:r>
        <w:rPr>
          <w:spacing w:val="-12"/>
          <w:sz w:val="24"/>
        </w:rPr>
        <w:t> </w:t>
      </w:r>
      <w:r>
        <w:rPr>
          <w:sz w:val="24"/>
        </w:rPr>
        <w:t>5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2"/>
          <w:sz w:val="24"/>
        </w:rPr>
        <w:t> </w:t>
      </w:r>
      <w:r>
        <w:rPr>
          <w:sz w:val="24"/>
        </w:rPr>
        <w:t>zarządzenia</w:t>
      </w:r>
      <w:r>
        <w:rPr>
          <w:spacing w:val="-13"/>
          <w:sz w:val="24"/>
        </w:rPr>
        <w:t> </w:t>
      </w:r>
      <w:r>
        <w:rPr>
          <w:sz w:val="24"/>
        </w:rPr>
        <w:t>otrzymują</w:t>
      </w:r>
      <w:r>
        <w:rPr>
          <w:spacing w:val="-12"/>
          <w:sz w:val="24"/>
        </w:rPr>
        <w:t> </w:t>
      </w:r>
      <w:r>
        <w:rPr>
          <w:sz w:val="24"/>
        </w:rPr>
        <w:t>brzmienie</w:t>
      </w:r>
      <w:r>
        <w:rPr>
          <w:spacing w:val="-12"/>
          <w:sz w:val="24"/>
        </w:rPr>
        <w:t> </w:t>
      </w:r>
      <w:r>
        <w:rPr>
          <w:sz w:val="24"/>
        </w:rPr>
        <w:t>określone</w:t>
      </w:r>
      <w:r>
        <w:rPr>
          <w:spacing w:val="-13"/>
          <w:sz w:val="24"/>
        </w:rPr>
        <w:t> </w:t>
      </w:r>
      <w:r>
        <w:rPr>
          <w:sz w:val="24"/>
        </w:rPr>
        <w:t>odpowiednio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załącznikach nr 4 -</w:t>
      </w:r>
      <w:r>
        <w:rPr>
          <w:spacing w:val="-1"/>
          <w:sz w:val="24"/>
        </w:rPr>
        <w:t> </w:t>
      </w:r>
      <w:r>
        <w:rPr>
          <w:sz w:val="24"/>
        </w:rPr>
        <w:t>6 do niniejszego zarządzenia;</w:t>
      </w:r>
    </w:p>
    <w:p>
      <w:pPr>
        <w:pStyle w:val="ListParagraph"/>
        <w:numPr>
          <w:ilvl w:val="1"/>
          <w:numId w:val="1"/>
        </w:numPr>
        <w:tabs>
          <w:tab w:pos="1043" w:val="left" w:leader="none"/>
        </w:tabs>
        <w:spacing w:line="360" w:lineRule="auto" w:before="0" w:after="0"/>
        <w:ind w:left="1042" w:right="116" w:hanging="360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-15"/>
          <w:sz w:val="24"/>
        </w:rPr>
        <w:t> </w:t>
      </w:r>
      <w:r>
        <w:rPr>
          <w:sz w:val="24"/>
        </w:rPr>
        <w:t>nr</w:t>
      </w:r>
      <w:r>
        <w:rPr>
          <w:spacing w:val="-14"/>
          <w:sz w:val="24"/>
        </w:rPr>
        <w:t> </w:t>
      </w:r>
      <w:r>
        <w:rPr>
          <w:sz w:val="24"/>
        </w:rPr>
        <w:t>8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zarządzenia</w:t>
      </w:r>
      <w:r>
        <w:rPr>
          <w:spacing w:val="-14"/>
          <w:sz w:val="24"/>
        </w:rPr>
        <w:t> </w:t>
      </w:r>
      <w:r>
        <w:rPr>
          <w:sz w:val="24"/>
        </w:rPr>
        <w:t>otrzymuje</w:t>
      </w:r>
      <w:r>
        <w:rPr>
          <w:spacing w:val="-13"/>
          <w:sz w:val="24"/>
        </w:rPr>
        <w:t> </w:t>
      </w:r>
      <w:r>
        <w:rPr>
          <w:sz w:val="24"/>
        </w:rPr>
        <w:t>brzmienie</w:t>
      </w:r>
      <w:r>
        <w:rPr>
          <w:spacing w:val="-13"/>
          <w:sz w:val="24"/>
        </w:rPr>
        <w:t> </w:t>
      </w:r>
      <w:r>
        <w:rPr>
          <w:sz w:val="24"/>
        </w:rPr>
        <w:t>określone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załączniku</w:t>
      </w:r>
      <w:r>
        <w:rPr>
          <w:spacing w:val="-14"/>
          <w:sz w:val="24"/>
        </w:rPr>
        <w:t> </w:t>
      </w:r>
      <w:r>
        <w:rPr>
          <w:sz w:val="24"/>
        </w:rPr>
        <w:t>nr</w:t>
      </w:r>
      <w:r>
        <w:rPr>
          <w:spacing w:val="-4"/>
          <w:sz w:val="24"/>
        </w:rPr>
        <w:t> </w:t>
      </w:r>
      <w:r>
        <w:rPr>
          <w:sz w:val="24"/>
        </w:rPr>
        <w:t>7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niniejszego zarządzenia;</w:t>
      </w:r>
    </w:p>
    <w:p>
      <w:pPr>
        <w:spacing w:after="0" w:line="360" w:lineRule="auto"/>
        <w:jc w:val="left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1"/>
          <w:numId w:val="1"/>
        </w:numPr>
        <w:tabs>
          <w:tab w:pos="1110" w:val="left" w:leader="none"/>
        </w:tabs>
        <w:spacing w:line="240" w:lineRule="auto" w:before="76" w:after="0"/>
        <w:ind w:left="1109" w:right="0" w:hanging="428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15"/>
          <w:sz w:val="24"/>
        </w:rPr>
        <w:t> </w:t>
      </w:r>
      <w:r>
        <w:rPr>
          <w:sz w:val="24"/>
        </w:rPr>
        <w:t>nr</w:t>
      </w:r>
      <w:r>
        <w:rPr>
          <w:spacing w:val="16"/>
          <w:sz w:val="24"/>
        </w:rPr>
        <w:t> </w:t>
      </w:r>
      <w:r>
        <w:rPr>
          <w:sz w:val="24"/>
        </w:rPr>
        <w:t>10</w:t>
      </w:r>
      <w:r>
        <w:rPr>
          <w:spacing w:val="15"/>
          <w:sz w:val="24"/>
        </w:rPr>
        <w:t> </w:t>
      </w:r>
      <w:r>
        <w:rPr>
          <w:sz w:val="24"/>
        </w:rPr>
        <w:t>do</w:t>
      </w:r>
      <w:r>
        <w:rPr>
          <w:spacing w:val="16"/>
          <w:sz w:val="24"/>
        </w:rPr>
        <w:t> </w:t>
      </w:r>
      <w:r>
        <w:rPr>
          <w:sz w:val="24"/>
        </w:rPr>
        <w:t>zarządzenia</w:t>
      </w:r>
      <w:r>
        <w:rPr>
          <w:spacing w:val="15"/>
          <w:sz w:val="24"/>
        </w:rPr>
        <w:t> </w:t>
      </w:r>
      <w:r>
        <w:rPr>
          <w:sz w:val="24"/>
        </w:rPr>
        <w:t>otrzymuje</w:t>
      </w:r>
      <w:r>
        <w:rPr>
          <w:spacing w:val="16"/>
          <w:sz w:val="24"/>
        </w:rPr>
        <w:t> </w:t>
      </w:r>
      <w:r>
        <w:rPr>
          <w:sz w:val="24"/>
        </w:rPr>
        <w:t>brzmienie</w:t>
      </w:r>
      <w:r>
        <w:rPr>
          <w:spacing w:val="17"/>
          <w:sz w:val="24"/>
        </w:rPr>
        <w:t> </w:t>
      </w:r>
      <w:r>
        <w:rPr>
          <w:sz w:val="24"/>
        </w:rPr>
        <w:t>określone</w:t>
      </w:r>
      <w:r>
        <w:rPr>
          <w:spacing w:val="16"/>
          <w:sz w:val="24"/>
        </w:rPr>
        <w:t> </w:t>
      </w:r>
      <w:r>
        <w:rPr>
          <w:sz w:val="24"/>
        </w:rPr>
        <w:t>w</w:t>
      </w:r>
      <w:r>
        <w:rPr>
          <w:spacing w:val="16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042"/>
      </w:pPr>
      <w:r>
        <w:rPr/>
        <w:t>nr</w:t>
      </w:r>
      <w:r>
        <w:rPr>
          <w:spacing w:val="-2"/>
        </w:rPr>
        <w:t> </w:t>
      </w:r>
      <w:r>
        <w:rPr/>
        <w:t>8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360" w:lineRule="auto"/>
        <w:ind w:left="115" w:right="116" w:firstLine="567"/>
        <w:jc w:val="both"/>
      </w:pPr>
      <w:r>
        <w:rPr>
          <w:b/>
        </w:rPr>
        <w:t>§ 2.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zarządzenia, o którym mowa w § 1, w brzmieniu obowiązującym</w:t>
      </w:r>
      <w:r>
        <w:rPr>
          <w:spacing w:val="1"/>
        </w:rPr>
        <w:t> </w:t>
      </w:r>
      <w:r>
        <w:rPr/>
        <w:t>przed</w:t>
      </w:r>
      <w:r>
        <w:rPr>
          <w:spacing w:val="-1"/>
        </w:rPr>
        <w:t> </w:t>
      </w:r>
      <w:r>
        <w:rPr/>
        <w:t>dniem wejścia</w:t>
      </w:r>
      <w:r>
        <w:rPr>
          <w:spacing w:val="-1"/>
        </w:rPr>
        <w:t> </w:t>
      </w:r>
      <w:r>
        <w:rPr/>
        <w:t>w życie</w:t>
      </w:r>
      <w:r>
        <w:rPr>
          <w:spacing w:val="-1"/>
        </w:rPr>
        <w:t> </w:t>
      </w:r>
      <w:r>
        <w:rPr/>
        <w:t>niniejszego zarządzenia.</w:t>
      </w:r>
    </w:p>
    <w:p>
      <w:pPr>
        <w:pStyle w:val="BodyText"/>
        <w:spacing w:line="360" w:lineRule="auto" w:before="120"/>
        <w:ind w:left="115" w:right="116" w:firstLine="567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3. </w:t>
      </w:r>
      <w:r>
        <w:rPr/>
        <w:t>1. Dyrektorzy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wojewódzkich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obowiązani   </w:t>
      </w:r>
      <w:r>
        <w:rPr>
          <w:spacing w:val="35"/>
        </w:rPr>
        <w:t> </w:t>
      </w:r>
      <w:r>
        <w:rPr/>
        <w:t>są   </w:t>
      </w:r>
      <w:r>
        <w:rPr>
          <w:spacing w:val="35"/>
        </w:rPr>
        <w:t> </w:t>
      </w:r>
      <w:r>
        <w:rPr/>
        <w:t>do   </w:t>
      </w:r>
      <w:r>
        <w:rPr>
          <w:spacing w:val="35"/>
        </w:rPr>
        <w:t> </w:t>
      </w:r>
      <w:r>
        <w:rPr/>
        <w:t>wprowadzenia    </w:t>
      </w:r>
      <w:r>
        <w:rPr>
          <w:spacing w:val="34"/>
        </w:rPr>
        <w:t> </w:t>
      </w:r>
      <w:r>
        <w:rPr/>
        <w:t>do    </w:t>
      </w:r>
      <w:r>
        <w:rPr>
          <w:spacing w:val="35"/>
        </w:rPr>
        <w:t> </w:t>
      </w:r>
      <w:r>
        <w:rPr/>
        <w:t>postanowień    </w:t>
      </w:r>
      <w:r>
        <w:rPr>
          <w:spacing w:val="35"/>
        </w:rPr>
        <w:t> </w:t>
      </w:r>
      <w:r>
        <w:rPr/>
        <w:t>umów    </w:t>
      </w:r>
      <w:r>
        <w:rPr>
          <w:spacing w:val="35"/>
        </w:rPr>
        <w:t> </w:t>
      </w:r>
      <w:r>
        <w:rPr/>
        <w:t>zawartych</w:t>
      </w:r>
      <w:r>
        <w:rPr>
          <w:spacing w:val="-65"/>
        </w:rPr>
        <w:t> </w:t>
      </w:r>
      <w:r>
        <w:rPr/>
        <w:t>ze świadczeniodawcami zmian wynikających z wejścia w życie przepisów niniejszego</w:t>
      </w:r>
      <w:r>
        <w:rPr>
          <w:spacing w:val="1"/>
        </w:rPr>
        <w:t> </w:t>
      </w:r>
      <w:r>
        <w:rPr/>
        <w:t>zarządzenia</w:t>
      </w:r>
      <w:r>
        <w:rPr>
          <w:spacing w:val="-1"/>
        </w:rPr>
        <w:t> </w:t>
      </w:r>
      <w:r>
        <w:rPr/>
        <w:t>w terminie miesiąca od</w:t>
      </w:r>
      <w:r>
        <w:rPr>
          <w:spacing w:val="-1"/>
        </w:rPr>
        <w:t> </w:t>
      </w:r>
      <w:r>
        <w:rPr/>
        <w:t>dnia jego wejścia</w:t>
      </w:r>
      <w:r>
        <w:rPr>
          <w:spacing w:val="-1"/>
        </w:rPr>
        <w:t> </w:t>
      </w:r>
      <w:r>
        <w:rPr/>
        <w:t>w życie.</w:t>
      </w:r>
    </w:p>
    <w:p>
      <w:pPr>
        <w:pStyle w:val="BodyText"/>
        <w:spacing w:before="120"/>
        <w:ind w:left="682"/>
        <w:jc w:val="both"/>
      </w:pPr>
      <w:r>
        <w:rPr/>
        <w:t>2.</w:t>
      </w:r>
      <w:r>
        <w:rPr>
          <w:spacing w:val="-3"/>
        </w:rPr>
        <w:t> </w:t>
      </w:r>
      <w:r>
        <w:rPr/>
        <w:t>Przepis</w:t>
      </w:r>
      <w:r>
        <w:rPr>
          <w:spacing w:val="-1"/>
        </w:rPr>
        <w:t> </w:t>
      </w:r>
      <w:r>
        <w:rPr/>
        <w:t>ust.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stosuje</w:t>
      </w:r>
      <w:r>
        <w:rPr>
          <w:spacing w:val="-2"/>
        </w:rPr>
        <w:t> </w:t>
      </w:r>
      <w:r>
        <w:rPr/>
        <w:t>się</w:t>
      </w:r>
      <w:r>
        <w:rPr>
          <w:spacing w:val="-2"/>
        </w:rPr>
        <w:t> </w:t>
      </w:r>
      <w:r>
        <w:rPr/>
        <w:t>również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umów</w:t>
      </w:r>
      <w:r>
        <w:rPr>
          <w:spacing w:val="-2"/>
        </w:rPr>
        <w:t> </w:t>
      </w:r>
      <w:r>
        <w:rPr/>
        <w:t>zawartych</w:t>
      </w:r>
      <w:r>
        <w:rPr>
          <w:spacing w:val="-2"/>
        </w:rPr>
        <w:t> </w:t>
      </w:r>
      <w:r>
        <w:rPr/>
        <w:t>ze</w:t>
      </w:r>
      <w:r>
        <w:rPr>
          <w:spacing w:val="-1"/>
        </w:rPr>
        <w:t> </w:t>
      </w:r>
      <w:r>
        <w:rPr/>
        <w:t>świadczeniodawcami</w:t>
      </w:r>
    </w:p>
    <w:p>
      <w:pPr>
        <w:pStyle w:val="BodyText"/>
        <w:spacing w:before="138"/>
        <w:ind w:left="115"/>
      </w:pPr>
      <w:r>
        <w:rPr/>
        <w:t>po</w:t>
      </w:r>
      <w:r>
        <w:rPr>
          <w:spacing w:val="-2"/>
        </w:rPr>
        <w:t> </w:t>
      </w:r>
      <w:r>
        <w:rPr/>
        <w:t>zakończeniu</w:t>
      </w:r>
      <w:r>
        <w:rPr>
          <w:spacing w:val="-1"/>
        </w:rPr>
        <w:t> </w:t>
      </w:r>
      <w:r>
        <w:rPr/>
        <w:t>postępowań,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</w:t>
      </w:r>
      <w:r>
        <w:rPr>
          <w:spacing w:val="-1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2"/>
        </w:rPr>
        <w:t> </w:t>
      </w:r>
      <w:r>
        <w:rPr/>
        <w:t>2.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360" w:lineRule="auto" w:before="1"/>
        <w:ind w:left="115" w:right="115" w:firstLine="567"/>
        <w:jc w:val="both"/>
      </w:pPr>
      <w:r>
        <w:rPr>
          <w:b/>
        </w:rPr>
        <w:t>§</w:t>
      </w:r>
      <w:r>
        <w:rPr>
          <w:b/>
          <w:spacing w:val="66"/>
        </w:rPr>
        <w:t> </w:t>
      </w:r>
      <w:r>
        <w:rPr>
          <w:b/>
        </w:rPr>
        <w:t>4.</w:t>
      </w:r>
      <w:r>
        <w:rPr>
          <w:b/>
          <w:spacing w:val="67"/>
        </w:rPr>
        <w:t> </w:t>
      </w:r>
      <w:r>
        <w:rPr/>
        <w:t>Zarządzenie</w:t>
      </w:r>
      <w:r>
        <w:rPr>
          <w:spacing w:val="67"/>
        </w:rPr>
        <w:t> </w:t>
      </w:r>
      <w:r>
        <w:rPr/>
        <w:t>stosuje</w:t>
      </w:r>
      <w:r>
        <w:rPr>
          <w:spacing w:val="66"/>
        </w:rPr>
        <w:t> </w:t>
      </w:r>
      <w:r>
        <w:rPr/>
        <w:t>się</w:t>
      </w:r>
      <w:r>
        <w:rPr>
          <w:spacing w:val="67"/>
        </w:rPr>
        <w:t> </w:t>
      </w:r>
      <w:r>
        <w:rPr/>
        <w:t>do</w:t>
      </w:r>
      <w:r>
        <w:rPr>
          <w:spacing w:val="67"/>
        </w:rPr>
        <w:t> </w:t>
      </w:r>
      <w:r>
        <w:rPr/>
        <w:t>rozliczania</w:t>
      </w:r>
      <w:r>
        <w:rPr>
          <w:spacing w:val="66"/>
        </w:rPr>
        <w:t> </w:t>
      </w:r>
      <w:r>
        <w:rPr/>
        <w:t>świadczeń</w:t>
      </w:r>
      <w:r>
        <w:rPr>
          <w:spacing w:val="67"/>
        </w:rPr>
        <w:t> </w:t>
      </w:r>
      <w:r>
        <w:rPr/>
        <w:t>udzielanych</w:t>
      </w:r>
      <w:r>
        <w:rPr>
          <w:spacing w:val="67"/>
        </w:rPr>
        <w:t> </w:t>
      </w:r>
      <w:r>
        <w:rPr/>
        <w:t>od</w:t>
      </w:r>
      <w:r>
        <w:rPr>
          <w:spacing w:val="66"/>
        </w:rPr>
        <w:t> </w:t>
      </w:r>
      <w:r>
        <w:rPr/>
        <w:t>dnia</w:t>
      </w:r>
      <w:r>
        <w:rPr>
          <w:spacing w:val="1"/>
        </w:rPr>
        <w:t> </w:t>
      </w:r>
      <w:r>
        <w:rPr/>
        <w:t>1 stycznia 2021 r., z wyjątkiem § 1 pkt 6, w zakresie lp. 2, 18-24 kolumny 5 załącznika</w:t>
      </w:r>
      <w:r>
        <w:rPr>
          <w:spacing w:val="1"/>
        </w:rPr>
        <w:t> </w:t>
      </w:r>
      <w:r>
        <w:rPr>
          <w:spacing w:val="-1"/>
        </w:rPr>
        <w:t>nr</w:t>
      </w:r>
      <w:r>
        <w:rPr>
          <w:spacing w:val="-17"/>
        </w:rPr>
        <w:t> </w:t>
      </w:r>
      <w:r>
        <w:rPr>
          <w:spacing w:val="-1"/>
        </w:rPr>
        <w:t>5</w:t>
      </w:r>
      <w:r>
        <w:rPr>
          <w:spacing w:val="-17"/>
        </w:rPr>
        <w:t> </w:t>
      </w:r>
      <w:r>
        <w:rPr>
          <w:spacing w:val="-1"/>
        </w:rPr>
        <w:t>do</w:t>
      </w:r>
      <w:r>
        <w:rPr>
          <w:spacing w:val="-17"/>
        </w:rPr>
        <w:t> </w:t>
      </w:r>
      <w:r>
        <w:rPr>
          <w:spacing w:val="-1"/>
        </w:rPr>
        <w:t>zarządzenia,</w:t>
      </w:r>
      <w:r>
        <w:rPr>
          <w:spacing w:val="-17"/>
        </w:rPr>
        <w:t> </w:t>
      </w:r>
      <w:r>
        <w:rPr>
          <w:spacing w:val="-1"/>
        </w:rPr>
        <w:t>który</w:t>
      </w:r>
      <w:r>
        <w:rPr>
          <w:spacing w:val="-17"/>
        </w:rPr>
        <w:t> </w:t>
      </w:r>
      <w:r>
        <w:rPr/>
        <w:t>stosuje</w:t>
      </w:r>
      <w:r>
        <w:rPr>
          <w:spacing w:val="-17"/>
        </w:rPr>
        <w:t> </w:t>
      </w:r>
      <w:r>
        <w:rPr/>
        <w:t>się</w:t>
      </w:r>
      <w:r>
        <w:rPr>
          <w:spacing w:val="-17"/>
        </w:rPr>
        <w:t> </w:t>
      </w:r>
      <w:r>
        <w:rPr/>
        <w:t>do</w:t>
      </w:r>
      <w:r>
        <w:rPr>
          <w:spacing w:val="-17"/>
        </w:rPr>
        <w:t> </w:t>
      </w:r>
      <w:r>
        <w:rPr/>
        <w:t>świadczeń</w:t>
      </w:r>
      <w:r>
        <w:rPr>
          <w:spacing w:val="-16"/>
        </w:rPr>
        <w:t> </w:t>
      </w:r>
      <w:r>
        <w:rPr/>
        <w:t>udzielanych</w:t>
      </w:r>
      <w:r>
        <w:rPr>
          <w:spacing w:val="-16"/>
        </w:rPr>
        <w:t> </w:t>
      </w:r>
      <w:r>
        <w:rPr/>
        <w:t>od</w:t>
      </w:r>
      <w:r>
        <w:rPr>
          <w:spacing w:val="-17"/>
        </w:rPr>
        <w:t> </w:t>
      </w:r>
      <w:r>
        <w:rPr/>
        <w:t>dnia</w:t>
      </w:r>
      <w:r>
        <w:rPr>
          <w:spacing w:val="-17"/>
        </w:rPr>
        <w:t> </w:t>
      </w:r>
      <w:r>
        <w:rPr/>
        <w:t>1</w:t>
      </w:r>
      <w:r>
        <w:rPr>
          <w:spacing w:val="-1"/>
        </w:rPr>
        <w:t> </w:t>
      </w:r>
      <w:r>
        <w:rPr/>
        <w:t>marca</w:t>
      </w:r>
      <w:r>
        <w:rPr>
          <w:spacing w:val="-17"/>
        </w:rPr>
        <w:t> </w:t>
      </w:r>
      <w:r>
        <w:rPr/>
        <w:t>2021 r.</w:t>
      </w:r>
    </w:p>
    <w:p>
      <w:pPr>
        <w:pStyle w:val="BodyText"/>
        <w:spacing w:before="120"/>
        <w:ind w:left="825"/>
        <w:jc w:val="both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5.</w:t>
      </w:r>
      <w:r>
        <w:rPr>
          <w:b/>
          <w:spacing w:val="-3"/>
        </w:rPr>
        <w:t> </w:t>
      </w:r>
      <w:r>
        <w:rPr/>
        <w:t>Zarządzenie</w:t>
      </w:r>
      <w:r>
        <w:rPr>
          <w:spacing w:val="-1"/>
        </w:rPr>
        <w:t> </w:t>
      </w:r>
      <w:r>
        <w:rPr/>
        <w:t>wchodzi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3"/>
        </w:rPr>
        <w:t> </w:t>
      </w:r>
      <w:r>
        <w:rPr/>
        <w:t>dniu</w:t>
      </w:r>
      <w:r>
        <w:rPr>
          <w:spacing w:val="-3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9"/>
        <w:ind w:left="4895" w:firstLine="1828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320" w:right="355"/>
        <w:jc w:val="center"/>
      </w:pPr>
      <w:r>
        <w:rPr/>
        <w:t>Bernard</w:t>
      </w:r>
      <w:r>
        <w:rPr>
          <w:spacing w:val="-4"/>
        </w:rPr>
        <w:t> </w:t>
      </w:r>
      <w:r>
        <w:rPr/>
        <w:t>Waśko</w:t>
      </w:r>
    </w:p>
    <w:p>
      <w:pPr>
        <w:pStyle w:val="BodyText"/>
        <w:spacing w:before="138"/>
        <w:ind w:left="5322" w:right="355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4"/>
        </w:rPr>
        <w:t> </w:t>
      </w:r>
      <w:r>
        <w:rPr/>
        <w:t>p.o.</w:t>
      </w:r>
      <w:r>
        <w:rPr>
          <w:spacing w:val="-3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p>
      <w:pPr>
        <w:pStyle w:val="BodyText"/>
        <w:spacing w:before="138"/>
        <w:ind w:left="5322" w:right="355"/>
        <w:jc w:val="center"/>
      </w:pPr>
      <w:r>
        <w:rPr/>
        <w:t>Zastępca</w:t>
      </w:r>
      <w:r>
        <w:rPr>
          <w:spacing w:val="-8"/>
        </w:rPr>
        <w:t> </w:t>
      </w:r>
      <w:r>
        <w:rPr/>
        <w:t>Prezesa</w:t>
      </w:r>
      <w:r>
        <w:rPr>
          <w:spacing w:val="-8"/>
        </w:rPr>
        <w:t> </w:t>
      </w:r>
      <w:r>
        <w:rPr/>
        <w:t>ds.</w:t>
      </w:r>
      <w:r>
        <w:rPr>
          <w:spacing w:val="-7"/>
        </w:rPr>
        <w:t> </w:t>
      </w:r>
      <w:r>
        <w:rPr/>
        <w:t>Medycznych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5"/>
        </w:rPr>
      </w:pPr>
    </w:p>
    <w:p>
      <w:pPr>
        <w:spacing w:before="91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040" w:hanging="35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534" w:hanging="49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540" w:hanging="49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527" w:hanging="49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515" w:hanging="49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502" w:hanging="49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490" w:hanging="49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477" w:hanging="49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465" w:hanging="49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0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138"/>
      <w:ind w:left="1534" w:hanging="492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2021-02-11T13:41:19Z</dcterms:created>
  <dcterms:modified xsi:type="dcterms:W3CDTF">2021-02-11T13:41:19Z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2021-02-11T00:00:00Z</vt:filetime>
  </property>
</Properties>
</file>