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before="79"/>
        <w:ind w:left="2470" w:right="2277" w:firstLine="815"/>
      </w:pPr>
      <w:r>
        <w:rPr/>
        <w:t>ZARZĄDZENIE NR 214/2021/DSOZ</w:t>
      </w:r>
      <w:r>
        <w:rPr>
          <w:spacing w:val="1"/>
        </w:rPr>
        <w:t> </w:t>
      </w:r>
      <w:r>
        <w:rPr/>
        <w:t>PREZESA</w:t>
      </w:r>
      <w:r>
        <w:rPr>
          <w:spacing w:val="-9"/>
        </w:rPr>
        <w:t> </w:t>
      </w:r>
      <w:r>
        <w:rPr/>
        <w:t>NARODOWEGO</w:t>
      </w:r>
      <w:r>
        <w:rPr>
          <w:spacing w:val="-9"/>
        </w:rPr>
        <w:t> </w:t>
      </w:r>
      <w:r>
        <w:rPr/>
        <w:t>FUNDUSZU</w:t>
      </w:r>
      <w:r>
        <w:rPr>
          <w:spacing w:val="-9"/>
        </w:rPr>
        <w:t> </w:t>
      </w:r>
      <w:r>
        <w:rPr/>
        <w:t>ZDROWIA</w:t>
      </w:r>
    </w:p>
    <w:p>
      <w:pPr>
        <w:pStyle w:val="BodyText"/>
        <w:spacing w:before="4"/>
        <w:rPr>
          <w:b/>
          <w:sz w:val="24"/>
        </w:rPr>
      </w:pPr>
    </w:p>
    <w:p>
      <w:pPr>
        <w:pStyle w:val="BodyText"/>
        <w:ind w:left="19"/>
        <w:jc w:val="center"/>
      </w:pPr>
      <w:r>
        <w:rPr/>
        <w:t>z dnia 22.12.2021 r.</w:t>
      </w:r>
    </w:p>
    <w:p>
      <w:pPr>
        <w:pStyle w:val="BodyText"/>
        <w:spacing w:before="4"/>
        <w:rPr>
          <w:sz w:val="24"/>
        </w:rPr>
      </w:pPr>
    </w:p>
    <w:p>
      <w:pPr>
        <w:pStyle w:val="Heading1"/>
        <w:jc w:val="center"/>
      </w:pPr>
      <w:r>
        <w:rPr/>
        <w:t>zmieniające zarządzenie w sprawie umów o realizację programu pilotażowego w centrach zdrowia</w:t>
      </w:r>
      <w:r>
        <w:rPr>
          <w:spacing w:val="-52"/>
        </w:rPr>
        <w:t> </w:t>
      </w:r>
      <w:r>
        <w:rPr/>
        <w:t>psychicznego</w:t>
      </w:r>
    </w:p>
    <w:p>
      <w:pPr>
        <w:pStyle w:val="BodyText"/>
        <w:rPr>
          <w:b/>
          <w:sz w:val="24"/>
        </w:rPr>
      </w:pPr>
    </w:p>
    <w:p>
      <w:pPr>
        <w:pStyle w:val="BodyText"/>
        <w:spacing w:before="204"/>
        <w:ind w:left="119" w:right="98" w:firstLine="227"/>
        <w:jc w:val="both"/>
      </w:pPr>
      <w:r>
        <w:rPr/>
        <w:t>Na podstawie art. 102 ust. 5 pkt 21 i 25 oraz art. 48e ust. 1 ustawy z dnia 27 sierpnia 2004 r. o świadczeniach</w:t>
      </w:r>
      <w:r>
        <w:rPr>
          <w:spacing w:val="-52"/>
        </w:rPr>
        <w:t> </w:t>
      </w:r>
      <w:r>
        <w:rPr/>
        <w:t>opieki zdrowotnej finansowanych ze środków publicznych (Dz. U. z 2021 r. poz. 1285, z późn. zm.</w:t>
      </w:r>
      <w:r>
        <w:rPr>
          <w:position w:val="6"/>
          <w:sz w:val="13"/>
        </w:rPr>
        <w:t>1)</w:t>
      </w:r>
      <w:r>
        <w:rPr/>
        <w:t>) zarządza</w:t>
      </w:r>
      <w:r>
        <w:rPr>
          <w:spacing w:val="1"/>
        </w:rPr>
        <w:t> </w:t>
      </w:r>
      <w:r>
        <w:rPr/>
        <w:t>się,</w:t>
      </w:r>
      <w:r>
        <w:rPr>
          <w:spacing w:val="-2"/>
        </w:rPr>
        <w:t> </w:t>
      </w:r>
      <w:r>
        <w:rPr/>
        <w:t>co</w:t>
      </w:r>
      <w:r>
        <w:rPr>
          <w:spacing w:val="-1"/>
        </w:rPr>
        <w:t> </w:t>
      </w:r>
      <w:r>
        <w:rPr/>
        <w:t>następuje:</w:t>
      </w:r>
    </w:p>
    <w:p>
      <w:pPr>
        <w:pStyle w:val="BodyText"/>
        <w:spacing w:before="120"/>
        <w:ind w:left="120" w:right="98" w:firstLine="340"/>
        <w:jc w:val="both"/>
      </w:pPr>
      <w:r>
        <w:rPr>
          <w:b/>
        </w:rPr>
        <w:t>§</w:t>
      </w:r>
      <w:r>
        <w:rPr>
          <w:b/>
          <w:spacing w:val="-2"/>
        </w:rPr>
        <w:t> </w:t>
      </w:r>
      <w:r>
        <w:rPr>
          <w:b/>
        </w:rPr>
        <w:t>1.</w:t>
      </w:r>
      <w:r>
        <w:rPr>
          <w:b/>
          <w:spacing w:val="-2"/>
        </w:rPr>
        <w:t> </w:t>
      </w:r>
      <w:r>
        <w:rPr/>
        <w:t>W</w:t>
      </w:r>
      <w:r>
        <w:rPr>
          <w:spacing w:val="25"/>
        </w:rPr>
        <w:t> </w:t>
      </w:r>
      <w:r>
        <w:rPr/>
        <w:t>zarządzeniu</w:t>
      </w:r>
      <w:r>
        <w:rPr>
          <w:spacing w:val="27"/>
        </w:rPr>
        <w:t> </w:t>
      </w:r>
      <w:r>
        <w:rPr/>
        <w:t>Nr</w:t>
      </w:r>
      <w:r>
        <w:rPr>
          <w:spacing w:val="-2"/>
        </w:rPr>
        <w:t> </w:t>
      </w:r>
      <w:r>
        <w:rPr/>
        <w:t>55/2020/DSOZ</w:t>
      </w:r>
      <w:r>
        <w:rPr>
          <w:spacing w:val="25"/>
        </w:rPr>
        <w:t> </w:t>
      </w:r>
      <w:r>
        <w:rPr/>
        <w:t>Prezesa</w:t>
      </w:r>
      <w:r>
        <w:rPr>
          <w:spacing w:val="25"/>
        </w:rPr>
        <w:t> </w:t>
      </w:r>
      <w:r>
        <w:rPr/>
        <w:t>Narodowego</w:t>
      </w:r>
      <w:r>
        <w:rPr>
          <w:spacing w:val="25"/>
        </w:rPr>
        <w:t> </w:t>
      </w:r>
      <w:r>
        <w:rPr/>
        <w:t>Funduszu</w:t>
      </w:r>
      <w:r>
        <w:rPr>
          <w:spacing w:val="26"/>
        </w:rPr>
        <w:t> </w:t>
      </w:r>
      <w:r>
        <w:rPr/>
        <w:t>Zdrowia</w:t>
      </w:r>
      <w:r>
        <w:rPr>
          <w:spacing w:val="26"/>
        </w:rPr>
        <w:t> </w:t>
      </w:r>
      <w:r>
        <w:rPr/>
        <w:t>z</w:t>
      </w:r>
      <w:r>
        <w:rPr>
          <w:spacing w:val="-2"/>
        </w:rPr>
        <w:t> </w:t>
      </w:r>
      <w:r>
        <w:rPr/>
        <w:t>dnia</w:t>
      </w:r>
      <w:r>
        <w:rPr>
          <w:spacing w:val="25"/>
        </w:rPr>
        <w:t> </w:t>
      </w:r>
      <w:r>
        <w:rPr/>
        <w:t>9</w:t>
      </w:r>
      <w:r>
        <w:rPr>
          <w:spacing w:val="-2"/>
        </w:rPr>
        <w:t> </w:t>
      </w:r>
      <w:r>
        <w:rPr/>
        <w:t>kwietnia</w:t>
      </w:r>
      <w:r>
        <w:rPr>
          <w:spacing w:val="25"/>
        </w:rPr>
        <w:t> </w:t>
      </w:r>
      <w:r>
        <w:rPr/>
        <w:t>2020</w:t>
      </w:r>
      <w:r>
        <w:rPr>
          <w:spacing w:val="-2"/>
        </w:rPr>
        <w:t> </w:t>
      </w:r>
      <w:r>
        <w:rPr/>
        <w:t>r.</w:t>
      </w:r>
      <w:r>
        <w:rPr>
          <w:spacing w:val="-52"/>
        </w:rPr>
        <w:t> </w:t>
      </w:r>
      <w:r>
        <w:rPr/>
        <w:t>w sprawie</w:t>
      </w:r>
      <w:r>
        <w:rPr>
          <w:spacing w:val="1"/>
        </w:rPr>
        <w:t> </w:t>
      </w:r>
      <w:r>
        <w:rPr/>
        <w:t>umów</w:t>
      </w:r>
      <w:r>
        <w:rPr>
          <w:spacing w:val="1"/>
        </w:rPr>
        <w:t> </w:t>
      </w:r>
      <w:r>
        <w:rPr/>
        <w:t>o realizację</w:t>
      </w:r>
      <w:r>
        <w:rPr>
          <w:spacing w:val="1"/>
        </w:rPr>
        <w:t> </w:t>
      </w:r>
      <w:r>
        <w:rPr/>
        <w:t>programu</w:t>
      </w:r>
      <w:r>
        <w:rPr>
          <w:spacing w:val="1"/>
        </w:rPr>
        <w:t> </w:t>
      </w:r>
      <w:r>
        <w:rPr/>
        <w:t>pilotażowego</w:t>
      </w:r>
      <w:r>
        <w:rPr>
          <w:spacing w:val="1"/>
        </w:rPr>
        <w:t> </w:t>
      </w:r>
      <w:r>
        <w:rPr/>
        <w:t>w centrach</w:t>
      </w:r>
      <w:r>
        <w:rPr>
          <w:spacing w:val="1"/>
        </w:rPr>
        <w:t> </w:t>
      </w:r>
      <w:r>
        <w:rPr/>
        <w:t>zdrowia</w:t>
      </w:r>
      <w:r>
        <w:rPr>
          <w:spacing w:val="1"/>
        </w:rPr>
        <w:t> </w:t>
      </w:r>
      <w:r>
        <w:rPr/>
        <w:t>psychicznego,</w:t>
      </w:r>
      <w:r>
        <w:rPr>
          <w:spacing w:val="1"/>
        </w:rPr>
        <w:t> </w:t>
      </w:r>
      <w:r>
        <w:rPr/>
        <w:t>zmienionym</w:t>
      </w:r>
      <w:r>
        <w:rPr>
          <w:spacing w:val="-52"/>
        </w:rPr>
        <w:t> </w:t>
      </w:r>
      <w:r>
        <w:rPr/>
        <w:t>zarządzeniem</w:t>
      </w:r>
      <w:r>
        <w:rPr>
          <w:spacing w:val="1"/>
        </w:rPr>
        <w:t> </w:t>
      </w:r>
      <w:r>
        <w:rPr/>
        <w:t>Nr 39/2021/DSOZ</w:t>
      </w:r>
      <w:r>
        <w:rPr>
          <w:spacing w:val="1"/>
        </w:rPr>
        <w:t> </w:t>
      </w:r>
      <w:r>
        <w:rPr/>
        <w:t>Prezesa</w:t>
      </w:r>
      <w:r>
        <w:rPr>
          <w:spacing w:val="1"/>
        </w:rPr>
        <w:t> </w:t>
      </w:r>
      <w:r>
        <w:rPr/>
        <w:t>Narodowego</w:t>
      </w:r>
      <w:r>
        <w:rPr>
          <w:spacing w:val="1"/>
        </w:rPr>
        <w:t> </w:t>
      </w:r>
      <w:r>
        <w:rPr/>
        <w:t>Funduszu</w:t>
      </w:r>
      <w:r>
        <w:rPr>
          <w:spacing w:val="1"/>
        </w:rPr>
        <w:t> </w:t>
      </w:r>
      <w:r>
        <w:rPr/>
        <w:t>Zdrowia</w:t>
      </w:r>
      <w:r>
        <w:rPr>
          <w:spacing w:val="1"/>
        </w:rPr>
        <w:t> </w:t>
      </w:r>
      <w:r>
        <w:rPr/>
        <w:t>z dnia</w:t>
      </w:r>
      <w:r>
        <w:rPr>
          <w:spacing w:val="1"/>
        </w:rPr>
        <w:t> </w:t>
      </w:r>
      <w:r>
        <w:rPr/>
        <w:t>4 marca</w:t>
      </w:r>
      <w:r>
        <w:rPr>
          <w:spacing w:val="1"/>
        </w:rPr>
        <w:t> </w:t>
      </w:r>
      <w:r>
        <w:rPr/>
        <w:t>2021 r.</w:t>
      </w:r>
      <w:r>
        <w:rPr>
          <w:spacing w:val="1"/>
        </w:rPr>
        <w:t> </w:t>
      </w:r>
      <w:r>
        <w:rPr/>
        <w:t>oraz</w:t>
      </w:r>
      <w:r>
        <w:rPr>
          <w:spacing w:val="1"/>
        </w:rPr>
        <w:t> </w:t>
      </w:r>
      <w:r>
        <w:rPr/>
        <w:t>zarządzeniem</w:t>
      </w:r>
      <w:r>
        <w:rPr>
          <w:spacing w:val="49"/>
        </w:rPr>
        <w:t> </w:t>
      </w:r>
      <w:r>
        <w:rPr/>
        <w:t>Nr</w:t>
      </w:r>
      <w:r>
        <w:rPr>
          <w:spacing w:val="-3"/>
        </w:rPr>
        <w:t> </w:t>
      </w:r>
      <w:r>
        <w:rPr/>
        <w:t>82/2021/DSOZ</w:t>
      </w:r>
      <w:r>
        <w:rPr>
          <w:spacing w:val="48"/>
        </w:rPr>
        <w:t> </w:t>
      </w:r>
      <w:r>
        <w:rPr/>
        <w:t>Prezesa</w:t>
      </w:r>
      <w:r>
        <w:rPr>
          <w:spacing w:val="49"/>
        </w:rPr>
        <w:t> </w:t>
      </w:r>
      <w:r>
        <w:rPr/>
        <w:t>Narodowego</w:t>
      </w:r>
      <w:r>
        <w:rPr>
          <w:spacing w:val="48"/>
        </w:rPr>
        <w:t> </w:t>
      </w:r>
      <w:r>
        <w:rPr/>
        <w:t>Funduszu</w:t>
      </w:r>
      <w:r>
        <w:rPr>
          <w:spacing w:val="49"/>
        </w:rPr>
        <w:t> </w:t>
      </w:r>
      <w:r>
        <w:rPr/>
        <w:t>Zdrowia</w:t>
      </w:r>
      <w:r>
        <w:rPr>
          <w:spacing w:val="49"/>
        </w:rPr>
        <w:t> </w:t>
      </w:r>
      <w:r>
        <w:rPr/>
        <w:t>z</w:t>
      </w:r>
      <w:r>
        <w:rPr>
          <w:spacing w:val="-3"/>
        </w:rPr>
        <w:t> </w:t>
      </w:r>
      <w:r>
        <w:rPr/>
        <w:t>dnia</w:t>
      </w:r>
      <w:r>
        <w:rPr>
          <w:spacing w:val="48"/>
        </w:rPr>
        <w:t> </w:t>
      </w:r>
      <w:r>
        <w:rPr/>
        <w:t>5</w:t>
      </w:r>
      <w:r>
        <w:rPr>
          <w:spacing w:val="-2"/>
        </w:rPr>
        <w:t> </w:t>
      </w:r>
      <w:r>
        <w:rPr/>
        <w:t>maja</w:t>
      </w:r>
      <w:r>
        <w:rPr>
          <w:spacing w:val="49"/>
        </w:rPr>
        <w:t> </w:t>
      </w:r>
      <w:r>
        <w:rPr/>
        <w:t>2021</w:t>
      </w:r>
      <w:r>
        <w:rPr>
          <w:spacing w:val="-3"/>
        </w:rPr>
        <w:t> </w:t>
      </w:r>
      <w:r>
        <w:rPr/>
        <w:t>r.,</w:t>
      </w:r>
      <w:r>
        <w:rPr>
          <w:spacing w:val="48"/>
        </w:rPr>
        <w:t> </w:t>
      </w:r>
      <w:r>
        <w:rPr/>
        <w:t>załącznik</w:t>
      </w:r>
      <w:r>
        <w:rPr>
          <w:spacing w:val="1"/>
        </w:rPr>
        <w:t> </w:t>
      </w:r>
      <w:r>
        <w:rPr/>
        <w:t>nr</w:t>
      </w:r>
      <w:r>
        <w:rPr>
          <w:spacing w:val="-1"/>
        </w:rPr>
        <w:t> </w:t>
      </w:r>
      <w:r>
        <w:rPr/>
        <w:t>2</w:t>
      </w:r>
      <w:r>
        <w:rPr>
          <w:spacing w:val="-1"/>
        </w:rPr>
        <w:t> </w:t>
      </w:r>
      <w:r>
        <w:rPr/>
        <w:t>do</w:t>
      </w:r>
      <w:r>
        <w:rPr>
          <w:spacing w:val="-1"/>
        </w:rPr>
        <w:t> </w:t>
      </w:r>
      <w:r>
        <w:rPr/>
        <w:t>zarządzenia</w:t>
      </w:r>
      <w:r>
        <w:rPr>
          <w:spacing w:val="-1"/>
        </w:rPr>
        <w:t> </w:t>
      </w:r>
      <w:r>
        <w:rPr/>
        <w:t>otrzymuje</w:t>
      </w:r>
      <w:r>
        <w:rPr>
          <w:spacing w:val="-1"/>
        </w:rPr>
        <w:t> </w:t>
      </w:r>
      <w:r>
        <w:rPr/>
        <w:t>brzmienie</w:t>
      </w:r>
      <w:r>
        <w:rPr>
          <w:spacing w:val="-1"/>
        </w:rPr>
        <w:t> </w:t>
      </w:r>
      <w:r>
        <w:rPr/>
        <w:t>określone</w:t>
      </w:r>
      <w:r>
        <w:rPr>
          <w:spacing w:val="-1"/>
        </w:rPr>
        <w:t> </w:t>
      </w:r>
      <w:r>
        <w:rPr/>
        <w:t>w</w:t>
      </w:r>
      <w:r>
        <w:rPr>
          <w:spacing w:val="-1"/>
        </w:rPr>
        <w:t> </w:t>
      </w:r>
      <w:r>
        <w:rPr/>
        <w:t>załączniku</w:t>
      </w:r>
      <w:r>
        <w:rPr>
          <w:spacing w:val="-2"/>
        </w:rPr>
        <w:t> </w:t>
      </w:r>
      <w:r>
        <w:rPr/>
        <w:t>do</w:t>
      </w:r>
      <w:r>
        <w:rPr>
          <w:spacing w:val="-1"/>
        </w:rPr>
        <w:t> </w:t>
      </w:r>
      <w:r>
        <w:rPr/>
        <w:t>niniejszego</w:t>
      </w:r>
      <w:r>
        <w:rPr>
          <w:spacing w:val="-1"/>
        </w:rPr>
        <w:t> </w:t>
      </w:r>
      <w:r>
        <w:rPr/>
        <w:t>zarządzenia.</w:t>
      </w:r>
    </w:p>
    <w:p>
      <w:pPr>
        <w:pStyle w:val="BodyText"/>
        <w:spacing w:before="120"/>
        <w:ind w:left="460"/>
        <w:jc w:val="both"/>
      </w:pPr>
      <w:r>
        <w:rPr>
          <w:b/>
        </w:rPr>
        <w:t>§</w:t>
      </w:r>
      <w:r>
        <w:rPr>
          <w:b/>
          <w:spacing w:val="-2"/>
        </w:rPr>
        <w:t> </w:t>
      </w:r>
      <w:r>
        <w:rPr>
          <w:b/>
        </w:rPr>
        <w:t>2.</w:t>
      </w:r>
      <w:r>
        <w:rPr>
          <w:b/>
          <w:spacing w:val="-2"/>
        </w:rPr>
        <w:t> </w:t>
      </w:r>
      <w:r>
        <w:rPr/>
        <w:t>Zarządzenie wchodzi</w:t>
      </w:r>
      <w:r>
        <w:rPr>
          <w:spacing w:val="-3"/>
        </w:rPr>
        <w:t> </w:t>
      </w:r>
      <w:r>
        <w:rPr/>
        <w:t>w</w:t>
      </w:r>
      <w:r>
        <w:rPr>
          <w:spacing w:val="-3"/>
        </w:rPr>
        <w:t> </w:t>
      </w:r>
      <w:r>
        <w:rPr/>
        <w:t>życie</w:t>
      </w:r>
      <w:r>
        <w:rPr>
          <w:spacing w:val="-2"/>
        </w:rPr>
        <w:t> </w:t>
      </w:r>
      <w:r>
        <w:rPr/>
        <w:t>z</w:t>
      </w:r>
      <w:r>
        <w:rPr>
          <w:spacing w:val="-3"/>
        </w:rPr>
        <w:t> </w:t>
      </w:r>
      <w:r>
        <w:rPr/>
        <w:t>dniem</w:t>
      </w:r>
      <w:r>
        <w:rPr>
          <w:spacing w:val="-1"/>
        </w:rPr>
        <w:t> </w:t>
      </w:r>
      <w:r>
        <w:rPr/>
        <w:t>następującym</w:t>
      </w:r>
      <w:r>
        <w:rPr>
          <w:spacing w:val="-2"/>
        </w:rPr>
        <w:t> </w:t>
      </w:r>
      <w:r>
        <w:rPr/>
        <w:t>po</w:t>
      </w:r>
      <w:r>
        <w:rPr>
          <w:spacing w:val="-2"/>
        </w:rPr>
        <w:t> </w:t>
      </w:r>
      <w:r>
        <w:rPr/>
        <w:t>dniu</w:t>
      </w:r>
      <w:r>
        <w:rPr>
          <w:spacing w:val="-1"/>
        </w:rPr>
        <w:t> </w:t>
      </w:r>
      <w:r>
        <w:rPr/>
        <w:t>podpisania.</w:t>
      </w:r>
    </w:p>
    <w:p>
      <w:pPr>
        <w:pStyle w:val="BodyText"/>
        <w:rPr>
          <w:sz w:val="24"/>
        </w:rPr>
      </w:pPr>
    </w:p>
    <w:p>
      <w:pPr>
        <w:pStyle w:val="BodyText"/>
        <w:spacing w:before="5"/>
      </w:pPr>
    </w:p>
    <w:p>
      <w:pPr>
        <w:pStyle w:val="Title"/>
        <w:spacing w:line="360" w:lineRule="auto"/>
      </w:pPr>
      <w:r>
        <w:rPr/>
        <w:t>PREZES</w:t>
      </w:r>
      <w:r>
        <w:rPr>
          <w:spacing w:val="1"/>
        </w:rPr>
        <w:t> </w:t>
      </w:r>
      <w:r>
        <w:rPr/>
        <w:t>NARODOWEGO</w:t>
      </w:r>
      <w:r>
        <w:rPr>
          <w:spacing w:val="-11"/>
        </w:rPr>
        <w:t> </w:t>
      </w:r>
      <w:r>
        <w:rPr/>
        <w:t>FUNDUSZU</w:t>
      </w:r>
      <w:r>
        <w:rPr>
          <w:spacing w:val="-10"/>
        </w:rPr>
        <w:t> </w:t>
      </w:r>
      <w:r>
        <w:rPr/>
        <w:t>ZDROWIA</w:t>
      </w:r>
    </w:p>
    <w:p>
      <w:pPr>
        <w:spacing w:before="0"/>
        <w:ind w:left="5076" w:right="523" w:firstLine="0"/>
        <w:jc w:val="center"/>
        <w:rPr>
          <w:sz w:val="24"/>
        </w:rPr>
      </w:pPr>
      <w:r>
        <w:rPr>
          <w:sz w:val="24"/>
        </w:rPr>
        <w:t>Bernard</w:t>
      </w:r>
      <w:r>
        <w:rPr>
          <w:spacing w:val="-6"/>
          <w:sz w:val="24"/>
        </w:rPr>
        <w:t> </w:t>
      </w:r>
      <w:r>
        <w:rPr>
          <w:sz w:val="24"/>
        </w:rPr>
        <w:t>Waśko</w:t>
      </w:r>
    </w:p>
    <w:p>
      <w:pPr>
        <w:pStyle w:val="BodyText"/>
        <w:rPr>
          <w:sz w:val="26"/>
        </w:rPr>
      </w:pPr>
    </w:p>
    <w:p>
      <w:pPr>
        <w:pStyle w:val="BodyText"/>
      </w:pPr>
    </w:p>
    <w:p>
      <w:pPr>
        <w:spacing w:line="360" w:lineRule="auto" w:before="0"/>
        <w:ind w:left="5081" w:right="523" w:firstLine="0"/>
        <w:jc w:val="center"/>
        <w:rPr>
          <w:sz w:val="24"/>
        </w:rPr>
      </w:pPr>
      <w:r>
        <w:rPr>
          <w:sz w:val="24"/>
        </w:rPr>
        <w:t>W zastępstwie Prezesa Narodowego Funduszu</w:t>
      </w:r>
      <w:r>
        <w:rPr>
          <w:spacing w:val="-57"/>
          <w:sz w:val="24"/>
        </w:rPr>
        <w:t> </w:t>
      </w:r>
      <w:r>
        <w:rPr>
          <w:sz w:val="24"/>
        </w:rPr>
        <w:t>Zdrowia</w:t>
      </w:r>
    </w:p>
    <w:p>
      <w:pPr>
        <w:spacing w:before="0"/>
        <w:ind w:left="5075" w:right="523" w:firstLine="0"/>
        <w:jc w:val="center"/>
        <w:rPr>
          <w:i/>
          <w:sz w:val="24"/>
        </w:rPr>
      </w:pPr>
      <w:r>
        <w:rPr>
          <w:i/>
          <w:sz w:val="24"/>
        </w:rPr>
        <w:t>/Dokument</w:t>
      </w:r>
      <w:r>
        <w:rPr>
          <w:i/>
          <w:spacing w:val="-6"/>
          <w:sz w:val="24"/>
        </w:rPr>
        <w:t> </w:t>
      </w:r>
      <w:r>
        <w:rPr>
          <w:i/>
          <w:sz w:val="24"/>
        </w:rPr>
        <w:t>podpisano</w:t>
      </w:r>
      <w:r>
        <w:rPr>
          <w:i/>
          <w:spacing w:val="-7"/>
          <w:sz w:val="24"/>
        </w:rPr>
        <w:t> </w:t>
      </w:r>
      <w:r>
        <w:rPr>
          <w:i/>
          <w:sz w:val="24"/>
        </w:rPr>
        <w:t>elektronicznie/</w:t>
      </w: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spacing w:before="3"/>
        <w:rPr>
          <w:i/>
          <w:sz w:val="17"/>
        </w:rPr>
      </w:pPr>
      <w:r>
        <w:rPr/>
        <w:pict>
          <v:shape style="position:absolute;margin-left:51pt;margin-top:11.146367pt;width:143.5pt;height:.1pt;mso-position-horizontal-relative:page;mso-position-vertical-relative:paragraph;z-index:-15728640;mso-wrap-distance-left:0;mso-wrap-distance-right:0" id="docshape1" coordorigin="1020,223" coordsize="2870,0" path="m1020,223l3890,223e" filled="false" stroked="true" strokeweight="1pt" strokecolor="#000000">
            <v:path arrowok="t"/>
            <v:stroke dashstyle="solid"/>
            <w10:wrap type="topAndBottom"/>
          </v:shape>
        </w:pict>
      </w:r>
    </w:p>
    <w:p>
      <w:pPr>
        <w:spacing w:before="96"/>
        <w:ind w:left="120" w:right="0" w:firstLine="0"/>
        <w:jc w:val="left"/>
        <w:rPr>
          <w:sz w:val="20"/>
        </w:rPr>
      </w:pPr>
      <w:r>
        <w:rPr>
          <w:position w:val="6"/>
          <w:sz w:val="13"/>
        </w:rPr>
        <w:t>1)</w:t>
      </w:r>
      <w:r>
        <w:rPr>
          <w:spacing w:val="-1"/>
          <w:position w:val="6"/>
          <w:sz w:val="13"/>
        </w:rPr>
        <w:t> </w:t>
      </w:r>
      <w:r>
        <w:rPr>
          <w:sz w:val="20"/>
        </w:rPr>
        <w:t>Zmiany</w:t>
      </w:r>
      <w:r>
        <w:rPr>
          <w:spacing w:val="45"/>
          <w:sz w:val="20"/>
        </w:rPr>
        <w:t> </w:t>
      </w:r>
      <w:r>
        <w:rPr>
          <w:sz w:val="20"/>
        </w:rPr>
        <w:t>tekstu</w:t>
      </w:r>
      <w:r>
        <w:rPr>
          <w:spacing w:val="45"/>
          <w:sz w:val="20"/>
        </w:rPr>
        <w:t> </w:t>
      </w:r>
      <w:r>
        <w:rPr>
          <w:sz w:val="20"/>
        </w:rPr>
        <w:t>jednolitego</w:t>
      </w:r>
      <w:r>
        <w:rPr>
          <w:spacing w:val="46"/>
          <w:sz w:val="20"/>
        </w:rPr>
        <w:t> </w:t>
      </w:r>
      <w:r>
        <w:rPr>
          <w:sz w:val="20"/>
        </w:rPr>
        <w:t>wymienionej</w:t>
      </w:r>
      <w:r>
        <w:rPr>
          <w:spacing w:val="45"/>
          <w:sz w:val="20"/>
        </w:rPr>
        <w:t> </w:t>
      </w:r>
      <w:r>
        <w:rPr>
          <w:sz w:val="20"/>
        </w:rPr>
        <w:t>ustawy</w:t>
      </w:r>
      <w:r>
        <w:rPr>
          <w:spacing w:val="44"/>
          <w:sz w:val="20"/>
        </w:rPr>
        <w:t> </w:t>
      </w:r>
      <w:r>
        <w:rPr>
          <w:sz w:val="20"/>
        </w:rPr>
        <w:t>zostały</w:t>
      </w:r>
      <w:r>
        <w:rPr>
          <w:spacing w:val="45"/>
          <w:sz w:val="20"/>
        </w:rPr>
        <w:t> </w:t>
      </w:r>
      <w:r>
        <w:rPr>
          <w:sz w:val="20"/>
        </w:rPr>
        <w:t>ogłoszone</w:t>
      </w:r>
      <w:r>
        <w:rPr>
          <w:spacing w:val="45"/>
          <w:sz w:val="20"/>
        </w:rPr>
        <w:t> </w:t>
      </w:r>
      <w:r>
        <w:rPr>
          <w:sz w:val="20"/>
        </w:rPr>
        <w:t>w</w:t>
      </w:r>
      <w:r>
        <w:rPr>
          <w:spacing w:val="-3"/>
          <w:sz w:val="20"/>
        </w:rPr>
        <w:t> </w:t>
      </w:r>
      <w:r>
        <w:rPr>
          <w:sz w:val="20"/>
        </w:rPr>
        <w:t>Dz.U.</w:t>
      </w:r>
      <w:r>
        <w:rPr>
          <w:spacing w:val="45"/>
          <w:sz w:val="20"/>
        </w:rPr>
        <w:t> </w:t>
      </w:r>
      <w:r>
        <w:rPr>
          <w:sz w:val="20"/>
        </w:rPr>
        <w:t>z</w:t>
      </w:r>
      <w:r>
        <w:rPr>
          <w:spacing w:val="-3"/>
          <w:sz w:val="20"/>
        </w:rPr>
        <w:t> </w:t>
      </w:r>
      <w:r>
        <w:rPr>
          <w:sz w:val="20"/>
        </w:rPr>
        <w:t>2021</w:t>
      </w:r>
      <w:r>
        <w:rPr>
          <w:spacing w:val="-1"/>
          <w:sz w:val="20"/>
        </w:rPr>
        <w:t> </w:t>
      </w:r>
      <w:r>
        <w:rPr>
          <w:sz w:val="20"/>
        </w:rPr>
        <w:t>r.</w:t>
      </w:r>
      <w:r>
        <w:rPr>
          <w:spacing w:val="44"/>
          <w:sz w:val="20"/>
        </w:rPr>
        <w:t> </w:t>
      </w:r>
      <w:r>
        <w:rPr>
          <w:sz w:val="20"/>
        </w:rPr>
        <w:t>poz.</w:t>
      </w:r>
      <w:r>
        <w:rPr>
          <w:spacing w:val="-1"/>
          <w:sz w:val="20"/>
        </w:rPr>
        <w:t> </w:t>
      </w:r>
      <w:r>
        <w:rPr>
          <w:sz w:val="20"/>
        </w:rPr>
        <w:t>1292,</w:t>
      </w:r>
      <w:r>
        <w:rPr>
          <w:spacing w:val="44"/>
          <w:sz w:val="20"/>
        </w:rPr>
        <w:t> </w:t>
      </w:r>
      <w:r>
        <w:rPr>
          <w:sz w:val="20"/>
        </w:rPr>
        <w:t>1559,</w:t>
      </w:r>
      <w:r>
        <w:rPr>
          <w:spacing w:val="44"/>
          <w:sz w:val="20"/>
        </w:rPr>
        <w:t> </w:t>
      </w:r>
      <w:r>
        <w:rPr>
          <w:sz w:val="20"/>
        </w:rPr>
        <w:t>2217,</w:t>
      </w:r>
      <w:r>
        <w:rPr>
          <w:spacing w:val="45"/>
          <w:sz w:val="20"/>
        </w:rPr>
        <w:t> </w:t>
      </w:r>
      <w:r>
        <w:rPr>
          <w:sz w:val="20"/>
        </w:rPr>
        <w:t>1773,</w:t>
      </w:r>
    </w:p>
    <w:p>
      <w:pPr>
        <w:tabs>
          <w:tab w:pos="9885" w:val="left" w:leader="none"/>
        </w:tabs>
        <w:spacing w:before="0"/>
        <w:ind w:left="19" w:right="0" w:firstLine="0"/>
        <w:jc w:val="center"/>
        <w:rPr>
          <w:sz w:val="20"/>
        </w:rPr>
      </w:pPr>
      <w:r>
        <w:rPr>
          <w:sz w:val="20"/>
          <w:u w:val="single"/>
        </w:rPr>
        <w:t>  </w:t>
      </w:r>
      <w:r>
        <w:rPr>
          <w:spacing w:val="20"/>
          <w:sz w:val="20"/>
          <w:u w:val="single"/>
        </w:rPr>
        <w:t> </w:t>
      </w:r>
      <w:r>
        <w:rPr>
          <w:sz w:val="20"/>
          <w:u w:val="single"/>
        </w:rPr>
        <w:t>1834 i</w:t>
      </w:r>
      <w:r>
        <w:rPr>
          <w:spacing w:val="-1"/>
          <w:sz w:val="20"/>
          <w:u w:val="single"/>
        </w:rPr>
        <w:t> </w:t>
      </w:r>
      <w:r>
        <w:rPr>
          <w:sz w:val="20"/>
          <w:u w:val="single"/>
        </w:rPr>
        <w:t>2120.</w:t>
        <w:tab/>
      </w:r>
    </w:p>
    <w:p>
      <w:pPr>
        <w:tabs>
          <w:tab w:pos="9064" w:val="left" w:leader="none"/>
        </w:tabs>
        <w:spacing w:before="105"/>
        <w:ind w:left="19" w:right="0" w:firstLine="0"/>
        <w:jc w:val="center"/>
        <w:rPr>
          <w:sz w:val="18"/>
        </w:rPr>
      </w:pPr>
      <w:r>
        <w:rPr>
          <w:sz w:val="18"/>
        </w:rPr>
        <w:t>Id:</w:t>
      </w:r>
      <w:r>
        <w:rPr>
          <w:spacing w:val="-2"/>
          <w:sz w:val="18"/>
        </w:rPr>
        <w:t> </w:t>
      </w:r>
      <w:r>
        <w:rPr>
          <w:sz w:val="18"/>
        </w:rPr>
        <w:t>9DDB676C-498E-41A5-B482-84F2F41DCD1C.</w:t>
      </w:r>
      <w:r>
        <w:rPr>
          <w:spacing w:val="-2"/>
          <w:sz w:val="18"/>
        </w:rPr>
        <w:t> </w:t>
      </w:r>
      <w:r>
        <w:rPr>
          <w:sz w:val="18"/>
        </w:rPr>
        <w:t>Podpisany</w:t>
        <w:tab/>
        <w:t>Strona</w:t>
      </w:r>
      <w:r>
        <w:rPr>
          <w:spacing w:val="-6"/>
          <w:sz w:val="18"/>
        </w:rPr>
        <w:t> </w:t>
      </w:r>
      <w:r>
        <w:rPr>
          <w:sz w:val="18"/>
        </w:rPr>
        <w:t>1</w:t>
      </w:r>
    </w:p>
    <w:sectPr>
      <w:type w:val="continuous"/>
      <w:pgSz w:w="11910" w:h="16840"/>
      <w:pgMar w:top="1320" w:bottom="280" w:left="900" w:right="9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pl-PL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2"/>
      <w:szCs w:val="22"/>
      <w:lang w:val="pl-PL" w:eastAsia="en-US" w:bidi="ar-SA"/>
    </w:rPr>
  </w:style>
  <w:style w:styleId="Heading1" w:type="paragraph">
    <w:name w:val="Heading 1"/>
    <w:basedOn w:val="Normal"/>
    <w:uiPriority w:val="1"/>
    <w:qFormat/>
    <w:pPr>
      <w:ind w:left="443" w:right="424"/>
      <w:outlineLvl w:val="1"/>
    </w:pPr>
    <w:rPr>
      <w:rFonts w:ascii="Times New Roman" w:hAnsi="Times New Roman" w:eastAsia="Times New Roman" w:cs="Times New Roman"/>
      <w:b/>
      <w:bCs/>
      <w:sz w:val="22"/>
      <w:szCs w:val="22"/>
      <w:lang w:val="pl-PL" w:eastAsia="en-US" w:bidi="ar-SA"/>
    </w:rPr>
  </w:style>
  <w:style w:styleId="Title" w:type="paragraph">
    <w:name w:val="Title"/>
    <w:basedOn w:val="Normal"/>
    <w:uiPriority w:val="1"/>
    <w:qFormat/>
    <w:pPr>
      <w:ind w:left="5087" w:right="483" w:firstLine="1766"/>
    </w:pPr>
    <w:rPr>
      <w:rFonts w:ascii="Times New Roman" w:hAnsi="Times New Roman" w:eastAsia="Times New Roman" w:cs="Times New Roman"/>
      <w:b/>
      <w:bCs/>
      <w:sz w:val="24"/>
      <w:szCs w:val="24"/>
      <w:lang w:val="pl-PL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l-PL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pl-PL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gilbert.moscicki</dc:creator>
  <dc:subject>zmieniające zarządzenie w^sprawie umów o^realizację programu pilotażowego w^centrach zdrowia psychicznego</dc:subject>
  <dc:title>Zarządzenie</dc:title>
  <dcterms:created xsi:type="dcterms:W3CDTF">2021-12-22T15:17:05Z</dcterms:created>
  <dcterms:modified xsi:type="dcterms:W3CDTF">2021-12-22T15:17:05Z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2021-12-20T00:00:00Z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2021-12-22T00:00:00Z</vt:filetime>
  </property>
</Properties>
</file>