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BA8" w:rsidRDefault="00903BA8" w:rsidP="00903BA8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Uzasadnienie</w:t>
      </w:r>
    </w:p>
    <w:p w:rsidR="00903BA8" w:rsidRDefault="00903BA8" w:rsidP="00903BA8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Niniejsze zarządzenie Prezesa Narodowego Funduszu Zdrowia </w:t>
      </w:r>
      <w:r>
        <w:rPr>
          <w:rFonts w:ascii="Arial" w:hAnsi="Arial"/>
          <w:bCs/>
          <w:sz w:val="24"/>
          <w:szCs w:val="24"/>
        </w:rPr>
        <w:t>zmieniające zarządzenie w sprawie umów o realizację programu pilotażowego „Profilaktyka 40 PLUS”</w:t>
      </w:r>
      <w:r>
        <w:rPr>
          <w:rFonts w:ascii="Arial" w:hAnsi="Arial" w:cs="Arial"/>
          <w:sz w:val="24"/>
          <w:szCs w:val="24"/>
        </w:rPr>
        <w:t xml:space="preserve"> wprowadza zmiany w zarządzeniu Nr 109/2021 Prezesa Narodowego Funduszu Zdrowia z dnia 18 czerwca 2021 r. w sprawie umów o realizację programu pilotażowego „Profilaktyka 40 PLUS”. Zmiany te </w:t>
      </w:r>
      <w:r w:rsidR="006D6BFA">
        <w:rPr>
          <w:rFonts w:ascii="Arial" w:hAnsi="Arial" w:cs="Arial"/>
          <w:sz w:val="24"/>
          <w:szCs w:val="24"/>
        </w:rPr>
        <w:t xml:space="preserve">głównie </w:t>
      </w:r>
      <w:r>
        <w:rPr>
          <w:rFonts w:ascii="Arial" w:hAnsi="Arial" w:cs="Arial"/>
          <w:sz w:val="24"/>
          <w:szCs w:val="24"/>
        </w:rPr>
        <w:t>związane są z wejściem w</w:t>
      </w:r>
      <w:r w:rsidR="006D6BFA">
        <w:rPr>
          <w:rFonts w:ascii="Arial" w:hAnsi="Arial" w:cs="Arial"/>
          <w:sz w:val="24"/>
          <w:szCs w:val="24"/>
        </w:rPr>
        <w:t> 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życie rozporządzenia Ministra Zdrowia z dnia 3 grudnia 2021 r zmieniającego rozporządzenie w sprawie programu pilotażowego „Profilaktyka 40 PLUS” (Dz. U. poz. 2278) i mają na celu dostosowanie przepisów zarządzenia do ww. regulacji. </w:t>
      </w:r>
    </w:p>
    <w:p w:rsidR="00903BA8" w:rsidRDefault="00903BA8" w:rsidP="00903BA8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Przyjęte modyfikacje przepisów przedłużają okres trwania programu pilotażowego do 30 czerwca 2022 r., a ponadto redukują jeden z elementów badań antropometrycznych – ocenę miarowości rytmu serca. Dodatkowo zarządzenie systematyzuje formę uzyskania e-skierowania dla </w:t>
      </w:r>
      <w:r w:rsidR="006D6BFA">
        <w:rPr>
          <w:rFonts w:ascii="Arial" w:hAnsi="Arial" w:cs="Arial"/>
          <w:sz w:val="24"/>
          <w:szCs w:val="24"/>
        </w:rPr>
        <w:t>świadczeniobiorcy</w:t>
      </w:r>
      <w:r>
        <w:rPr>
          <w:rFonts w:ascii="Arial" w:hAnsi="Arial" w:cs="Arial"/>
          <w:sz w:val="24"/>
          <w:szCs w:val="24"/>
        </w:rPr>
        <w:t>.</w:t>
      </w:r>
    </w:p>
    <w:p w:rsidR="00903BA8" w:rsidRDefault="00903BA8" w:rsidP="00903BA8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Zarządzenie zmieniające w sprawie zawarcia umów o realizację programu pilotażowego „Profilaktyka 40 PLUS”, stanowi wykonanie upoważnienia określonego w art. 48e ust. 1 ustawy z dnia 27 sierpnia 2004 r. o świadczeniach opieki zdrowotnej finansowanych ze środków publicznych (Dz.U. 2021 r. poz. 1285, z późn. zm.) i jest zgodne ze Strategią Narodowego Funduszu Zdrowia na lata 2019-2023 realizując założenia celu nr 2.4 „Zwiększenie zakresu działań profilaktycznych”</w:t>
      </w:r>
      <w:r>
        <w:rPr>
          <w:rFonts w:ascii="Arial" w:hAnsi="Arial" w:cs="Arial"/>
          <w:i/>
          <w:iCs/>
          <w:sz w:val="24"/>
          <w:szCs w:val="24"/>
        </w:rPr>
        <w:t xml:space="preserve">. </w:t>
      </w:r>
    </w:p>
    <w:p w:rsidR="00D049C7" w:rsidRDefault="00D049C7"/>
    <w:sectPr w:rsidR="00D049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BA8"/>
    <w:rsid w:val="006D6BFA"/>
    <w:rsid w:val="00903BA8"/>
    <w:rsid w:val="00D0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D8D2B"/>
  <w15:chartTrackingRefBased/>
  <w15:docId w15:val="{5B6B695D-FDBD-4BF0-8881-570D3EF5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3BA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Kociubowska Ewa</dc:creator>
  <cp:keywords/>
  <dc:description/>
  <cp:lastModifiedBy>Kociubowska Ewa</cp:lastModifiedBy>
  <cp:revision>2</cp:revision>
  <dcterms:created xsi:type="dcterms:W3CDTF">2021-12-16T08:11:00Z</dcterms:created>
  <dcterms:modified xsi:type="dcterms:W3CDTF">2021-12-16T08:19:00Z</dcterms:modified>
</cp:coreProperties>
</file>