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225" w:rsidRPr="00CB5CFC" w:rsidRDefault="00FB7225" w:rsidP="00CB5CFC">
      <w:pPr>
        <w:jc w:val="center"/>
        <w:rPr>
          <w:rFonts w:ascii="Arial" w:hAnsi="Arial" w:cs="Arial"/>
          <w:b/>
        </w:rPr>
      </w:pPr>
      <w:r w:rsidRPr="00CB5CFC">
        <w:rPr>
          <w:rFonts w:ascii="Arial" w:hAnsi="Arial" w:cs="Arial"/>
          <w:b/>
        </w:rPr>
        <w:t xml:space="preserve">Uzasadnienie </w:t>
      </w:r>
    </w:p>
    <w:p w:rsidR="00F217FA" w:rsidRPr="00CB5CFC" w:rsidRDefault="00F217FA" w:rsidP="00CB5CFC">
      <w:pPr>
        <w:rPr>
          <w:rFonts w:ascii="Arial" w:hAnsi="Arial" w:cs="Arial"/>
          <w:b/>
        </w:rPr>
      </w:pPr>
    </w:p>
    <w:p w:rsidR="004A0935" w:rsidRPr="00CB5CFC" w:rsidRDefault="00CB5CFC" w:rsidP="00CB5CFC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 w:rsidR="004A0935" w:rsidRPr="00CB5CFC">
        <w:rPr>
          <w:rFonts w:ascii="Arial" w:hAnsi="Arial" w:cs="Arial"/>
        </w:rPr>
        <w:t xml:space="preserve">Niniejsze zarządzenie Prezesa Narodowego Funduszu Zdrowia </w:t>
      </w:r>
      <w:r w:rsidRPr="00CB5CFC">
        <w:rPr>
          <w:rFonts w:ascii="Arial" w:hAnsi="Arial" w:cs="Arial"/>
          <w:bCs/>
        </w:rPr>
        <w:t xml:space="preserve">w sprawie zmiany </w:t>
      </w:r>
      <w:r w:rsidR="0081487E">
        <w:rPr>
          <w:rFonts w:ascii="Arial" w:hAnsi="Arial" w:cs="Arial"/>
          <w:bCs/>
        </w:rPr>
        <w:t>zarządzenia</w:t>
      </w:r>
      <w:r w:rsidRPr="00CB5CFC">
        <w:rPr>
          <w:rFonts w:ascii="Arial" w:hAnsi="Arial" w:cs="Arial"/>
          <w:bCs/>
        </w:rPr>
        <w:t xml:space="preserve"> w sprawie warunków zawarcia i realizacji umów o udzielanie świadczeń opieki zdrowotnej w zakresie podstawowej opieki zdrowotnej</w:t>
      </w:r>
      <w:r>
        <w:rPr>
          <w:rFonts w:ascii="Arial" w:hAnsi="Arial" w:cs="Arial"/>
          <w:bCs/>
        </w:rPr>
        <w:t xml:space="preserve"> </w:t>
      </w:r>
      <w:r w:rsidR="004A0935" w:rsidRPr="00CB5CFC">
        <w:rPr>
          <w:rFonts w:ascii="Arial" w:hAnsi="Arial" w:cs="Arial"/>
        </w:rPr>
        <w:t xml:space="preserve">stanowi wykonanie upoważnienia zawartego w art. 159 ust. 2 ustawy z dnia 27 sierpnia </w:t>
      </w:r>
      <w:r w:rsidR="0081487E">
        <w:rPr>
          <w:rFonts w:ascii="Arial" w:hAnsi="Arial" w:cs="Arial"/>
        </w:rPr>
        <w:br/>
      </w:r>
      <w:r w:rsidR="004A0935" w:rsidRPr="00CB5CFC">
        <w:rPr>
          <w:rFonts w:ascii="Arial" w:hAnsi="Arial" w:cs="Arial"/>
        </w:rPr>
        <w:t>2004 r. o świadczeniach opieki zdrowotnej finansowanych ze środków publicznych</w:t>
      </w:r>
      <w:r w:rsidR="0081487E">
        <w:rPr>
          <w:rFonts w:ascii="Arial" w:hAnsi="Arial" w:cs="Arial"/>
        </w:rPr>
        <w:t xml:space="preserve"> (Dz.U. z 2021 r. poz. 1285, z późn. zm.)</w:t>
      </w:r>
      <w:r w:rsidR="004A0935" w:rsidRPr="00CB5CFC">
        <w:rPr>
          <w:rFonts w:ascii="Arial" w:hAnsi="Arial" w:cs="Arial"/>
        </w:rPr>
        <w:t xml:space="preserve">. </w:t>
      </w:r>
    </w:p>
    <w:p w:rsidR="004A0935" w:rsidRPr="00CB5CFC" w:rsidRDefault="004A0935" w:rsidP="00C71C73">
      <w:pPr>
        <w:tabs>
          <w:tab w:val="clear" w:pos="708"/>
        </w:tabs>
        <w:ind w:firstLine="708"/>
        <w:jc w:val="both"/>
        <w:rPr>
          <w:rFonts w:ascii="Arial" w:hAnsi="Arial" w:cs="Arial"/>
        </w:rPr>
      </w:pPr>
      <w:r w:rsidRPr="00CB5CFC">
        <w:rPr>
          <w:rFonts w:ascii="Arial" w:hAnsi="Arial" w:cs="Arial"/>
        </w:rPr>
        <w:t>Zmiany wprowadzone niniejszym zarządzeniem wynikają m.in. z porozumienia zawartego w dniu 27 czerwca 2021 r. pomiędzy Federacją Związków Pracodawców Ochrony Zdrowia Porozumienie Zielonogórskie a Narodowym Funduszem Zdrowia</w:t>
      </w:r>
      <w:r w:rsidR="00634156">
        <w:rPr>
          <w:rFonts w:ascii="Arial" w:hAnsi="Arial" w:cs="Arial"/>
        </w:rPr>
        <w:t xml:space="preserve">, zgodnie z którym </w:t>
      </w:r>
      <w:r w:rsidR="00634156" w:rsidRPr="00CB5CFC">
        <w:rPr>
          <w:rFonts w:ascii="Arial" w:hAnsi="Arial" w:cs="Arial"/>
        </w:rPr>
        <w:t xml:space="preserve">mechanizm kształtowania wysokości stawki kapitacyjnej </w:t>
      </w:r>
      <w:r w:rsidR="00634156">
        <w:rPr>
          <w:rFonts w:ascii="Arial" w:hAnsi="Arial" w:cs="Arial"/>
        </w:rPr>
        <w:br/>
      </w:r>
      <w:r w:rsidR="00634156" w:rsidRPr="00CB5CFC">
        <w:rPr>
          <w:rFonts w:ascii="Arial" w:hAnsi="Arial" w:cs="Arial"/>
        </w:rPr>
        <w:t xml:space="preserve">w odniesieniu do wskaźnika udziału </w:t>
      </w:r>
      <w:proofErr w:type="spellStart"/>
      <w:r w:rsidR="00634156" w:rsidRPr="00CB5CFC">
        <w:rPr>
          <w:rFonts w:ascii="Arial" w:hAnsi="Arial" w:cs="Arial"/>
        </w:rPr>
        <w:t>teleporad</w:t>
      </w:r>
      <w:proofErr w:type="spellEnd"/>
      <w:r w:rsidR="00634156" w:rsidRPr="00CB5CFC">
        <w:rPr>
          <w:rFonts w:ascii="Arial" w:hAnsi="Arial" w:cs="Arial"/>
        </w:rPr>
        <w:t xml:space="preserve"> wypracowany</w:t>
      </w:r>
      <w:r w:rsidR="00B87FD3">
        <w:rPr>
          <w:rFonts w:ascii="Arial" w:hAnsi="Arial" w:cs="Arial"/>
        </w:rPr>
        <w:t xml:space="preserve"> będzie</w:t>
      </w:r>
      <w:r w:rsidR="00634156" w:rsidRPr="00CB5CFC">
        <w:rPr>
          <w:rFonts w:ascii="Arial" w:hAnsi="Arial" w:cs="Arial"/>
        </w:rPr>
        <w:t xml:space="preserve"> przez zespół powołany przez ministra właściwego do spraw zdrowia</w:t>
      </w:r>
      <w:r w:rsidRPr="00CB5CFC">
        <w:rPr>
          <w:rFonts w:ascii="Arial" w:hAnsi="Arial" w:cs="Arial"/>
        </w:rPr>
        <w:t xml:space="preserve">. </w:t>
      </w:r>
    </w:p>
    <w:p w:rsidR="00BA4B94" w:rsidRDefault="00B9695B" w:rsidP="00CB5C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34156">
        <w:rPr>
          <w:rFonts w:ascii="Arial" w:hAnsi="Arial" w:cs="Arial"/>
        </w:rPr>
        <w:t xml:space="preserve">Powołany przez Ministra Zdrowia </w:t>
      </w:r>
      <w:r w:rsidR="00634156" w:rsidRPr="00634156">
        <w:rPr>
          <w:rFonts w:ascii="Arial" w:hAnsi="Arial" w:cs="Arial"/>
        </w:rPr>
        <w:t>Zespół do spraw zmian w podstawowej opiece zdrowotnej</w:t>
      </w:r>
      <w:r w:rsidR="00634156">
        <w:rPr>
          <w:rFonts w:ascii="Arial" w:hAnsi="Arial" w:cs="Arial"/>
        </w:rPr>
        <w:t xml:space="preserve">, </w:t>
      </w:r>
      <w:r w:rsidR="00BA4B94">
        <w:rPr>
          <w:rFonts w:ascii="Arial" w:hAnsi="Arial" w:cs="Arial"/>
        </w:rPr>
        <w:t>po</w:t>
      </w:r>
      <w:r w:rsidR="001600ED">
        <w:rPr>
          <w:rFonts w:ascii="Arial" w:hAnsi="Arial" w:cs="Arial"/>
        </w:rPr>
        <w:t>djął uchwałę o zarekomendowaniu</w:t>
      </w:r>
      <w:r w:rsidR="00BA4B94">
        <w:rPr>
          <w:rFonts w:ascii="Arial" w:hAnsi="Arial" w:cs="Arial"/>
        </w:rPr>
        <w:t xml:space="preserve"> stosowania dotychczasowego mechanizmu </w:t>
      </w:r>
      <w:r w:rsidR="00BA4B94" w:rsidRPr="00634156">
        <w:rPr>
          <w:rFonts w:ascii="Arial" w:hAnsi="Arial" w:cs="Arial"/>
        </w:rPr>
        <w:t xml:space="preserve">kształtowania wysokości stawki </w:t>
      </w:r>
      <w:proofErr w:type="spellStart"/>
      <w:r w:rsidR="00BA4B94" w:rsidRPr="00634156">
        <w:rPr>
          <w:rFonts w:ascii="Arial" w:hAnsi="Arial" w:cs="Arial"/>
        </w:rPr>
        <w:t>kapitacyjnej</w:t>
      </w:r>
      <w:proofErr w:type="spellEnd"/>
      <w:r w:rsidR="00BA4B94" w:rsidRPr="00634156">
        <w:rPr>
          <w:rFonts w:ascii="Arial" w:hAnsi="Arial" w:cs="Arial"/>
        </w:rPr>
        <w:t xml:space="preserve"> </w:t>
      </w:r>
      <w:r w:rsidR="00A62FEA">
        <w:rPr>
          <w:rFonts w:ascii="Arial" w:hAnsi="Arial" w:cs="Arial"/>
        </w:rPr>
        <w:br/>
      </w:r>
      <w:r w:rsidR="00BA4B94" w:rsidRPr="00634156">
        <w:rPr>
          <w:rFonts w:ascii="Arial" w:hAnsi="Arial" w:cs="Arial"/>
        </w:rPr>
        <w:t xml:space="preserve">w odniesieniu do wskaźnika udziału </w:t>
      </w:r>
      <w:proofErr w:type="spellStart"/>
      <w:r w:rsidR="00BA4B94" w:rsidRPr="00634156">
        <w:rPr>
          <w:rFonts w:ascii="Arial" w:hAnsi="Arial" w:cs="Arial"/>
        </w:rPr>
        <w:t>teleporad</w:t>
      </w:r>
      <w:proofErr w:type="spellEnd"/>
      <w:r w:rsidR="00BA4B94" w:rsidRPr="00634156">
        <w:rPr>
          <w:rFonts w:ascii="Arial" w:hAnsi="Arial" w:cs="Arial"/>
        </w:rPr>
        <w:t xml:space="preserve"> we wszystkich poradach lekarskich</w:t>
      </w:r>
      <w:r w:rsidR="00BA4B94">
        <w:rPr>
          <w:rFonts w:ascii="Arial" w:hAnsi="Arial" w:cs="Arial"/>
        </w:rPr>
        <w:t xml:space="preserve"> </w:t>
      </w:r>
      <w:r w:rsidR="00A62FEA">
        <w:rPr>
          <w:rFonts w:ascii="Arial" w:hAnsi="Arial" w:cs="Arial"/>
        </w:rPr>
        <w:br/>
      </w:r>
      <w:r w:rsidR="00BA4B94">
        <w:rPr>
          <w:rFonts w:ascii="Arial" w:hAnsi="Arial" w:cs="Arial"/>
        </w:rPr>
        <w:t>we wrześniu 2021 r.</w:t>
      </w:r>
    </w:p>
    <w:p w:rsidR="00A62FEA" w:rsidRDefault="001600ED" w:rsidP="00A62FEA">
      <w:pPr>
        <w:jc w:val="both"/>
      </w:pPr>
      <w:r>
        <w:rPr>
          <w:rFonts w:ascii="Arial" w:hAnsi="Arial" w:cs="Arial"/>
        </w:rPr>
        <w:tab/>
      </w:r>
      <w:r w:rsidR="00BA4B94">
        <w:rPr>
          <w:rFonts w:ascii="Arial" w:hAnsi="Arial" w:cs="Arial"/>
        </w:rPr>
        <w:t xml:space="preserve">Utrzymanie ww. mechanizmu przez następny miesiąc wynika z faktu, </w:t>
      </w:r>
      <w:r w:rsidR="00A62FEA">
        <w:rPr>
          <w:rFonts w:ascii="Arial" w:hAnsi="Arial" w:cs="Arial"/>
        </w:rPr>
        <w:br/>
      </w:r>
      <w:bookmarkStart w:id="0" w:name="_GoBack"/>
      <w:bookmarkEnd w:id="0"/>
      <w:r w:rsidR="00BA4B94">
        <w:rPr>
          <w:rFonts w:ascii="Arial" w:hAnsi="Arial" w:cs="Arial"/>
        </w:rPr>
        <w:t xml:space="preserve">że zgodnie z  danymi dotyczącymi odsetka </w:t>
      </w:r>
      <w:proofErr w:type="spellStart"/>
      <w:r w:rsidR="00BA4B94">
        <w:rPr>
          <w:rFonts w:ascii="Arial" w:hAnsi="Arial" w:cs="Arial"/>
        </w:rPr>
        <w:t>teleporad</w:t>
      </w:r>
      <w:proofErr w:type="spellEnd"/>
      <w:r w:rsidR="00BA4B94">
        <w:rPr>
          <w:rFonts w:ascii="Arial" w:hAnsi="Arial" w:cs="Arial"/>
        </w:rPr>
        <w:t xml:space="preserve"> udzielonych w POZ w miesiącu lipcu 2021 r. jego stosowanie przyczyniło się do znacznego zmniejszenia liczby </w:t>
      </w:r>
      <w:proofErr w:type="spellStart"/>
      <w:r w:rsidR="00BA4B94">
        <w:rPr>
          <w:rFonts w:ascii="Arial" w:hAnsi="Arial" w:cs="Arial"/>
        </w:rPr>
        <w:t>teleporad</w:t>
      </w:r>
      <w:proofErr w:type="spellEnd"/>
      <w:r w:rsidR="00BA4B94">
        <w:rPr>
          <w:rFonts w:ascii="Arial" w:hAnsi="Arial" w:cs="Arial"/>
        </w:rPr>
        <w:t xml:space="preserve"> </w:t>
      </w:r>
      <w:r w:rsidR="00517598">
        <w:rPr>
          <w:rFonts w:ascii="Arial" w:hAnsi="Arial" w:cs="Arial"/>
        </w:rPr>
        <w:t>w relacji do liczby porad udzielonych bez pośrednictwa systemów teleinformatycznych.</w:t>
      </w:r>
      <w:r w:rsidR="00A62FEA" w:rsidRPr="00A62FEA">
        <w:t xml:space="preserve"> </w:t>
      </w:r>
    </w:p>
    <w:p w:rsidR="00BA4B94" w:rsidRDefault="00A62FEA" w:rsidP="00A62FEA">
      <w:pPr>
        <w:jc w:val="both"/>
        <w:rPr>
          <w:rFonts w:ascii="Arial" w:hAnsi="Arial" w:cs="Arial"/>
        </w:rPr>
      </w:pPr>
      <w:r>
        <w:tab/>
      </w:r>
      <w:r w:rsidRPr="00A62FEA">
        <w:rPr>
          <w:rFonts w:ascii="Arial" w:hAnsi="Arial" w:cs="Arial"/>
        </w:rPr>
        <w:t>Powyższe działania zostały podjęte w ramach realizacji celu nr 2 Strategii Narodowego Funduszu Zdrowia na lata 2019-20</w:t>
      </w:r>
      <w:r>
        <w:rPr>
          <w:rFonts w:ascii="Arial" w:hAnsi="Arial" w:cs="Arial"/>
        </w:rPr>
        <w:t xml:space="preserve">23 dotyczącego poprawy jakości </w:t>
      </w:r>
      <w:r>
        <w:rPr>
          <w:rFonts w:ascii="Arial" w:hAnsi="Arial" w:cs="Arial"/>
        </w:rPr>
        <w:br/>
      </w:r>
      <w:r w:rsidRPr="00A62FEA">
        <w:rPr>
          <w:rFonts w:ascii="Arial" w:hAnsi="Arial" w:cs="Arial"/>
        </w:rPr>
        <w:t>i dostępności świadczeń opieki zdrowotnej.</w:t>
      </w:r>
    </w:p>
    <w:p w:rsidR="00E44A0F" w:rsidRPr="00CB5CFC" w:rsidRDefault="00E44A0F" w:rsidP="00CB5CFC">
      <w:pPr>
        <w:jc w:val="both"/>
        <w:rPr>
          <w:rFonts w:ascii="Arial" w:hAnsi="Arial" w:cs="Arial"/>
        </w:rPr>
      </w:pPr>
    </w:p>
    <w:sectPr w:rsidR="00E44A0F" w:rsidRPr="00CB5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552FF"/>
    <w:multiLevelType w:val="hybridMultilevel"/>
    <w:tmpl w:val="3C2A7B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225"/>
    <w:rsid w:val="001600ED"/>
    <w:rsid w:val="002A456C"/>
    <w:rsid w:val="003823AE"/>
    <w:rsid w:val="003B5A72"/>
    <w:rsid w:val="004A0935"/>
    <w:rsid w:val="00517598"/>
    <w:rsid w:val="00634156"/>
    <w:rsid w:val="00746E87"/>
    <w:rsid w:val="0081487E"/>
    <w:rsid w:val="0097707C"/>
    <w:rsid w:val="00A41F02"/>
    <w:rsid w:val="00A62FEA"/>
    <w:rsid w:val="00AC19D6"/>
    <w:rsid w:val="00AD4850"/>
    <w:rsid w:val="00B87FD3"/>
    <w:rsid w:val="00B9695B"/>
    <w:rsid w:val="00BA4B94"/>
    <w:rsid w:val="00C23C35"/>
    <w:rsid w:val="00C71C73"/>
    <w:rsid w:val="00CB5CFC"/>
    <w:rsid w:val="00D91C86"/>
    <w:rsid w:val="00D946F1"/>
    <w:rsid w:val="00E07A82"/>
    <w:rsid w:val="00E44A0F"/>
    <w:rsid w:val="00EC2EA2"/>
    <w:rsid w:val="00F217FA"/>
    <w:rsid w:val="00FB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225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FB7225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B72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D946F1"/>
    <w:pPr>
      <w:widowControl w:val="0"/>
      <w:tabs>
        <w:tab w:val="clear" w:pos="708"/>
      </w:tabs>
      <w:autoSpaceDE w:val="0"/>
      <w:autoSpaceDN w:val="0"/>
      <w:spacing w:line="240" w:lineRule="auto"/>
      <w:jc w:val="both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946F1"/>
    <w:rPr>
      <w:rFonts w:ascii="Arial" w:eastAsia="Arial" w:hAnsi="Arial" w:cs="Arial"/>
      <w:sz w:val="24"/>
      <w:szCs w:val="24"/>
    </w:rPr>
  </w:style>
  <w:style w:type="character" w:customStyle="1" w:styleId="labeldekratacja">
    <w:name w:val="labeldekratacja"/>
    <w:basedOn w:val="Domylnaczcionkaakapitu"/>
    <w:rsid w:val="004A09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225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FB7225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B72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D946F1"/>
    <w:pPr>
      <w:widowControl w:val="0"/>
      <w:tabs>
        <w:tab w:val="clear" w:pos="708"/>
      </w:tabs>
      <w:autoSpaceDE w:val="0"/>
      <w:autoSpaceDN w:val="0"/>
      <w:spacing w:line="240" w:lineRule="auto"/>
      <w:jc w:val="both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946F1"/>
    <w:rPr>
      <w:rFonts w:ascii="Arial" w:eastAsia="Arial" w:hAnsi="Arial" w:cs="Arial"/>
      <w:sz w:val="24"/>
      <w:szCs w:val="24"/>
    </w:rPr>
  </w:style>
  <w:style w:type="character" w:customStyle="1" w:styleId="labeldekratacja">
    <w:name w:val="labeldekratacja"/>
    <w:basedOn w:val="Domylnaczcionkaakapitu"/>
    <w:rsid w:val="004A0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Kułaga Katarzyna</dc:creator>
  <cp:lastModifiedBy>Lichoniewicz Monika</cp:lastModifiedBy>
  <cp:revision>4</cp:revision>
  <dcterms:created xsi:type="dcterms:W3CDTF">2021-08-31T09:36:00Z</dcterms:created>
  <dcterms:modified xsi:type="dcterms:W3CDTF">2021-08-31T10:46:00Z</dcterms:modified>
</cp:coreProperties>
</file>