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5866" w14:textId="77777777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32B3019" w14:textId="77777777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2020</w:t>
      </w:r>
      <w:r w:rsidR="00DB3A54">
        <w:rPr>
          <w:rFonts w:ascii="Arial" w:hAnsi="Arial" w:cs="Arial"/>
          <w:sz w:val="24"/>
          <w:szCs w:val="24"/>
        </w:rPr>
        <w:t xml:space="preserve"> r. poz. 13</w:t>
      </w:r>
      <w:r w:rsidR="002C505D">
        <w:rPr>
          <w:rFonts w:ascii="Arial" w:hAnsi="Arial" w:cs="Arial"/>
          <w:sz w:val="24"/>
          <w:szCs w:val="24"/>
        </w:rPr>
        <w:t>98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8D56A8">
        <w:rPr>
          <w:rFonts w:ascii="Arial" w:hAnsi="Arial" w:cs="Arial"/>
          <w:sz w:val="24"/>
          <w:szCs w:val="24"/>
        </w:rPr>
        <w:t> 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0AE11045" w14:textId="2A82FA17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="00D156F6">
        <w:rPr>
          <w:rFonts w:ascii="Arial" w:hAnsi="Arial" w:cs="Arial"/>
          <w:sz w:val="24"/>
          <w:szCs w:val="24"/>
        </w:rPr>
        <w:t>56/2021</w:t>
      </w:r>
      <w:r w:rsidRPr="00B92045">
        <w:rPr>
          <w:rFonts w:ascii="Arial" w:hAnsi="Arial" w:cs="Arial"/>
          <w:sz w:val="24"/>
          <w:szCs w:val="24"/>
        </w:rPr>
        <w:t>/DSOZ Prezesa Narodowego Funduszu</w:t>
      </w:r>
      <w:r w:rsidR="00D156F6">
        <w:rPr>
          <w:rFonts w:ascii="Arial" w:hAnsi="Arial" w:cs="Arial"/>
          <w:sz w:val="24"/>
          <w:szCs w:val="24"/>
        </w:rPr>
        <w:t xml:space="preserve"> Zdrowia z dnia 31 marca  2021</w:t>
      </w:r>
      <w:r w:rsidR="00295442">
        <w:rPr>
          <w:rFonts w:ascii="Arial" w:hAnsi="Arial" w:cs="Arial"/>
          <w:sz w:val="24"/>
          <w:szCs w:val="24"/>
        </w:rPr>
        <w:t xml:space="preserve">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DF1169">
        <w:rPr>
          <w:rFonts w:ascii="Arial" w:hAnsi="Arial" w:cs="Arial"/>
          <w:sz w:val="24"/>
          <w:szCs w:val="24"/>
        </w:rPr>
        <w:t>, zmienionego za</w:t>
      </w:r>
      <w:r w:rsidR="00B9673E">
        <w:rPr>
          <w:rFonts w:ascii="Arial" w:hAnsi="Arial" w:cs="Arial"/>
          <w:sz w:val="24"/>
          <w:szCs w:val="24"/>
        </w:rPr>
        <w:t>rządzeniem</w:t>
      </w:r>
      <w:r w:rsidR="00B9673E">
        <w:rPr>
          <w:rFonts w:ascii="Arial" w:hAnsi="Arial" w:cs="Arial"/>
          <w:sz w:val="24"/>
          <w:szCs w:val="24"/>
        </w:rPr>
        <w:br/>
      </w:r>
      <w:r w:rsidR="00DF1169">
        <w:rPr>
          <w:rFonts w:ascii="Arial" w:hAnsi="Arial" w:cs="Arial"/>
          <w:sz w:val="24"/>
          <w:szCs w:val="24"/>
        </w:rPr>
        <w:t>Nr 80/2021/DSOZ Prezesa Narodowego Funduszu Zdrowia z dnia 30 kwietnia 2021 r.</w:t>
      </w:r>
    </w:p>
    <w:p w14:paraId="325CE758" w14:textId="7B014F92" w:rsidR="00BF20FA" w:rsidRDefault="00B92045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ww</w:t>
      </w:r>
      <w:r w:rsidR="004B5E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regulacji wynikają</w:t>
      </w:r>
      <w:r w:rsidR="00BF20FA">
        <w:rPr>
          <w:rFonts w:ascii="Arial" w:hAnsi="Arial" w:cs="Arial"/>
          <w:sz w:val="24"/>
          <w:szCs w:val="24"/>
        </w:rPr>
        <w:t xml:space="preserve"> ze zmiany rozporządzenia Ministra Zdrowia </w:t>
      </w:r>
      <w:r w:rsidR="006A4CED" w:rsidRPr="006A4CED">
        <w:rPr>
          <w:rFonts w:ascii="Arial" w:hAnsi="Arial" w:cs="Arial"/>
          <w:sz w:val="24"/>
          <w:szCs w:val="24"/>
        </w:rPr>
        <w:t xml:space="preserve"> dnia 19 czerwca 2017 r</w:t>
      </w:r>
      <w:r w:rsidR="006A4CED">
        <w:rPr>
          <w:rFonts w:ascii="Arial" w:hAnsi="Arial" w:cs="Arial"/>
          <w:sz w:val="24"/>
          <w:szCs w:val="24"/>
        </w:rPr>
        <w:t xml:space="preserve">. </w:t>
      </w:r>
      <w:r w:rsidR="00BF20FA" w:rsidRPr="00BF20FA">
        <w:rPr>
          <w:rFonts w:ascii="Arial" w:hAnsi="Arial" w:cs="Arial"/>
          <w:sz w:val="24"/>
          <w:szCs w:val="24"/>
        </w:rPr>
        <w:t>w sprawie określenia wykazu świadczeń opieki zdrowotnej wymagających ustalenia odrębnego sposobu finansowania</w:t>
      </w:r>
      <w:r w:rsidR="006A4CED">
        <w:rPr>
          <w:rFonts w:ascii="Arial" w:hAnsi="Arial" w:cs="Arial"/>
          <w:sz w:val="24"/>
          <w:szCs w:val="24"/>
        </w:rPr>
        <w:t xml:space="preserve"> (</w:t>
      </w:r>
      <w:r w:rsidR="006A4CED" w:rsidRPr="006A4CED">
        <w:rPr>
          <w:rFonts w:ascii="Arial" w:hAnsi="Arial" w:cs="Arial"/>
          <w:sz w:val="24"/>
          <w:szCs w:val="24"/>
        </w:rPr>
        <w:t>Dz.U. poz. 1225, z późn. zm.</w:t>
      </w:r>
      <w:r w:rsidR="006A4CED">
        <w:rPr>
          <w:rFonts w:ascii="Arial" w:hAnsi="Arial" w:cs="Arial"/>
          <w:sz w:val="24"/>
          <w:szCs w:val="24"/>
        </w:rPr>
        <w:t xml:space="preserve">) wprowadzonych rozporządzeniem  Ministra Zdrowia  </w:t>
      </w:r>
      <w:r w:rsidR="006A4CED" w:rsidRPr="006A4CED">
        <w:rPr>
          <w:rFonts w:ascii="Arial" w:hAnsi="Arial" w:cs="Arial"/>
          <w:sz w:val="24"/>
          <w:szCs w:val="24"/>
        </w:rPr>
        <w:t xml:space="preserve">z dnia 21 czerwca 2021 r. </w:t>
      </w:r>
      <w:r w:rsidR="006A4CED">
        <w:rPr>
          <w:rFonts w:ascii="Arial" w:hAnsi="Arial" w:cs="Arial"/>
          <w:sz w:val="24"/>
          <w:szCs w:val="24"/>
        </w:rPr>
        <w:t xml:space="preserve">zmieniającego rozporządzenie </w:t>
      </w:r>
      <w:r w:rsidR="006A4CED" w:rsidRPr="006A4CED">
        <w:rPr>
          <w:rFonts w:ascii="Arial" w:hAnsi="Arial" w:cs="Arial"/>
          <w:sz w:val="24"/>
          <w:szCs w:val="24"/>
        </w:rPr>
        <w:t>w sprawie określenia wykazu świadczeń opieki zdrowotnej wymagających ustalenia odrębnego sposobu finansowania</w:t>
      </w:r>
      <w:r w:rsidR="00B9673E">
        <w:rPr>
          <w:rFonts w:ascii="Arial" w:hAnsi="Arial" w:cs="Arial"/>
          <w:sz w:val="24"/>
          <w:szCs w:val="24"/>
        </w:rPr>
        <w:t xml:space="preserve"> (Dz.U. </w:t>
      </w:r>
      <w:r w:rsidR="00F6541B">
        <w:rPr>
          <w:rFonts w:ascii="Arial" w:hAnsi="Arial" w:cs="Arial"/>
          <w:sz w:val="24"/>
          <w:szCs w:val="24"/>
        </w:rPr>
        <w:t>poz. 1121)</w:t>
      </w:r>
      <w:r w:rsidR="00BF20FA">
        <w:rPr>
          <w:rFonts w:ascii="Arial" w:hAnsi="Arial" w:cs="Arial"/>
          <w:sz w:val="24"/>
          <w:szCs w:val="24"/>
        </w:rPr>
        <w:t xml:space="preserve">. </w:t>
      </w:r>
    </w:p>
    <w:p w14:paraId="589C6E0D" w14:textId="5D56175E" w:rsidR="00A302A4" w:rsidRDefault="00BF20FA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20FA">
        <w:rPr>
          <w:rFonts w:ascii="Arial" w:hAnsi="Arial" w:cs="Arial"/>
          <w:sz w:val="24"/>
          <w:szCs w:val="24"/>
        </w:rPr>
        <w:t xml:space="preserve">Proponowane zmiany polegają na </w:t>
      </w:r>
      <w:r w:rsidR="00A302A4">
        <w:rPr>
          <w:rFonts w:ascii="Arial" w:hAnsi="Arial" w:cs="Arial"/>
          <w:sz w:val="24"/>
          <w:szCs w:val="24"/>
        </w:rPr>
        <w:t xml:space="preserve">wyłączeniu z ryczałtu </w:t>
      </w:r>
      <w:r w:rsidRPr="00BF20FA">
        <w:rPr>
          <w:rFonts w:ascii="Arial" w:hAnsi="Arial" w:cs="Arial"/>
          <w:sz w:val="24"/>
          <w:szCs w:val="24"/>
        </w:rPr>
        <w:t xml:space="preserve">wszystkich </w:t>
      </w:r>
      <w:r w:rsidR="009D7DC9">
        <w:rPr>
          <w:rFonts w:ascii="Arial" w:hAnsi="Arial" w:cs="Arial"/>
          <w:sz w:val="24"/>
          <w:szCs w:val="24"/>
        </w:rPr>
        <w:t xml:space="preserve">świadczeń </w:t>
      </w:r>
      <w:r w:rsidR="00A302A4">
        <w:rPr>
          <w:rFonts w:ascii="Arial" w:hAnsi="Arial" w:cs="Arial"/>
          <w:sz w:val="24"/>
          <w:szCs w:val="24"/>
        </w:rPr>
        <w:t>realizowanych</w:t>
      </w:r>
      <w:r w:rsidR="00A302A4" w:rsidRPr="00A302A4">
        <w:rPr>
          <w:rFonts w:ascii="Arial" w:hAnsi="Arial" w:cs="Arial"/>
          <w:sz w:val="24"/>
          <w:szCs w:val="24"/>
        </w:rPr>
        <w:t xml:space="preserve"> w rodzaju ambulatoryjna opieka specjalistyczna</w:t>
      </w:r>
      <w:r w:rsidR="00A302A4">
        <w:rPr>
          <w:rFonts w:ascii="Arial" w:hAnsi="Arial" w:cs="Arial"/>
          <w:sz w:val="24"/>
          <w:szCs w:val="24"/>
        </w:rPr>
        <w:t xml:space="preserve"> oraz </w:t>
      </w:r>
      <w:r w:rsidRPr="00BF20FA">
        <w:rPr>
          <w:rFonts w:ascii="Arial" w:hAnsi="Arial" w:cs="Arial"/>
          <w:sz w:val="24"/>
          <w:szCs w:val="24"/>
        </w:rPr>
        <w:t xml:space="preserve">niektórych świadczeń udzielonych w ramach sieci </w:t>
      </w:r>
      <w:r w:rsidR="00B9673E">
        <w:rPr>
          <w:rFonts w:ascii="Arial" w:hAnsi="Arial" w:cs="Arial"/>
          <w:sz w:val="24"/>
          <w:szCs w:val="24"/>
        </w:rPr>
        <w:t>kardiologicznej, o której mowa</w:t>
      </w:r>
      <w:r w:rsidR="00B9673E">
        <w:rPr>
          <w:rFonts w:ascii="Arial" w:hAnsi="Arial" w:cs="Arial"/>
          <w:sz w:val="24"/>
          <w:szCs w:val="24"/>
        </w:rPr>
        <w:br/>
      </w:r>
      <w:r w:rsidRPr="00BF20FA">
        <w:rPr>
          <w:rFonts w:ascii="Arial" w:hAnsi="Arial" w:cs="Arial"/>
          <w:sz w:val="24"/>
          <w:szCs w:val="24"/>
        </w:rPr>
        <w:t>w rozporządzeniu Ministra Zdrowia z dnia 10 maja 2021 r. w sprawie programu pilotażowego opieki nad świadczeniobiorcą w ramach sieci ka</w:t>
      </w:r>
      <w:r w:rsidR="00307A6C">
        <w:rPr>
          <w:rFonts w:ascii="Arial" w:hAnsi="Arial" w:cs="Arial"/>
          <w:sz w:val="24"/>
          <w:szCs w:val="24"/>
        </w:rPr>
        <w:t>rdiologicznej (Dz. U. poz. 880), wyłącznie dla realizatorów programu pilotażowego.</w:t>
      </w:r>
    </w:p>
    <w:p w14:paraId="43463465" w14:textId="2F8CD063" w:rsidR="00DF1169" w:rsidRDefault="00A302A4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302A4">
        <w:rPr>
          <w:rFonts w:ascii="Arial" w:hAnsi="Arial" w:cs="Arial"/>
          <w:sz w:val="24"/>
          <w:szCs w:val="24"/>
        </w:rPr>
        <w:t>Zgodnie z intencją ww</w:t>
      </w:r>
      <w:r w:rsidR="00414611">
        <w:rPr>
          <w:rFonts w:ascii="Arial" w:hAnsi="Arial" w:cs="Arial"/>
          <w:sz w:val="24"/>
          <w:szCs w:val="24"/>
        </w:rPr>
        <w:t xml:space="preserve">. rozporządzenia oraz wytycznymi </w:t>
      </w:r>
      <w:r w:rsidRPr="00A302A4">
        <w:rPr>
          <w:rFonts w:ascii="Arial" w:hAnsi="Arial" w:cs="Arial"/>
          <w:sz w:val="24"/>
          <w:szCs w:val="24"/>
        </w:rPr>
        <w:t>Ministra Zdrowia zmiany umożliwią wprowadzenie nielimitowanego fin</w:t>
      </w:r>
      <w:r w:rsidR="00B9673E">
        <w:rPr>
          <w:rFonts w:ascii="Arial" w:hAnsi="Arial" w:cs="Arial"/>
          <w:sz w:val="24"/>
          <w:szCs w:val="24"/>
        </w:rPr>
        <w:t>ansowania świadczeń wyłączanych</w:t>
      </w:r>
      <w:r w:rsidR="00B9673E">
        <w:rPr>
          <w:rFonts w:ascii="Arial" w:hAnsi="Arial" w:cs="Arial"/>
          <w:sz w:val="24"/>
          <w:szCs w:val="24"/>
        </w:rPr>
        <w:br/>
      </w:r>
      <w:r w:rsidRPr="00A302A4">
        <w:rPr>
          <w:rFonts w:ascii="Arial" w:hAnsi="Arial" w:cs="Arial"/>
          <w:sz w:val="24"/>
          <w:szCs w:val="24"/>
        </w:rPr>
        <w:t>z ryczałtu systemu zabezpieczenia. Aktualnie ta</w:t>
      </w:r>
      <w:r w:rsidR="00B9673E">
        <w:rPr>
          <w:rFonts w:ascii="Arial" w:hAnsi="Arial" w:cs="Arial"/>
          <w:sz w:val="24"/>
          <w:szCs w:val="24"/>
        </w:rPr>
        <w:t>kie finansowanie, w odniesieniu</w:t>
      </w:r>
      <w:r w:rsidR="00B9673E">
        <w:rPr>
          <w:rFonts w:ascii="Arial" w:hAnsi="Arial" w:cs="Arial"/>
          <w:sz w:val="24"/>
          <w:szCs w:val="24"/>
        </w:rPr>
        <w:br/>
      </w:r>
      <w:r w:rsidRPr="00A302A4">
        <w:rPr>
          <w:rFonts w:ascii="Arial" w:hAnsi="Arial" w:cs="Arial"/>
          <w:sz w:val="24"/>
          <w:szCs w:val="24"/>
        </w:rPr>
        <w:t xml:space="preserve">do świadczeń ambulatoryjnej opieki specjalistycznej, obejmuje tylko świadczenia diagnostyczne </w:t>
      </w:r>
      <w:r w:rsidR="00192985">
        <w:rPr>
          <w:rFonts w:ascii="Arial" w:hAnsi="Arial" w:cs="Arial"/>
          <w:sz w:val="24"/>
          <w:szCs w:val="24"/>
        </w:rPr>
        <w:t xml:space="preserve">w zakresie tomografii komputerowej, rezonansu magnetycznego </w:t>
      </w:r>
      <w:r w:rsidRPr="00A302A4">
        <w:rPr>
          <w:rFonts w:ascii="Arial" w:hAnsi="Arial" w:cs="Arial"/>
          <w:sz w:val="24"/>
          <w:szCs w:val="24"/>
        </w:rPr>
        <w:t>oraz n</w:t>
      </w:r>
      <w:r w:rsidR="00192985">
        <w:rPr>
          <w:rFonts w:ascii="Arial" w:hAnsi="Arial" w:cs="Arial"/>
          <w:sz w:val="24"/>
          <w:szCs w:val="24"/>
        </w:rPr>
        <w:t>iektóre porady specjalistyczne. Zatem b</w:t>
      </w:r>
      <w:r w:rsidR="00414611">
        <w:rPr>
          <w:rFonts w:ascii="Arial" w:hAnsi="Arial" w:cs="Arial"/>
          <w:sz w:val="24"/>
          <w:szCs w:val="24"/>
        </w:rPr>
        <w:t>ezlimitowe rozliczanie</w:t>
      </w:r>
      <w:r w:rsidR="00DF1169" w:rsidRPr="00DF1169">
        <w:rPr>
          <w:rFonts w:ascii="Arial" w:hAnsi="Arial" w:cs="Arial"/>
          <w:sz w:val="24"/>
          <w:szCs w:val="24"/>
        </w:rPr>
        <w:t xml:space="preserve"> </w:t>
      </w:r>
      <w:r w:rsidR="00192985">
        <w:rPr>
          <w:rFonts w:ascii="Arial" w:hAnsi="Arial" w:cs="Arial"/>
          <w:sz w:val="24"/>
          <w:szCs w:val="24"/>
        </w:rPr>
        <w:t xml:space="preserve">ma dotyczyć </w:t>
      </w:r>
      <w:r w:rsidR="00DF1169" w:rsidRPr="00DF1169">
        <w:rPr>
          <w:rFonts w:ascii="Arial" w:hAnsi="Arial" w:cs="Arial"/>
          <w:sz w:val="24"/>
          <w:szCs w:val="24"/>
        </w:rPr>
        <w:t xml:space="preserve">wszystkich świadczeń opieki zdrowotnej w rodzaju ambulatoryjna opieka </w:t>
      </w:r>
      <w:r w:rsidR="00DF1169" w:rsidRPr="00DF1169">
        <w:rPr>
          <w:rFonts w:ascii="Arial" w:hAnsi="Arial" w:cs="Arial"/>
          <w:sz w:val="24"/>
          <w:szCs w:val="24"/>
        </w:rPr>
        <w:lastRenderedPageBreak/>
        <w:t>specjalistyczna, tj. zgodnie z rzeczywi</w:t>
      </w:r>
      <w:r w:rsidR="00192985">
        <w:rPr>
          <w:rFonts w:ascii="Arial" w:hAnsi="Arial" w:cs="Arial"/>
          <w:sz w:val="24"/>
          <w:szCs w:val="24"/>
        </w:rPr>
        <w:t xml:space="preserve">stym wykonaniem tych świadczeń, </w:t>
      </w:r>
      <w:r w:rsidR="00B9673E">
        <w:rPr>
          <w:rFonts w:ascii="Arial" w:hAnsi="Arial" w:cs="Arial"/>
          <w:sz w:val="24"/>
          <w:szCs w:val="24"/>
        </w:rPr>
        <w:t>zarówno</w:t>
      </w:r>
      <w:r w:rsidR="00B9673E">
        <w:rPr>
          <w:rFonts w:ascii="Arial" w:hAnsi="Arial" w:cs="Arial"/>
          <w:sz w:val="24"/>
          <w:szCs w:val="24"/>
        </w:rPr>
        <w:br/>
      </w:r>
      <w:r w:rsidR="00DF1169" w:rsidRPr="00DF1169">
        <w:rPr>
          <w:rFonts w:ascii="Arial" w:hAnsi="Arial" w:cs="Arial"/>
          <w:sz w:val="24"/>
          <w:szCs w:val="24"/>
        </w:rPr>
        <w:t>w zakresach podstawowych, jak i skojarzonych do nich oraz badaniach diagnostycznych kosztochłonnych.</w:t>
      </w:r>
      <w:r w:rsidR="00BF20FA">
        <w:rPr>
          <w:rFonts w:ascii="Arial" w:hAnsi="Arial" w:cs="Arial"/>
          <w:sz w:val="24"/>
          <w:szCs w:val="24"/>
        </w:rPr>
        <w:t xml:space="preserve"> </w:t>
      </w:r>
      <w:r w:rsidR="00DF1169" w:rsidRPr="00DF1169">
        <w:rPr>
          <w:rFonts w:ascii="Arial" w:hAnsi="Arial" w:cs="Arial"/>
          <w:sz w:val="24"/>
          <w:szCs w:val="24"/>
        </w:rPr>
        <w:t xml:space="preserve">Rozliczanie zgodnie z rzeczywistym wykonaniem ma na celu wdrożenie rozwiązań umożliwiających zmotywowanie świadczeniodawców do poprawy dostępności do przedmiotowych świadczeń. </w:t>
      </w:r>
    </w:p>
    <w:p w14:paraId="753E9D4E" w14:textId="447B08FF" w:rsidR="003F4508" w:rsidRPr="00DF1169" w:rsidRDefault="003F4508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F4508">
        <w:rPr>
          <w:rFonts w:ascii="Arial" w:hAnsi="Arial" w:cs="Arial"/>
          <w:sz w:val="24"/>
          <w:szCs w:val="24"/>
        </w:rPr>
        <w:t>Bezlimitowe rozliczanie ma również dotyczyć świadczeń udzielonych w ramach sieci kardiologicznej, o których mowa w § 13 ust. 2 rozporządzen</w:t>
      </w:r>
      <w:r w:rsidR="00B9673E">
        <w:rPr>
          <w:rFonts w:ascii="Arial" w:hAnsi="Arial" w:cs="Arial"/>
          <w:sz w:val="24"/>
          <w:szCs w:val="24"/>
        </w:rPr>
        <w:t>ia Ministra Zdrowia</w:t>
      </w:r>
      <w:r w:rsidR="00B9673E">
        <w:rPr>
          <w:rFonts w:ascii="Arial" w:hAnsi="Arial" w:cs="Arial"/>
          <w:sz w:val="24"/>
          <w:szCs w:val="24"/>
        </w:rPr>
        <w:br/>
      </w:r>
      <w:r w:rsidRPr="003F4508">
        <w:rPr>
          <w:rFonts w:ascii="Arial" w:hAnsi="Arial" w:cs="Arial"/>
          <w:sz w:val="24"/>
          <w:szCs w:val="24"/>
        </w:rPr>
        <w:t>z dnia 10 maja 2021 r. w sprawie programu pilotażowego opieki nad świadczeniobiorcą w ramach sieci kardiologicznej (Dz. U. poz. 880), wyłącznie dla realizatorów pilotażu.</w:t>
      </w:r>
    </w:p>
    <w:p w14:paraId="7754DF8E" w14:textId="3D5E3C80" w:rsidR="00DF1169" w:rsidRDefault="00DF1169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1169">
        <w:rPr>
          <w:rFonts w:ascii="Arial" w:hAnsi="Arial" w:cs="Arial"/>
          <w:sz w:val="24"/>
          <w:szCs w:val="24"/>
        </w:rPr>
        <w:t xml:space="preserve">Wprowadzając powyższe, dokonano stosownych modyfikacji </w:t>
      </w:r>
      <w:r w:rsidR="00A302A4">
        <w:rPr>
          <w:rFonts w:ascii="Arial" w:hAnsi="Arial" w:cs="Arial"/>
          <w:sz w:val="24"/>
          <w:szCs w:val="24"/>
        </w:rPr>
        <w:t xml:space="preserve">w </w:t>
      </w:r>
      <w:r w:rsidR="00414611">
        <w:rPr>
          <w:rFonts w:ascii="Arial" w:hAnsi="Arial" w:cs="Arial"/>
          <w:sz w:val="24"/>
          <w:szCs w:val="24"/>
        </w:rPr>
        <w:t xml:space="preserve">treści zarządzenia oraz w </w:t>
      </w:r>
      <w:r w:rsidR="00A302A4">
        <w:rPr>
          <w:rFonts w:ascii="Arial" w:hAnsi="Arial" w:cs="Arial"/>
          <w:sz w:val="24"/>
          <w:szCs w:val="24"/>
        </w:rPr>
        <w:t>załączniku nr 1.</w:t>
      </w:r>
    </w:p>
    <w:p w14:paraId="474512AE" w14:textId="5617338C" w:rsidR="003F6013" w:rsidRDefault="003F6013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Dodatkowo w załączniku nr 1 </w:t>
      </w:r>
      <w:r w:rsidR="00414611">
        <w:rPr>
          <w:rFonts w:ascii="Arial" w:hAnsi="Arial" w:cs="Arial"/>
          <w:sz w:val="24"/>
          <w:szCs w:val="24"/>
        </w:rPr>
        <w:t>ujednolicono</w:t>
      </w:r>
      <w:r>
        <w:rPr>
          <w:rFonts w:ascii="Arial" w:hAnsi="Arial" w:cs="Arial"/>
          <w:sz w:val="24"/>
          <w:szCs w:val="24"/>
        </w:rPr>
        <w:t xml:space="preserve"> nazw</w:t>
      </w:r>
      <w:r w:rsidR="0041461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programów lekowych </w:t>
      </w:r>
      <w:r w:rsidR="00414611">
        <w:rPr>
          <w:rFonts w:ascii="Arial" w:hAnsi="Arial" w:cs="Arial"/>
          <w:sz w:val="24"/>
          <w:szCs w:val="24"/>
        </w:rPr>
        <w:t xml:space="preserve">zgodnie z </w:t>
      </w:r>
      <w:r w:rsidR="0036046F">
        <w:rPr>
          <w:rFonts w:ascii="Arial" w:hAnsi="Arial" w:cs="Arial"/>
          <w:sz w:val="24"/>
          <w:szCs w:val="24"/>
        </w:rPr>
        <w:t>obwieszczeniem</w:t>
      </w:r>
      <w:r w:rsidRPr="003F6013">
        <w:rPr>
          <w:rFonts w:ascii="Arial" w:hAnsi="Arial" w:cs="Arial"/>
          <w:sz w:val="24"/>
          <w:szCs w:val="24"/>
        </w:rPr>
        <w:t xml:space="preserve"> Ministra Zdrowia z dnia 21 kwietnia 2021 r. w sprawie wykazu refundowanych leków, środków spożywczych specjalnego przeznaczenia żywieniowego oraz wyrobów medycznych na dzień 1 maja 2021 r. (Dz. Urz. Min. Zdr. poz. 32), wydanego na podstawie art. 37 ust. </w:t>
      </w:r>
      <w:r w:rsidR="00B9673E">
        <w:rPr>
          <w:rFonts w:ascii="Arial" w:hAnsi="Arial" w:cs="Arial"/>
          <w:sz w:val="24"/>
          <w:szCs w:val="24"/>
        </w:rPr>
        <w:t>1 ustawy z dnia 12 maja 2011 r.</w:t>
      </w:r>
      <w:r w:rsidR="00B9673E">
        <w:rPr>
          <w:rFonts w:ascii="Arial" w:hAnsi="Arial" w:cs="Arial"/>
          <w:sz w:val="24"/>
          <w:szCs w:val="24"/>
        </w:rPr>
        <w:br/>
      </w:r>
      <w:r w:rsidRPr="003F6013">
        <w:rPr>
          <w:rFonts w:ascii="Arial" w:hAnsi="Arial" w:cs="Arial"/>
          <w:sz w:val="24"/>
          <w:szCs w:val="24"/>
        </w:rPr>
        <w:t>o refundacji leków, środków spożywczych specjalnego przeznaczenia żywieniowego oraz wyrobów medyczn</w:t>
      </w:r>
      <w:r>
        <w:rPr>
          <w:rFonts w:ascii="Arial" w:hAnsi="Arial" w:cs="Arial"/>
          <w:sz w:val="24"/>
          <w:szCs w:val="24"/>
        </w:rPr>
        <w:t>ych (Dz. U. z 2021 r. poz. 523).</w:t>
      </w:r>
      <w:r w:rsidRPr="003F6013">
        <w:rPr>
          <w:rFonts w:ascii="Arial" w:hAnsi="Arial" w:cs="Arial"/>
          <w:sz w:val="24"/>
          <w:szCs w:val="24"/>
        </w:rPr>
        <w:t xml:space="preserve"> </w:t>
      </w:r>
    </w:p>
    <w:p w14:paraId="46E5D481" w14:textId="626616DD" w:rsidR="008858A6" w:rsidRDefault="008858A6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58A6">
        <w:rPr>
          <w:rFonts w:ascii="Arial" w:hAnsi="Arial" w:cs="Arial"/>
          <w:sz w:val="24"/>
          <w:szCs w:val="24"/>
        </w:rPr>
        <w:t>Wyliczenie precyzyjnie rocznego skutku fina</w:t>
      </w:r>
      <w:r w:rsidR="00B9673E">
        <w:rPr>
          <w:rFonts w:ascii="Arial" w:hAnsi="Arial" w:cs="Arial"/>
          <w:sz w:val="24"/>
          <w:szCs w:val="24"/>
        </w:rPr>
        <w:t>nsowego dla płatnika związanego</w:t>
      </w:r>
      <w:r w:rsidR="00B9673E">
        <w:rPr>
          <w:rFonts w:ascii="Arial" w:hAnsi="Arial" w:cs="Arial"/>
          <w:sz w:val="24"/>
          <w:szCs w:val="24"/>
        </w:rPr>
        <w:br/>
      </w:r>
      <w:r w:rsidRPr="008858A6">
        <w:rPr>
          <w:rFonts w:ascii="Arial" w:hAnsi="Arial" w:cs="Arial"/>
          <w:sz w:val="24"/>
          <w:szCs w:val="24"/>
        </w:rPr>
        <w:t>z uwolnieniem limitów świadczeń realizowanych w rodzaju ambulatoryjna opieka specjalistyczna w umowach PSZ</w:t>
      </w:r>
      <w:r>
        <w:rPr>
          <w:rFonts w:ascii="Arial" w:hAnsi="Arial" w:cs="Arial"/>
          <w:sz w:val="24"/>
          <w:szCs w:val="24"/>
        </w:rPr>
        <w:t>,</w:t>
      </w:r>
      <w:r w:rsidRPr="008858A6">
        <w:rPr>
          <w:rFonts w:ascii="Arial" w:hAnsi="Arial" w:cs="Arial"/>
          <w:sz w:val="24"/>
          <w:szCs w:val="24"/>
        </w:rPr>
        <w:t xml:space="preserve"> w oparciu o dane z realizacji świadczeń za 2020 r., tj. w okresie pandemii COVID-19 może być oba</w:t>
      </w:r>
      <w:r w:rsidR="00873481">
        <w:rPr>
          <w:rFonts w:ascii="Arial" w:hAnsi="Arial" w:cs="Arial"/>
          <w:sz w:val="24"/>
          <w:szCs w:val="24"/>
        </w:rPr>
        <w:t>r</w:t>
      </w:r>
      <w:r w:rsidRPr="008858A6">
        <w:rPr>
          <w:rFonts w:ascii="Arial" w:hAnsi="Arial" w:cs="Arial"/>
          <w:sz w:val="24"/>
          <w:szCs w:val="24"/>
        </w:rPr>
        <w:t>czone znacznym ryzykiem błędu, stąd do wyliczenia przyjęto strukturę realizacji św</w:t>
      </w:r>
      <w:r w:rsidR="00B9673E">
        <w:rPr>
          <w:rFonts w:ascii="Arial" w:hAnsi="Arial" w:cs="Arial"/>
          <w:sz w:val="24"/>
          <w:szCs w:val="24"/>
        </w:rPr>
        <w:t>iadczeń za 2019 r. zindeksowaną</w:t>
      </w:r>
      <w:r w:rsidR="00B9673E">
        <w:rPr>
          <w:rFonts w:ascii="Arial" w:hAnsi="Arial" w:cs="Arial"/>
          <w:sz w:val="24"/>
          <w:szCs w:val="24"/>
        </w:rPr>
        <w:br/>
      </w:r>
      <w:r w:rsidRPr="008858A6">
        <w:rPr>
          <w:rFonts w:ascii="Arial" w:hAnsi="Arial" w:cs="Arial"/>
          <w:sz w:val="24"/>
          <w:szCs w:val="24"/>
        </w:rPr>
        <w:t>o zmianę wycen pomiędzy tymi okresami. Zakładając, iż w wyniku ustanowienia „bezlimitowości” wolumen realizowanych świ</w:t>
      </w:r>
      <w:r w:rsidR="00B9673E">
        <w:rPr>
          <w:rFonts w:ascii="Arial" w:hAnsi="Arial" w:cs="Arial"/>
          <w:sz w:val="24"/>
          <w:szCs w:val="24"/>
        </w:rPr>
        <w:t>adczeń zwiększy się o 5% będzie</w:t>
      </w:r>
      <w:r w:rsidR="00B9673E">
        <w:rPr>
          <w:rFonts w:ascii="Arial" w:hAnsi="Arial" w:cs="Arial"/>
          <w:sz w:val="24"/>
          <w:szCs w:val="24"/>
        </w:rPr>
        <w:br/>
      </w:r>
      <w:r w:rsidRPr="008858A6">
        <w:rPr>
          <w:rFonts w:ascii="Arial" w:hAnsi="Arial" w:cs="Arial"/>
          <w:sz w:val="24"/>
          <w:szCs w:val="24"/>
        </w:rPr>
        <w:t xml:space="preserve">to wiązało się ze zwiększeniem wartości realizowanych świadczeń o ok. </w:t>
      </w:r>
      <w:r>
        <w:rPr>
          <w:rFonts w:ascii="Arial" w:hAnsi="Arial" w:cs="Arial"/>
          <w:sz w:val="24"/>
          <w:szCs w:val="24"/>
        </w:rPr>
        <w:t xml:space="preserve">130 </w:t>
      </w:r>
      <w:r w:rsidRPr="008858A6">
        <w:rPr>
          <w:rFonts w:ascii="Arial" w:hAnsi="Arial" w:cs="Arial"/>
          <w:sz w:val="24"/>
          <w:szCs w:val="24"/>
        </w:rPr>
        <w:t xml:space="preserve">mln zł, natomiast w przypadku wzrostu o ok. 10% </w:t>
      </w:r>
      <w:r>
        <w:rPr>
          <w:rFonts w:ascii="Arial" w:hAnsi="Arial" w:cs="Arial"/>
          <w:sz w:val="24"/>
          <w:szCs w:val="24"/>
        </w:rPr>
        <w:t>ta kwota będzie wynosiła ok. 260</w:t>
      </w:r>
      <w:r w:rsidRPr="008858A6">
        <w:rPr>
          <w:rFonts w:ascii="Arial" w:hAnsi="Arial" w:cs="Arial"/>
          <w:sz w:val="24"/>
          <w:szCs w:val="24"/>
        </w:rPr>
        <w:t xml:space="preserve"> mln zł.</w:t>
      </w:r>
    </w:p>
    <w:p w14:paraId="6C954E33" w14:textId="7000CAD5" w:rsidR="008858A6" w:rsidRDefault="008C066D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Natomiast </w:t>
      </w:r>
      <w:r w:rsidRPr="008C066D">
        <w:rPr>
          <w:rFonts w:ascii="Arial" w:hAnsi="Arial" w:cs="Arial"/>
          <w:sz w:val="24"/>
          <w:szCs w:val="24"/>
        </w:rPr>
        <w:t xml:space="preserve">kwota całkowitych kosztów pilotażu </w:t>
      </w:r>
      <w:r w:rsidR="00B9673E">
        <w:rPr>
          <w:rFonts w:ascii="Arial" w:hAnsi="Arial" w:cs="Arial"/>
          <w:sz w:val="24"/>
          <w:szCs w:val="24"/>
        </w:rPr>
        <w:t>opieki nad świadczeniobiorcą</w:t>
      </w:r>
      <w:r w:rsidR="00B9673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ramach sieci kardiologicznej </w:t>
      </w:r>
      <w:r w:rsidRPr="008C066D">
        <w:rPr>
          <w:rFonts w:ascii="Arial" w:hAnsi="Arial" w:cs="Arial"/>
          <w:sz w:val="24"/>
          <w:szCs w:val="24"/>
        </w:rPr>
        <w:t xml:space="preserve">została oszacowana na </w:t>
      </w:r>
      <w:r>
        <w:rPr>
          <w:rFonts w:ascii="Arial" w:hAnsi="Arial" w:cs="Arial"/>
          <w:sz w:val="24"/>
          <w:szCs w:val="24"/>
        </w:rPr>
        <w:t xml:space="preserve">poziomie </w:t>
      </w:r>
      <w:r w:rsidRPr="008C066D">
        <w:rPr>
          <w:rFonts w:ascii="Arial" w:hAnsi="Arial" w:cs="Arial"/>
          <w:sz w:val="24"/>
          <w:szCs w:val="24"/>
        </w:rPr>
        <w:t>35,6 mln zł.</w:t>
      </w:r>
      <w:r>
        <w:rPr>
          <w:rFonts w:ascii="Arial" w:hAnsi="Arial" w:cs="Arial"/>
          <w:sz w:val="24"/>
          <w:szCs w:val="24"/>
        </w:rPr>
        <w:t xml:space="preserve"> Wyłączenie z ryczałtu świadczeń </w:t>
      </w:r>
      <w:r w:rsidRPr="008C066D">
        <w:rPr>
          <w:rFonts w:ascii="Arial" w:hAnsi="Arial" w:cs="Arial"/>
          <w:sz w:val="24"/>
          <w:szCs w:val="24"/>
        </w:rPr>
        <w:t>udzielonych w ramach</w:t>
      </w:r>
      <w:r w:rsidR="00B9673E">
        <w:rPr>
          <w:rFonts w:ascii="Arial" w:hAnsi="Arial" w:cs="Arial"/>
          <w:sz w:val="24"/>
          <w:szCs w:val="24"/>
        </w:rPr>
        <w:t xml:space="preserve"> sieci kardiologicznej,</w:t>
      </w:r>
      <w:r w:rsidR="00B9673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o których mowa </w:t>
      </w:r>
      <w:r w:rsidR="00B9673E">
        <w:rPr>
          <w:rFonts w:ascii="Arial" w:hAnsi="Arial" w:cs="Arial"/>
          <w:sz w:val="24"/>
          <w:szCs w:val="24"/>
        </w:rPr>
        <w:t xml:space="preserve"> </w:t>
      </w:r>
      <w:r w:rsidRPr="008C066D">
        <w:rPr>
          <w:rFonts w:ascii="Arial" w:hAnsi="Arial" w:cs="Arial"/>
          <w:sz w:val="24"/>
          <w:szCs w:val="24"/>
        </w:rPr>
        <w:t xml:space="preserve">w </w:t>
      </w:r>
      <w:r w:rsidR="00C246C3">
        <w:rPr>
          <w:rFonts w:ascii="Arial" w:hAnsi="Arial" w:cs="Arial"/>
          <w:sz w:val="24"/>
          <w:szCs w:val="24"/>
        </w:rPr>
        <w:t xml:space="preserve">§ </w:t>
      </w:r>
      <w:r w:rsidRPr="008C066D">
        <w:rPr>
          <w:rFonts w:ascii="Arial" w:hAnsi="Arial" w:cs="Arial"/>
          <w:sz w:val="24"/>
          <w:szCs w:val="24"/>
        </w:rPr>
        <w:t xml:space="preserve">13 ust 2 </w:t>
      </w:r>
      <w:r>
        <w:rPr>
          <w:rFonts w:ascii="Arial" w:hAnsi="Arial" w:cs="Arial"/>
          <w:sz w:val="24"/>
          <w:szCs w:val="24"/>
        </w:rPr>
        <w:t>rozporządzenia</w:t>
      </w:r>
      <w:r w:rsidRPr="008C066D">
        <w:rPr>
          <w:rFonts w:ascii="Arial" w:hAnsi="Arial" w:cs="Arial"/>
          <w:sz w:val="24"/>
          <w:szCs w:val="24"/>
        </w:rPr>
        <w:t xml:space="preserve"> Ministra Zdrowia z dnia 10 maja 2021 r. w sprawie programu pilotażowego opieki nad świadczeniobiorcą w ramach sieci kardiologicznej</w:t>
      </w:r>
      <w:r>
        <w:rPr>
          <w:rFonts w:ascii="Arial" w:hAnsi="Arial" w:cs="Arial"/>
          <w:sz w:val="24"/>
          <w:szCs w:val="24"/>
        </w:rPr>
        <w:t xml:space="preserve"> </w:t>
      </w:r>
      <w:r w:rsidRPr="008C066D">
        <w:rPr>
          <w:rFonts w:ascii="Arial" w:hAnsi="Arial" w:cs="Arial"/>
          <w:sz w:val="24"/>
          <w:szCs w:val="24"/>
        </w:rPr>
        <w:t>(Dz. U. poz. 880),</w:t>
      </w:r>
      <w:r w:rsidR="00C246C3">
        <w:rPr>
          <w:rFonts w:ascii="Arial" w:hAnsi="Arial" w:cs="Arial"/>
          <w:sz w:val="24"/>
          <w:szCs w:val="24"/>
        </w:rPr>
        <w:t xml:space="preserve"> stanowi jeden z </w:t>
      </w:r>
      <w:r>
        <w:rPr>
          <w:rFonts w:ascii="Arial" w:hAnsi="Arial" w:cs="Arial"/>
          <w:sz w:val="24"/>
          <w:szCs w:val="24"/>
        </w:rPr>
        <w:t>element</w:t>
      </w:r>
      <w:r w:rsidR="00B9673E">
        <w:rPr>
          <w:rFonts w:ascii="Arial" w:hAnsi="Arial" w:cs="Arial"/>
          <w:sz w:val="24"/>
          <w:szCs w:val="24"/>
        </w:rPr>
        <w:t>ów kosztów i mieści się</w:t>
      </w:r>
      <w:r w:rsidR="00B9673E">
        <w:rPr>
          <w:rFonts w:ascii="Arial" w:hAnsi="Arial" w:cs="Arial"/>
          <w:sz w:val="24"/>
          <w:szCs w:val="24"/>
        </w:rPr>
        <w:br/>
      </w:r>
      <w:r w:rsidR="00C246C3">
        <w:rPr>
          <w:rFonts w:ascii="Arial" w:hAnsi="Arial" w:cs="Arial"/>
          <w:sz w:val="24"/>
          <w:szCs w:val="24"/>
        </w:rPr>
        <w:lastRenderedPageBreak/>
        <w:t xml:space="preserve">w granicach oszacowanych środków na realizacje </w:t>
      </w:r>
      <w:r w:rsidR="00C246C3" w:rsidRPr="00C246C3">
        <w:rPr>
          <w:rFonts w:ascii="Arial" w:hAnsi="Arial" w:cs="Arial"/>
          <w:sz w:val="24"/>
          <w:szCs w:val="24"/>
        </w:rPr>
        <w:t>pilotażu opieki nad świadczeniobiorcą w ramach sieci kardiologicznej</w:t>
      </w:r>
      <w:r w:rsidR="00C246C3">
        <w:rPr>
          <w:rFonts w:ascii="Arial" w:hAnsi="Arial" w:cs="Arial"/>
          <w:sz w:val="24"/>
          <w:szCs w:val="24"/>
        </w:rPr>
        <w:t>.</w:t>
      </w:r>
    </w:p>
    <w:p w14:paraId="4521DF27" w14:textId="77777777" w:rsidR="00DF1169" w:rsidRPr="00DF1169" w:rsidRDefault="00DF1169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1169">
        <w:rPr>
          <w:rFonts w:ascii="Arial" w:hAnsi="Arial" w:cs="Arial"/>
          <w:sz w:val="24"/>
          <w:szCs w:val="24"/>
        </w:rPr>
        <w:t>Przepisy zarządzenia mają zastosowanie do świadczeń opieki zdrowotnej udzielanych nie wcześniej niż od dnia 1 lipca 2021 r.</w:t>
      </w:r>
    </w:p>
    <w:p w14:paraId="3F7AAB7E" w14:textId="77777777" w:rsidR="00DF1169" w:rsidRPr="00DF1169" w:rsidRDefault="00DF1169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1169">
        <w:rPr>
          <w:rFonts w:ascii="Arial" w:hAnsi="Arial" w:cs="Arial"/>
          <w:sz w:val="24"/>
          <w:szCs w:val="24"/>
        </w:rPr>
        <w:t>Powyższe działania zostały podjęte w ramach realizacji celu nr 2 Strategii Narodowego Funduszu Zdrowia na lata 2019-2023 – Poprawa jakości i dostępności świadczeń opieki zdrowotnej.</w:t>
      </w:r>
    </w:p>
    <w:p w14:paraId="2FEA1B79" w14:textId="77777777" w:rsidR="00A302A4" w:rsidRPr="00B92045" w:rsidRDefault="00A302A4" w:rsidP="00DF116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A302A4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1614A" w14:textId="77777777" w:rsidR="00425805" w:rsidRDefault="00425805" w:rsidP="00EA4D90">
      <w:pPr>
        <w:spacing w:after="0" w:line="240" w:lineRule="auto"/>
      </w:pPr>
      <w:r>
        <w:separator/>
      </w:r>
    </w:p>
  </w:endnote>
  <w:endnote w:type="continuationSeparator" w:id="0">
    <w:p w14:paraId="2CCC5D19" w14:textId="77777777" w:rsidR="00425805" w:rsidRDefault="00425805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83DECA1" w14:textId="4324075F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7E6C02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3AABBDBF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E6372" w14:textId="77777777" w:rsidR="00425805" w:rsidRDefault="00425805" w:rsidP="00EA4D90">
      <w:pPr>
        <w:spacing w:after="0" w:line="240" w:lineRule="auto"/>
      </w:pPr>
      <w:r>
        <w:separator/>
      </w:r>
    </w:p>
  </w:footnote>
  <w:footnote w:type="continuationSeparator" w:id="0">
    <w:p w14:paraId="5D0803A0" w14:textId="77777777" w:rsidR="00425805" w:rsidRDefault="00425805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50E2"/>
    <w:rsid w:val="00012037"/>
    <w:rsid w:val="00017536"/>
    <w:rsid w:val="000437CF"/>
    <w:rsid w:val="00046811"/>
    <w:rsid w:val="000D0BF6"/>
    <w:rsid w:val="000D2AAB"/>
    <w:rsid w:val="000D4B24"/>
    <w:rsid w:val="000E7142"/>
    <w:rsid w:val="00100D92"/>
    <w:rsid w:val="00124C72"/>
    <w:rsid w:val="001378D2"/>
    <w:rsid w:val="00142FB8"/>
    <w:rsid w:val="00154F8A"/>
    <w:rsid w:val="0018153B"/>
    <w:rsid w:val="00192985"/>
    <w:rsid w:val="00194ED6"/>
    <w:rsid w:val="001959C8"/>
    <w:rsid w:val="001A1770"/>
    <w:rsid w:val="001D0BBE"/>
    <w:rsid w:val="001F1274"/>
    <w:rsid w:val="00205483"/>
    <w:rsid w:val="00210334"/>
    <w:rsid w:val="00211E52"/>
    <w:rsid w:val="00256518"/>
    <w:rsid w:val="0026024B"/>
    <w:rsid w:val="0027644E"/>
    <w:rsid w:val="0029358F"/>
    <w:rsid w:val="00294167"/>
    <w:rsid w:val="00295442"/>
    <w:rsid w:val="002C039D"/>
    <w:rsid w:val="002C232A"/>
    <w:rsid w:val="002C505D"/>
    <w:rsid w:val="002C619A"/>
    <w:rsid w:val="002D5A75"/>
    <w:rsid w:val="002F0338"/>
    <w:rsid w:val="00307A6C"/>
    <w:rsid w:val="00332D18"/>
    <w:rsid w:val="00350AA0"/>
    <w:rsid w:val="0036046F"/>
    <w:rsid w:val="003605E8"/>
    <w:rsid w:val="0037581E"/>
    <w:rsid w:val="003E5B45"/>
    <w:rsid w:val="003F4508"/>
    <w:rsid w:val="003F6013"/>
    <w:rsid w:val="00414611"/>
    <w:rsid w:val="00425805"/>
    <w:rsid w:val="004550EF"/>
    <w:rsid w:val="00455CB7"/>
    <w:rsid w:val="00474B3F"/>
    <w:rsid w:val="0048607F"/>
    <w:rsid w:val="004940A4"/>
    <w:rsid w:val="004B5E8C"/>
    <w:rsid w:val="004D51A5"/>
    <w:rsid w:val="004D7435"/>
    <w:rsid w:val="004F2BCB"/>
    <w:rsid w:val="005146C9"/>
    <w:rsid w:val="00523221"/>
    <w:rsid w:val="005245C2"/>
    <w:rsid w:val="00531EC2"/>
    <w:rsid w:val="00571E5F"/>
    <w:rsid w:val="00574C13"/>
    <w:rsid w:val="00594725"/>
    <w:rsid w:val="005976E8"/>
    <w:rsid w:val="005A3314"/>
    <w:rsid w:val="005B2448"/>
    <w:rsid w:val="005C13FC"/>
    <w:rsid w:val="005C6360"/>
    <w:rsid w:val="005D5B8D"/>
    <w:rsid w:val="00602DA1"/>
    <w:rsid w:val="00606C5A"/>
    <w:rsid w:val="00646916"/>
    <w:rsid w:val="006555B7"/>
    <w:rsid w:val="006610AD"/>
    <w:rsid w:val="00661232"/>
    <w:rsid w:val="0067504A"/>
    <w:rsid w:val="00686600"/>
    <w:rsid w:val="00690EFA"/>
    <w:rsid w:val="006A4CED"/>
    <w:rsid w:val="006C1903"/>
    <w:rsid w:val="006D65E9"/>
    <w:rsid w:val="006F5FFA"/>
    <w:rsid w:val="007179F2"/>
    <w:rsid w:val="00721736"/>
    <w:rsid w:val="007536DB"/>
    <w:rsid w:val="007869A6"/>
    <w:rsid w:val="007A7209"/>
    <w:rsid w:val="007C7E66"/>
    <w:rsid w:val="007D47D3"/>
    <w:rsid w:val="007E6C02"/>
    <w:rsid w:val="007F1215"/>
    <w:rsid w:val="0081099A"/>
    <w:rsid w:val="0081503C"/>
    <w:rsid w:val="0082155D"/>
    <w:rsid w:val="00873481"/>
    <w:rsid w:val="008858A6"/>
    <w:rsid w:val="008867CE"/>
    <w:rsid w:val="008B0369"/>
    <w:rsid w:val="008C066D"/>
    <w:rsid w:val="008D56A8"/>
    <w:rsid w:val="008E104B"/>
    <w:rsid w:val="008E6843"/>
    <w:rsid w:val="009146AC"/>
    <w:rsid w:val="009326E2"/>
    <w:rsid w:val="00933749"/>
    <w:rsid w:val="00940444"/>
    <w:rsid w:val="0096549D"/>
    <w:rsid w:val="00985809"/>
    <w:rsid w:val="009A4878"/>
    <w:rsid w:val="009A6ED6"/>
    <w:rsid w:val="009B407B"/>
    <w:rsid w:val="009C7909"/>
    <w:rsid w:val="009D10A2"/>
    <w:rsid w:val="009D7DC9"/>
    <w:rsid w:val="009F6261"/>
    <w:rsid w:val="00A12B5F"/>
    <w:rsid w:val="00A302A4"/>
    <w:rsid w:val="00A4562A"/>
    <w:rsid w:val="00A8163A"/>
    <w:rsid w:val="00A97E63"/>
    <w:rsid w:val="00AA3DD3"/>
    <w:rsid w:val="00AA587C"/>
    <w:rsid w:val="00AB4AA5"/>
    <w:rsid w:val="00AB6A70"/>
    <w:rsid w:val="00AC436E"/>
    <w:rsid w:val="00B043EE"/>
    <w:rsid w:val="00B3174F"/>
    <w:rsid w:val="00B41C31"/>
    <w:rsid w:val="00B4419A"/>
    <w:rsid w:val="00B57872"/>
    <w:rsid w:val="00B61274"/>
    <w:rsid w:val="00B6501F"/>
    <w:rsid w:val="00B74691"/>
    <w:rsid w:val="00B80E5E"/>
    <w:rsid w:val="00B91B55"/>
    <w:rsid w:val="00B92045"/>
    <w:rsid w:val="00B9673E"/>
    <w:rsid w:val="00BA36EE"/>
    <w:rsid w:val="00BA3CBE"/>
    <w:rsid w:val="00BA48DD"/>
    <w:rsid w:val="00BB0B90"/>
    <w:rsid w:val="00BB1074"/>
    <w:rsid w:val="00BB11AF"/>
    <w:rsid w:val="00BD1B70"/>
    <w:rsid w:val="00BE2891"/>
    <w:rsid w:val="00BF20FA"/>
    <w:rsid w:val="00C15111"/>
    <w:rsid w:val="00C16502"/>
    <w:rsid w:val="00C175D6"/>
    <w:rsid w:val="00C20D1A"/>
    <w:rsid w:val="00C246C3"/>
    <w:rsid w:val="00C84C01"/>
    <w:rsid w:val="00CA0A04"/>
    <w:rsid w:val="00CA1124"/>
    <w:rsid w:val="00CA769E"/>
    <w:rsid w:val="00CB09A6"/>
    <w:rsid w:val="00CC3876"/>
    <w:rsid w:val="00CC61F1"/>
    <w:rsid w:val="00CE327D"/>
    <w:rsid w:val="00CF04C8"/>
    <w:rsid w:val="00D156F6"/>
    <w:rsid w:val="00D311AC"/>
    <w:rsid w:val="00D33F24"/>
    <w:rsid w:val="00D45C45"/>
    <w:rsid w:val="00D52998"/>
    <w:rsid w:val="00D53BA1"/>
    <w:rsid w:val="00D55B2B"/>
    <w:rsid w:val="00D62CF2"/>
    <w:rsid w:val="00D77302"/>
    <w:rsid w:val="00D823DD"/>
    <w:rsid w:val="00D87633"/>
    <w:rsid w:val="00DA0E6C"/>
    <w:rsid w:val="00DB3A54"/>
    <w:rsid w:val="00DB473F"/>
    <w:rsid w:val="00DB7BF1"/>
    <w:rsid w:val="00DE1CF0"/>
    <w:rsid w:val="00DF1169"/>
    <w:rsid w:val="00E30207"/>
    <w:rsid w:val="00E319FC"/>
    <w:rsid w:val="00E4177F"/>
    <w:rsid w:val="00E538CB"/>
    <w:rsid w:val="00E553E5"/>
    <w:rsid w:val="00E63E7C"/>
    <w:rsid w:val="00EA112B"/>
    <w:rsid w:val="00EA1FEE"/>
    <w:rsid w:val="00EA2EAA"/>
    <w:rsid w:val="00EA4D90"/>
    <w:rsid w:val="00EA5AE2"/>
    <w:rsid w:val="00EE5DE1"/>
    <w:rsid w:val="00F130B6"/>
    <w:rsid w:val="00F14CFD"/>
    <w:rsid w:val="00F46F82"/>
    <w:rsid w:val="00F6541B"/>
    <w:rsid w:val="00F704E3"/>
    <w:rsid w:val="00F72F53"/>
    <w:rsid w:val="00F831A3"/>
    <w:rsid w:val="00FB4B6F"/>
    <w:rsid w:val="00FD74A4"/>
    <w:rsid w:val="00FF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3EE3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0387C-C12B-43A4-9894-13F3C8F82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739</Words>
  <Characters>4439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Michalak Alicja</cp:lastModifiedBy>
  <cp:revision>2</cp:revision>
  <cp:lastPrinted>2020-09-30T09:50:00Z</cp:lastPrinted>
  <dcterms:created xsi:type="dcterms:W3CDTF">2021-06-29T08:55:00Z</dcterms:created>
  <dcterms:modified xsi:type="dcterms:W3CDTF">2021-06-29T08:55:00Z</dcterms:modified>
</cp:coreProperties>
</file>