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36D6A" w14:textId="61BD30A9" w:rsidR="00AC1399" w:rsidRPr="00AC1399" w:rsidRDefault="00C305B0" w:rsidP="00F51E60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ZARZĄDZENIE Nr</w:t>
      </w:r>
      <w:r w:rsidR="00B47DF2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 xml:space="preserve"> 98</w:t>
      </w:r>
      <w:bookmarkStart w:id="0" w:name="_GoBack"/>
      <w:bookmarkEnd w:id="0"/>
      <w:r w:rsidR="000C0E23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.</w:t>
      </w:r>
      <w:r w:rsidR="00AC1399"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</w:t>
      </w:r>
      <w:r w:rsidR="000C0E23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2020/</w:t>
      </w:r>
      <w:r w:rsidR="00AC1399"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DSOZ</w:t>
      </w:r>
    </w:p>
    <w:p w14:paraId="15194610" w14:textId="77777777"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14:paraId="05A1A364" w14:textId="77777777" w:rsidR="00AC1399" w:rsidRPr="001F5659" w:rsidRDefault="00AC1399" w:rsidP="001F5659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14:paraId="2505E30F" w14:textId="77777777" w:rsidR="00E17551" w:rsidRPr="001A7117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12"/>
          <w:szCs w:val="24"/>
          <w:lang w:eastAsia="x-none"/>
        </w:rPr>
      </w:pPr>
    </w:p>
    <w:p w14:paraId="6DE484F9" w14:textId="49953B46" w:rsidR="00AC1399" w:rsidRDefault="00AC1399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B47DF2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2 lipca </w:t>
      </w:r>
      <w:r w:rsidR="000C0E23">
        <w:rPr>
          <w:rFonts w:ascii="Arial" w:eastAsia="Times New Roman" w:hAnsi="Arial" w:cs="Times New Roman"/>
          <w:bCs/>
          <w:sz w:val="24"/>
          <w:szCs w:val="24"/>
          <w:lang w:eastAsia="x-none"/>
        </w:rPr>
        <w:t>2020 r.</w:t>
      </w:r>
    </w:p>
    <w:p w14:paraId="72CE2C15" w14:textId="77777777" w:rsidR="00E17551" w:rsidRPr="00E17551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14:paraId="6A7E038F" w14:textId="77777777" w:rsidR="00AC1399" w:rsidRDefault="00AC1399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warunków </w:t>
      </w:r>
      <w:r w:rsidR="00C305B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umów o udziel</w:t>
      </w:r>
      <w:r w:rsidR="0076406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</w:t>
      </w:r>
      <w:r w:rsidR="00C305B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nie</w:t>
      </w:r>
      <w:r w:rsidR="00C305B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/>
        <w:t>onkologicznych świadczeń kompleksowych</w:t>
      </w:r>
    </w:p>
    <w:p w14:paraId="7F5B6E5F" w14:textId="77777777" w:rsidR="00B05997" w:rsidRPr="00B05997" w:rsidRDefault="00B05997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71A62227" w14:textId="3C2CB8B5" w:rsidR="00152985" w:rsidRDefault="00AC1399" w:rsidP="008D5DD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600E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</w:t>
      </w:r>
      <w:r w:rsidR="00AA3A8F">
        <w:rPr>
          <w:rFonts w:ascii="Arial" w:eastAsia="Times New Roman" w:hAnsi="Arial" w:cs="Arial"/>
          <w:sz w:val="24"/>
          <w:szCs w:val="24"/>
          <w:lang w:eastAsia="pl-PL"/>
        </w:rPr>
        <w:t xml:space="preserve">pkt 1 i 2 </w:t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>ustawy z dnia</w:t>
      </w:r>
      <w:r w:rsidR="00A031B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 xml:space="preserve">27 sierpnia 2004 r. o świadczeniach opieki zdrowotnej finansowanych ze środków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 xml:space="preserve">publicznych </w:t>
      </w:r>
      <w:r w:rsidR="00F62C94" w:rsidRPr="00E97530">
        <w:rPr>
          <w:rFonts w:ascii="Arial" w:hAnsi="Arial" w:cs="Arial"/>
          <w:sz w:val="24"/>
          <w:szCs w:val="24"/>
        </w:rPr>
        <w:t>(Dz.</w:t>
      </w:r>
      <w:r w:rsidR="00AA3A8F" w:rsidRPr="00E97530">
        <w:rPr>
          <w:rFonts w:ascii="Arial" w:hAnsi="Arial" w:cs="Arial"/>
          <w:sz w:val="24"/>
          <w:szCs w:val="24"/>
        </w:rPr>
        <w:t xml:space="preserve"> </w:t>
      </w:r>
      <w:r w:rsidR="00F62C94" w:rsidRPr="00E97530">
        <w:rPr>
          <w:rFonts w:ascii="Arial" w:hAnsi="Arial" w:cs="Arial"/>
          <w:sz w:val="24"/>
          <w:szCs w:val="24"/>
        </w:rPr>
        <w:t>U. z 201</w:t>
      </w:r>
      <w:r w:rsidR="008D5DD3" w:rsidRPr="00E97530">
        <w:rPr>
          <w:rFonts w:ascii="Arial" w:hAnsi="Arial" w:cs="Arial"/>
          <w:sz w:val="24"/>
          <w:szCs w:val="24"/>
        </w:rPr>
        <w:t>9</w:t>
      </w:r>
      <w:r w:rsidR="00F62C94" w:rsidRPr="00E97530">
        <w:rPr>
          <w:rFonts w:ascii="Arial" w:hAnsi="Arial" w:cs="Arial"/>
          <w:sz w:val="24"/>
          <w:szCs w:val="24"/>
        </w:rPr>
        <w:t xml:space="preserve"> r. poz. </w:t>
      </w:r>
      <w:r w:rsidR="008D5DD3" w:rsidRPr="00E97530">
        <w:rPr>
          <w:rFonts w:ascii="Arial" w:hAnsi="Arial" w:cs="Arial"/>
          <w:sz w:val="24"/>
          <w:szCs w:val="24"/>
        </w:rPr>
        <w:t>1373</w:t>
      </w:r>
      <w:r w:rsidR="00F62C94" w:rsidRPr="00E97530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F62C94" w:rsidRPr="00E97530">
        <w:rPr>
          <w:rFonts w:ascii="Arial" w:hAnsi="Arial" w:cs="Arial"/>
          <w:sz w:val="24"/>
          <w:szCs w:val="24"/>
        </w:rPr>
        <w:t>późn</w:t>
      </w:r>
      <w:proofErr w:type="spellEnd"/>
      <w:r w:rsidR="00F62C94" w:rsidRPr="00E97530">
        <w:rPr>
          <w:rFonts w:ascii="Arial" w:hAnsi="Arial" w:cs="Arial"/>
          <w:sz w:val="24"/>
          <w:szCs w:val="24"/>
        </w:rPr>
        <w:t>. zm.</w:t>
      </w:r>
      <w:r w:rsidR="00FA44CD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="00F62C94" w:rsidRPr="00E97530">
        <w:rPr>
          <w:rFonts w:ascii="Arial" w:hAnsi="Arial" w:cs="Arial"/>
          <w:sz w:val="24"/>
          <w:szCs w:val="24"/>
        </w:rPr>
        <w:t>)</w:t>
      </w:r>
      <w:r w:rsidR="00C305B0">
        <w:rPr>
          <w:rFonts w:ascii="Arial" w:hAnsi="Arial" w:cs="Arial"/>
          <w:sz w:val="24"/>
          <w:szCs w:val="24"/>
        </w:rPr>
        <w:t xml:space="preserve">, </w:t>
      </w:r>
      <w:r w:rsidR="00443982" w:rsidRPr="00443982">
        <w:rPr>
          <w:rFonts w:ascii="Arial" w:hAnsi="Arial" w:cs="Arial"/>
          <w:sz w:val="24"/>
          <w:szCs w:val="24"/>
        </w:rPr>
        <w:t>w związku z § 2 rozporządzenia Ministra Zdrowia z dnia 24 maja 2019 r. zmieniającego rozporządzenie w sprawie świadczeń gwarantowanych z zakresu leczenia szpitalnego (Dz. U. poz. 1062)</w:t>
      </w:r>
      <w:r w:rsidR="00F62C94" w:rsidRPr="00E97530">
        <w:rPr>
          <w:rFonts w:ascii="Arial" w:hAnsi="Arial" w:cs="Arial"/>
          <w:sz w:val="24"/>
          <w:szCs w:val="24"/>
        </w:rPr>
        <w:t xml:space="preserve">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E97530">
        <w:rPr>
          <w:rFonts w:ascii="Arial" w:eastAsia="Times New Roman" w:hAnsi="Arial" w:cs="Arial"/>
          <w:bCs/>
          <w:sz w:val="24"/>
          <w:szCs w:val="24"/>
          <w:lang w:eastAsia="pl-PL"/>
        </w:rPr>
        <w:t>arządza się</w:t>
      </w:r>
      <w:r w:rsidR="00B03342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E975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co następuje:</w:t>
      </w:r>
    </w:p>
    <w:p w14:paraId="1AB6DD82" w14:textId="77777777" w:rsidR="00466AEE" w:rsidRDefault="00466AEE" w:rsidP="008D5DD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B88CF89" w14:textId="77777777" w:rsidR="00147C2D" w:rsidRDefault="00A32651" w:rsidP="00227444">
      <w:pPr>
        <w:widowControl w:val="0"/>
        <w:tabs>
          <w:tab w:val="left" w:pos="1134"/>
        </w:tabs>
        <w:adjustRightInd w:val="0"/>
        <w:spacing w:after="0" w:line="360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9753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</w:t>
      </w:r>
      <w:r w:rsidR="009F2F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22744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1. 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W zarządzeniu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Nr 1</w:t>
      </w:r>
      <w:r w:rsidR="00443982">
        <w:rPr>
          <w:rFonts w:ascii="Arial" w:eastAsia="Times New Roman" w:hAnsi="Arial" w:cs="Arial"/>
          <w:sz w:val="24"/>
          <w:szCs w:val="24"/>
          <w:lang w:eastAsia="pl-PL"/>
        </w:rPr>
        <w:t>28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 xml:space="preserve">/2019/DSOZ Prezesa Narodowego Funduszu Zdrowia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D5DD3" w:rsidRPr="00E97530">
        <w:rPr>
          <w:rFonts w:ascii="Arial" w:hAnsi="Arial" w:cs="Arial"/>
          <w:sz w:val="24"/>
          <w:szCs w:val="24"/>
        </w:rPr>
        <w:t xml:space="preserve">z dnia </w:t>
      </w:r>
      <w:r w:rsidR="00443982">
        <w:rPr>
          <w:rFonts w:ascii="Arial" w:hAnsi="Arial" w:cs="Arial"/>
          <w:sz w:val="24"/>
          <w:szCs w:val="24"/>
        </w:rPr>
        <w:t>30 września</w:t>
      </w:r>
      <w:r w:rsidR="008D5DD3" w:rsidRPr="00E97530">
        <w:rPr>
          <w:rFonts w:ascii="Arial" w:hAnsi="Arial" w:cs="Arial"/>
          <w:sz w:val="24"/>
          <w:szCs w:val="24"/>
        </w:rPr>
        <w:t xml:space="preserve"> 2019 r.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sprawie warunków </w:t>
      </w:r>
      <w:r w:rsidR="00443982">
        <w:rPr>
          <w:rFonts w:ascii="Arial" w:eastAsia="Times New Roman" w:hAnsi="Arial" w:cs="Arial"/>
          <w:spacing w:val="-4"/>
          <w:sz w:val="24"/>
          <w:szCs w:val="24"/>
          <w:lang w:eastAsia="pl-PL"/>
        </w:rPr>
        <w:t>umów o udziel</w:t>
      </w:r>
      <w:r w:rsidR="00764063">
        <w:rPr>
          <w:rFonts w:ascii="Arial" w:eastAsia="Times New Roman" w:hAnsi="Arial" w:cs="Arial"/>
          <w:spacing w:val="-4"/>
          <w:sz w:val="24"/>
          <w:szCs w:val="24"/>
          <w:lang w:eastAsia="pl-PL"/>
        </w:rPr>
        <w:t>a</w:t>
      </w:r>
      <w:r w:rsidR="00443982">
        <w:rPr>
          <w:rFonts w:ascii="Arial" w:eastAsia="Times New Roman" w:hAnsi="Arial" w:cs="Arial"/>
          <w:spacing w:val="-4"/>
          <w:sz w:val="24"/>
          <w:szCs w:val="24"/>
          <w:lang w:eastAsia="pl-PL"/>
        </w:rPr>
        <w:t>nie onkologicznych świadczeń kompleksowych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323F">
        <w:rPr>
          <w:rFonts w:ascii="Arial" w:eastAsia="Times New Roman" w:hAnsi="Arial" w:cs="Arial"/>
          <w:sz w:val="24"/>
          <w:szCs w:val="24"/>
          <w:lang w:eastAsia="pl-PL"/>
        </w:rPr>
        <w:t xml:space="preserve">zmienionym zarządzeniem </w:t>
      </w:r>
      <w:r w:rsidR="0007323F" w:rsidRPr="0007323F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Nr</w:t>
      </w:r>
      <w:r w:rsidR="0007323F" w:rsidRPr="0007323F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187/</w:t>
      </w:r>
      <w:r w:rsidR="0007323F" w:rsidRPr="0007323F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 w:rsidR="0007323F" w:rsidRPr="0007323F">
        <w:rPr>
          <w:rFonts w:ascii="Arial" w:eastAsia="Times New Roman" w:hAnsi="Arial" w:cs="Times New Roman"/>
          <w:bCs/>
          <w:sz w:val="24"/>
          <w:szCs w:val="24"/>
          <w:lang w:eastAsia="x-none"/>
        </w:rPr>
        <w:t>9</w:t>
      </w:r>
      <w:r w:rsidR="0007323F" w:rsidRPr="0007323F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/DSOZ</w:t>
      </w:r>
      <w:r w:rsidR="0007323F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</w:t>
      </w:r>
      <w:r w:rsidR="0007323F" w:rsidRPr="0007323F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Prezesa</w:t>
      </w:r>
      <w:r w:rsidR="0007323F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</w:t>
      </w:r>
      <w:r w:rsidR="0007323F" w:rsidRPr="0007323F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Narodowego  Funduszu  Zdrowia</w:t>
      </w:r>
      <w:r w:rsidR="0007323F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</w:t>
      </w:r>
      <w:r w:rsidR="0007323F"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07323F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31 grudnia </w:t>
      </w:r>
      <w:r w:rsidR="0007323F"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 w:rsidR="0007323F">
        <w:rPr>
          <w:rFonts w:ascii="Arial" w:eastAsia="Times New Roman" w:hAnsi="Arial" w:cs="Times New Roman"/>
          <w:bCs/>
          <w:sz w:val="24"/>
          <w:szCs w:val="24"/>
          <w:lang w:eastAsia="x-none"/>
        </w:rPr>
        <w:t>9</w:t>
      </w:r>
      <w:r w:rsidR="0007323F"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  <w:r w:rsidR="0007369B">
        <w:rPr>
          <w:rFonts w:ascii="Arial" w:eastAsia="Times New Roman" w:hAnsi="Arial" w:cs="Times New Roman"/>
          <w:bCs/>
          <w:sz w:val="24"/>
          <w:szCs w:val="24"/>
          <w:lang w:eastAsia="x-none"/>
        </w:rPr>
        <w:t>,</w:t>
      </w:r>
      <w:r w:rsidR="0007323F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</w:t>
      </w:r>
      <w:r w:rsidR="00147C2D" w:rsidRPr="008548AE">
        <w:rPr>
          <w:rFonts w:ascii="Arial" w:eastAsia="Times New Roman" w:hAnsi="Arial" w:cs="Arial"/>
          <w:sz w:val="24"/>
          <w:szCs w:val="24"/>
          <w:lang w:eastAsia="pl-PL"/>
        </w:rPr>
        <w:t>wprowadza się następujące zmiany:</w:t>
      </w:r>
    </w:p>
    <w:p w14:paraId="4A8EA804" w14:textId="66858B70" w:rsidR="004B3CFD" w:rsidRPr="0007369B" w:rsidRDefault="0007369B" w:rsidP="0007369B">
      <w:pPr>
        <w:pStyle w:val="Akapitzlist"/>
        <w:widowControl w:val="0"/>
        <w:numPr>
          <w:ilvl w:val="0"/>
          <w:numId w:val="21"/>
        </w:numPr>
        <w:tabs>
          <w:tab w:val="left" w:pos="1134"/>
        </w:tabs>
        <w:adjustRightInd w:val="0"/>
        <w:spacing w:after="0" w:line="360" w:lineRule="auto"/>
        <w:jc w:val="both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  <w:r w:rsidRPr="0007369B">
        <w:rPr>
          <w:rFonts w:ascii="Arial" w:eastAsia="Times New Roman" w:hAnsi="Arial" w:cs="Arial"/>
          <w:spacing w:val="6"/>
          <w:sz w:val="24"/>
          <w:szCs w:val="24"/>
        </w:rPr>
        <w:t>w</w:t>
      </w:r>
      <w:r w:rsidR="004B3CFD" w:rsidRPr="0007369B">
        <w:rPr>
          <w:rFonts w:ascii="Arial" w:eastAsia="Times New Roman" w:hAnsi="Arial" w:cs="Arial"/>
          <w:spacing w:val="6"/>
          <w:sz w:val="24"/>
          <w:szCs w:val="24"/>
        </w:rPr>
        <w:t xml:space="preserve"> § 15 ust. 1 otrzymuje brzmienie:</w:t>
      </w:r>
    </w:p>
    <w:p w14:paraId="5DD074FF" w14:textId="56F08F68" w:rsidR="004B3CFD" w:rsidRDefault="004B3CFD" w:rsidP="009818FF">
      <w:pPr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0D01B8">
        <w:rPr>
          <w:rFonts w:ascii="Arial" w:hAnsi="Arial" w:cs="Arial"/>
          <w:bCs/>
          <w:color w:val="000000" w:themeColor="text1"/>
          <w:sz w:val="24"/>
          <w:szCs w:val="24"/>
        </w:rPr>
        <w:t>„</w:t>
      </w:r>
      <w:r w:rsidRPr="00764063">
        <w:rPr>
          <w:rFonts w:ascii="Arial" w:hAnsi="Arial" w:cs="Arial"/>
          <w:bCs/>
          <w:color w:val="000000" w:themeColor="text1"/>
          <w:sz w:val="24"/>
          <w:szCs w:val="24"/>
        </w:rPr>
        <w:t xml:space="preserve">1. Dla świadczeniodawców udzielających świadczeń w zakresie kompleksowej opieki onkologicznej nad świadczeniobiorcą z nowotworem piersi, którzy w roku poprzedzającym rok, w którym stosowany jest współczynnik korygujący, zrealizowali świadczenia rozliczone grupą J01 lub J02 w rozpoznaniu C50 w liczbie co najmniej 250 zabiegów lub świadczenia rozliczone grupą J01 lub J02 z załącznika </w:t>
      </w:r>
      <w:r w:rsidR="00BF10E9">
        <w:rPr>
          <w:rFonts w:ascii="Arial" w:hAnsi="Arial" w:cs="Arial"/>
          <w:bCs/>
          <w:color w:val="000000" w:themeColor="text1"/>
          <w:sz w:val="24"/>
          <w:szCs w:val="24"/>
        </w:rPr>
        <w:t xml:space="preserve">nr </w:t>
      </w:r>
      <w:r w:rsidRPr="00764063">
        <w:rPr>
          <w:rFonts w:ascii="Arial" w:hAnsi="Arial" w:cs="Arial"/>
          <w:bCs/>
          <w:color w:val="000000" w:themeColor="text1"/>
          <w:sz w:val="24"/>
          <w:szCs w:val="24"/>
        </w:rPr>
        <w:t>1on</w:t>
      </w:r>
      <w:r w:rsidR="00BF10E9">
        <w:rPr>
          <w:rFonts w:ascii="Arial" w:hAnsi="Arial" w:cs="Arial"/>
          <w:bCs/>
          <w:color w:val="000000" w:themeColor="text1"/>
          <w:sz w:val="24"/>
          <w:szCs w:val="24"/>
        </w:rPr>
        <w:t xml:space="preserve"> do zarządzenia</w:t>
      </w:r>
      <w:r w:rsidRPr="00764063">
        <w:rPr>
          <w:rFonts w:ascii="Arial" w:hAnsi="Arial" w:cs="Arial"/>
          <w:bCs/>
          <w:color w:val="000000" w:themeColor="text1"/>
          <w:sz w:val="24"/>
          <w:szCs w:val="24"/>
        </w:rPr>
        <w:t>, wartość produktów rozliczeniowych J01</w:t>
      </w:r>
      <w:r w:rsidR="002E7BA2" w:rsidRPr="00764063">
        <w:rPr>
          <w:rFonts w:ascii="Arial" w:hAnsi="Arial" w:cs="Arial"/>
          <w:bCs/>
          <w:color w:val="000000" w:themeColor="text1"/>
          <w:sz w:val="24"/>
          <w:szCs w:val="24"/>
        </w:rPr>
        <w:t>G, J01H</w:t>
      </w:r>
      <w:r w:rsidRPr="00764063">
        <w:rPr>
          <w:rFonts w:ascii="Arial" w:hAnsi="Arial" w:cs="Arial"/>
          <w:bCs/>
          <w:color w:val="000000" w:themeColor="text1"/>
          <w:sz w:val="24"/>
          <w:szCs w:val="24"/>
        </w:rPr>
        <w:t xml:space="preserve"> i J02 z załącznika </w:t>
      </w:r>
      <w:r w:rsidR="00BF10E9">
        <w:rPr>
          <w:rFonts w:ascii="Arial" w:hAnsi="Arial" w:cs="Arial"/>
          <w:bCs/>
          <w:color w:val="000000" w:themeColor="text1"/>
          <w:sz w:val="24"/>
          <w:szCs w:val="24"/>
        </w:rPr>
        <w:t xml:space="preserve">nr </w:t>
      </w:r>
      <w:r w:rsidRPr="00764063">
        <w:rPr>
          <w:rFonts w:ascii="Arial" w:hAnsi="Arial" w:cs="Arial"/>
          <w:bCs/>
          <w:color w:val="000000" w:themeColor="text1"/>
          <w:sz w:val="24"/>
          <w:szCs w:val="24"/>
        </w:rPr>
        <w:t>1on</w:t>
      </w:r>
      <w:r w:rsidR="00BF10E9" w:rsidRPr="00BF10E9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BF10E9">
        <w:rPr>
          <w:rFonts w:ascii="Arial" w:hAnsi="Arial" w:cs="Arial"/>
          <w:bCs/>
          <w:color w:val="000000" w:themeColor="text1"/>
          <w:sz w:val="24"/>
          <w:szCs w:val="24"/>
        </w:rPr>
        <w:t>do zarządzenia</w:t>
      </w:r>
      <w:r w:rsidRPr="00764063">
        <w:rPr>
          <w:rFonts w:ascii="Arial" w:hAnsi="Arial" w:cs="Arial"/>
          <w:bCs/>
          <w:color w:val="000000" w:themeColor="text1"/>
          <w:sz w:val="24"/>
          <w:szCs w:val="24"/>
        </w:rPr>
        <w:t xml:space="preserve"> korygowana jest z zastosowaniem współczynnika o wartości 1,25.</w:t>
      </w:r>
      <w:r w:rsidR="0007369B">
        <w:rPr>
          <w:rFonts w:ascii="Arial" w:hAnsi="Arial" w:cs="Arial"/>
          <w:bCs/>
          <w:color w:val="000000" w:themeColor="text1"/>
          <w:sz w:val="24"/>
          <w:szCs w:val="24"/>
        </w:rPr>
        <w:t>”;</w:t>
      </w:r>
    </w:p>
    <w:p w14:paraId="212548C9" w14:textId="77777777" w:rsidR="00EB796D" w:rsidRDefault="0007369B" w:rsidP="0007369B">
      <w:p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2) </w:t>
      </w:r>
      <w:r w:rsidR="00A32651" w:rsidRPr="0007369B">
        <w:rPr>
          <w:rFonts w:ascii="Arial" w:eastAsia="Calibri" w:hAnsi="Arial" w:cs="Arial"/>
          <w:spacing w:val="-4"/>
          <w:sz w:val="24"/>
          <w:szCs w:val="24"/>
        </w:rPr>
        <w:t>załącznik</w:t>
      </w:r>
      <w:r w:rsidR="00443982" w:rsidRPr="0007369B">
        <w:rPr>
          <w:rFonts w:ascii="Arial" w:eastAsia="Calibri" w:hAnsi="Arial" w:cs="Arial"/>
          <w:spacing w:val="-4"/>
          <w:sz w:val="24"/>
          <w:szCs w:val="24"/>
        </w:rPr>
        <w:t xml:space="preserve"> nr 1on</w:t>
      </w:r>
      <w:r w:rsidR="00A32651" w:rsidRPr="0007369B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A32651" w:rsidRPr="0007369B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="004E50C0" w:rsidRPr="0007369B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A32651" w:rsidRPr="0007369B">
        <w:rPr>
          <w:rFonts w:ascii="Arial" w:eastAsia="Calibri" w:hAnsi="Arial" w:cs="Arial"/>
          <w:spacing w:val="-4"/>
          <w:sz w:val="24"/>
          <w:szCs w:val="24"/>
        </w:rPr>
        <w:t>otrzymuje</w:t>
      </w:r>
      <w:r w:rsidR="00A32651" w:rsidRPr="000736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32651" w:rsidRPr="0007369B">
        <w:rPr>
          <w:rFonts w:ascii="Arial" w:eastAsia="Calibri" w:hAnsi="Arial" w:cs="Arial"/>
          <w:spacing w:val="-4"/>
          <w:sz w:val="24"/>
          <w:szCs w:val="24"/>
        </w:rPr>
        <w:t>brzmienie określone w załączniku</w:t>
      </w:r>
      <w:r w:rsidR="003A0674" w:rsidRPr="0007369B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147C2D" w:rsidRPr="0007369B">
        <w:rPr>
          <w:rFonts w:ascii="Arial" w:eastAsia="Calibri" w:hAnsi="Arial" w:cs="Arial"/>
          <w:spacing w:val="-4"/>
          <w:sz w:val="24"/>
          <w:szCs w:val="24"/>
        </w:rPr>
        <w:br/>
      </w:r>
      <w:r w:rsidR="00A32651" w:rsidRPr="0007369B">
        <w:rPr>
          <w:rFonts w:ascii="Arial" w:eastAsia="Calibri" w:hAnsi="Arial" w:cs="Arial"/>
          <w:spacing w:val="-4"/>
          <w:sz w:val="24"/>
          <w:szCs w:val="24"/>
        </w:rPr>
        <w:t>do niniejszego zarządzenia</w:t>
      </w:r>
      <w:r w:rsidR="00443982" w:rsidRPr="0007369B">
        <w:rPr>
          <w:rFonts w:ascii="Arial" w:eastAsia="Calibri" w:hAnsi="Arial" w:cs="Arial"/>
          <w:spacing w:val="-4"/>
          <w:sz w:val="24"/>
          <w:szCs w:val="24"/>
        </w:rPr>
        <w:t>.</w:t>
      </w:r>
    </w:p>
    <w:p w14:paraId="2E65FAF2" w14:textId="77777777" w:rsidR="00764063" w:rsidRPr="003320D4" w:rsidRDefault="003320D4" w:rsidP="000D01B8">
      <w:pPr>
        <w:spacing w:after="0" w:line="36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320D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2. </w:t>
      </w:r>
      <w:r w:rsidR="00764063" w:rsidRPr="00764063">
        <w:rPr>
          <w:rFonts w:ascii="Arial" w:hAnsi="Arial" w:cs="Arial Unicode MS"/>
          <w:sz w:val="24"/>
          <w:szCs w:val="24"/>
          <w:u w:color="000000"/>
        </w:rPr>
        <w:t xml:space="preserve">Dyrektorzy oddziałów wojewódzkich Narodowego Funduszu Zdrowia zobowiązani są do wprowadzenia do postanowień umów zawartych ze </w:t>
      </w:r>
      <w:r w:rsidR="00764063" w:rsidRPr="00764063">
        <w:rPr>
          <w:rFonts w:ascii="Arial" w:hAnsi="Arial" w:cs="Arial Unicode MS"/>
          <w:sz w:val="24"/>
          <w:szCs w:val="24"/>
          <w:u w:color="000000"/>
        </w:rPr>
        <w:lastRenderedPageBreak/>
        <w:t>świadczeniodawcami niezbędnych zmian wynikających z wejścia w życie przepis</w:t>
      </w:r>
      <w:r w:rsidR="00764063" w:rsidRPr="00764063">
        <w:rPr>
          <w:rFonts w:ascii="Arial" w:hAnsi="Arial" w:cs="Arial Unicode MS"/>
          <w:sz w:val="24"/>
          <w:szCs w:val="24"/>
          <w:u w:color="000000"/>
          <w:lang w:val="es-ES_tradnl"/>
        </w:rPr>
        <w:t>ó</w:t>
      </w:r>
      <w:r w:rsidR="00764063" w:rsidRPr="00764063">
        <w:rPr>
          <w:rFonts w:ascii="Arial" w:hAnsi="Arial" w:cs="Arial Unicode MS"/>
          <w:sz w:val="24"/>
          <w:szCs w:val="24"/>
          <w:u w:color="000000"/>
        </w:rPr>
        <w:t>w niniejszego zarządzenia.</w:t>
      </w:r>
    </w:p>
    <w:p w14:paraId="22CDCF36" w14:textId="652BAA1C" w:rsidR="00D16A70" w:rsidRPr="00D16A70" w:rsidRDefault="00D16A70" w:rsidP="00D16A70">
      <w:pPr>
        <w:spacing w:line="36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D16A70">
        <w:rPr>
          <w:rFonts w:ascii="Arial" w:hAnsi="Arial" w:cs="Arial"/>
          <w:b/>
          <w:bCs/>
          <w:sz w:val="24"/>
          <w:szCs w:val="24"/>
        </w:rPr>
        <w:t>§</w:t>
      </w:r>
      <w:r>
        <w:rPr>
          <w:b/>
          <w:bCs/>
        </w:rPr>
        <w:t> </w:t>
      </w:r>
      <w:r w:rsidRPr="00D16A70">
        <w:rPr>
          <w:rFonts w:ascii="Arial" w:hAnsi="Arial" w:cs="Arial"/>
          <w:b/>
          <w:bCs/>
          <w:sz w:val="24"/>
          <w:szCs w:val="24"/>
        </w:rPr>
        <w:t xml:space="preserve">3. </w:t>
      </w:r>
      <w:r w:rsidRPr="00D16A70">
        <w:rPr>
          <w:rFonts w:ascii="Arial" w:hAnsi="Arial" w:cs="Arial"/>
          <w:sz w:val="24"/>
          <w:szCs w:val="24"/>
        </w:rPr>
        <w:t>Przepisy zarządzenia stosuje się do rozliczania świadczeń opieki zdrowotnej udzielanych od dnia 1 lipca 2020 r.</w:t>
      </w:r>
    </w:p>
    <w:p w14:paraId="4C930DE7" w14:textId="58E3E853" w:rsidR="00D16A70" w:rsidRPr="00D16A70" w:rsidRDefault="00D16A70" w:rsidP="00D16A70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16A70">
        <w:rPr>
          <w:rFonts w:ascii="Arial" w:hAnsi="Arial" w:cs="Arial"/>
          <w:b/>
          <w:bCs/>
          <w:sz w:val="24"/>
          <w:szCs w:val="24"/>
        </w:rPr>
        <w:t>§ 4.</w:t>
      </w:r>
      <w:r w:rsidRPr="00D16A70">
        <w:rPr>
          <w:rFonts w:ascii="Arial" w:hAnsi="Arial" w:cs="Arial"/>
          <w:sz w:val="24"/>
          <w:szCs w:val="24"/>
        </w:rPr>
        <w:t xml:space="preserve"> Zarządzenie wchodzi w życie w dniu następującym po dniu podpisania.</w:t>
      </w:r>
    </w:p>
    <w:p w14:paraId="033D78F0" w14:textId="77777777" w:rsidR="003A0674" w:rsidRPr="00D16A70" w:rsidRDefault="003A0674" w:rsidP="00E17551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855394C" w14:textId="77777777" w:rsidR="00DD7C1F" w:rsidRDefault="00FA44CD" w:rsidP="00DD7C1F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>PREZES</w:t>
      </w:r>
    </w:p>
    <w:p w14:paraId="2883F599" w14:textId="77777777" w:rsidR="00DD7C1F" w:rsidRDefault="00FA44CD" w:rsidP="00DD7C1F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 NARODOWEGO FUNDUSZU ZDROWIA</w:t>
      </w:r>
    </w:p>
    <w:p w14:paraId="529B32E6" w14:textId="26FC8D3A" w:rsidR="00B47DF2" w:rsidRDefault="00B47DF2" w:rsidP="00DD7C1F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>Adam Niedzielski</w:t>
      </w:r>
    </w:p>
    <w:p w14:paraId="6971C905" w14:textId="77777777" w:rsidR="00E17551" w:rsidRPr="00DD7C1F" w:rsidRDefault="00FA44CD" w:rsidP="00DD7C1F">
      <w:pPr>
        <w:spacing w:after="0" w:line="360" w:lineRule="auto"/>
        <w:ind w:left="4956"/>
        <w:rPr>
          <w:rFonts w:eastAsia="Times New Roman"/>
          <w:sz w:val="28"/>
          <w:lang w:eastAsia="pl-PL"/>
        </w:rPr>
      </w:pPr>
      <w:r>
        <w:rPr>
          <w:b/>
          <w:bCs/>
          <w:color w:val="222222"/>
          <w:sz w:val="28"/>
        </w:rPr>
        <w:t xml:space="preserve">    </w:t>
      </w:r>
      <w:r w:rsidRPr="00DD7C1F">
        <w:rPr>
          <w:rFonts w:eastAsia="Times New Roman"/>
          <w:sz w:val="28"/>
          <w:lang w:eastAsia="pl-PL"/>
        </w:rPr>
        <w:tab/>
      </w:r>
    </w:p>
    <w:sectPr w:rsidR="00E17551" w:rsidRPr="00DD7C1F" w:rsidSect="00147C2D">
      <w:footerReference w:type="default" r:id="rId9"/>
      <w:pgSz w:w="11906" w:h="16838"/>
      <w:pgMar w:top="993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8528B" w14:textId="77777777" w:rsidR="004649E6" w:rsidRDefault="004649E6" w:rsidP="00AC1399">
      <w:pPr>
        <w:spacing w:after="0" w:line="240" w:lineRule="auto"/>
      </w:pPr>
      <w:r>
        <w:separator/>
      </w:r>
    </w:p>
  </w:endnote>
  <w:endnote w:type="continuationSeparator" w:id="0">
    <w:p w14:paraId="7517D0B8" w14:textId="77777777" w:rsidR="004649E6" w:rsidRDefault="004649E6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FF987" w14:textId="70C14C7B"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DF2">
      <w:rPr>
        <w:noProof/>
      </w:rPr>
      <w:t>2</w:t>
    </w:r>
    <w:r>
      <w:fldChar w:fldCharType="end"/>
    </w:r>
  </w:p>
  <w:p w14:paraId="30446F35" w14:textId="77777777" w:rsidR="00595E3E" w:rsidRDefault="00B47D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DCC13" w14:textId="77777777" w:rsidR="004649E6" w:rsidRDefault="004649E6" w:rsidP="00AC1399">
      <w:pPr>
        <w:spacing w:after="0" w:line="240" w:lineRule="auto"/>
      </w:pPr>
      <w:r>
        <w:separator/>
      </w:r>
    </w:p>
  </w:footnote>
  <w:footnote w:type="continuationSeparator" w:id="0">
    <w:p w14:paraId="352E39A4" w14:textId="77777777" w:rsidR="004649E6" w:rsidRDefault="004649E6" w:rsidP="00AC1399">
      <w:pPr>
        <w:spacing w:after="0" w:line="240" w:lineRule="auto"/>
      </w:pPr>
      <w:r>
        <w:continuationSeparator/>
      </w:r>
    </w:p>
  </w:footnote>
  <w:footnote w:id="1">
    <w:p w14:paraId="7A62F4D3" w14:textId="77777777" w:rsidR="00FA44CD" w:rsidRPr="00FA44CD" w:rsidRDefault="00FA44CD" w:rsidP="00D56EA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FA44CD">
        <w:rPr>
          <w:rStyle w:val="Odwoanieprzypisudolnego"/>
          <w:rFonts w:ascii="Arial" w:hAnsi="Arial" w:cs="Arial"/>
          <w:sz w:val="18"/>
          <w:szCs w:val="18"/>
        </w:rPr>
        <w:t>1)</w:t>
      </w:r>
      <w:r w:rsidRPr="00FA44CD">
        <w:rPr>
          <w:rFonts w:ascii="Arial" w:hAnsi="Arial" w:cs="Arial"/>
          <w:sz w:val="18"/>
          <w:szCs w:val="18"/>
        </w:rPr>
        <w:t xml:space="preserve"> </w:t>
      </w:r>
      <w:r w:rsidRPr="00FA44CD">
        <w:rPr>
          <w:rFonts w:ascii="Arial" w:eastAsia="Times New Roman" w:hAnsi="Arial" w:cs="Arial"/>
          <w:sz w:val="18"/>
          <w:szCs w:val="18"/>
        </w:rPr>
        <w:t>Zmiany tekstu jednolitego wymienionej ustawy zostały ogłoszone w Dz.U. z 2019 r. poz. 1394,</w:t>
      </w:r>
      <w:r w:rsidR="00621D6C">
        <w:rPr>
          <w:rFonts w:ascii="Arial" w:eastAsia="Times New Roman" w:hAnsi="Arial" w:cs="Arial"/>
          <w:sz w:val="18"/>
          <w:szCs w:val="18"/>
        </w:rPr>
        <w:t xml:space="preserve"> 1590, 1694</w:t>
      </w:r>
      <w:r w:rsidR="00764063">
        <w:rPr>
          <w:rFonts w:ascii="Arial" w:eastAsia="Times New Roman" w:hAnsi="Arial" w:cs="Arial"/>
          <w:sz w:val="18"/>
          <w:szCs w:val="18"/>
        </w:rPr>
        <w:t>, 1726, 1818, 1905, 2020 i 2473 oraz z 2020 r. poz. 695 i 945</w:t>
      </w:r>
      <w:r w:rsidR="0007369B">
        <w:rPr>
          <w:rFonts w:ascii="Arial" w:eastAsia="Times New Roman" w:hAnsi="Arial" w:cs="Arial"/>
          <w:sz w:val="18"/>
          <w:szCs w:val="18"/>
        </w:rPr>
        <w:t>.</w:t>
      </w:r>
      <w:r w:rsidR="00764063">
        <w:rPr>
          <w:rFonts w:ascii="Arial" w:eastAsia="Times New Roman" w:hAnsi="Arial" w:cs="Arial"/>
          <w:sz w:val="18"/>
          <w:szCs w:val="18"/>
        </w:rPr>
        <w:t xml:space="preserve"> </w:t>
      </w:r>
    </w:p>
    <w:p w14:paraId="41574ED8" w14:textId="77777777" w:rsidR="00FA44CD" w:rsidRPr="00FA44CD" w:rsidRDefault="00FA44CD" w:rsidP="00D56EAC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0C6C49DC"/>
    <w:multiLevelType w:val="hybridMultilevel"/>
    <w:tmpl w:val="2966A650"/>
    <w:lvl w:ilvl="0" w:tplc="7DF0EF48">
      <w:start w:val="1"/>
      <w:numFmt w:val="decimal"/>
      <w:lvlText w:val="%1)"/>
      <w:lvlJc w:val="left"/>
      <w:pPr>
        <w:ind w:left="84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03F2F"/>
    <w:multiLevelType w:val="hybridMultilevel"/>
    <w:tmpl w:val="DAA0AB52"/>
    <w:lvl w:ilvl="0" w:tplc="0CCEB290">
      <w:start w:val="1"/>
      <w:numFmt w:val="decimal"/>
      <w:lvlText w:val="%1)"/>
      <w:lvlJc w:val="left"/>
      <w:pPr>
        <w:ind w:left="927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4184297B"/>
    <w:multiLevelType w:val="hybridMultilevel"/>
    <w:tmpl w:val="88164198"/>
    <w:lvl w:ilvl="0" w:tplc="BF14076E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4AB74E1"/>
    <w:multiLevelType w:val="hybridMultilevel"/>
    <w:tmpl w:val="4DBA3A52"/>
    <w:lvl w:ilvl="0" w:tplc="C3AACF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59D203F"/>
    <w:multiLevelType w:val="hybridMultilevel"/>
    <w:tmpl w:val="3F0863AA"/>
    <w:lvl w:ilvl="0" w:tplc="E542D2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8284E"/>
    <w:multiLevelType w:val="hybridMultilevel"/>
    <w:tmpl w:val="5F34E68C"/>
    <w:lvl w:ilvl="0" w:tplc="095C73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CB74A9C"/>
    <w:multiLevelType w:val="hybridMultilevel"/>
    <w:tmpl w:val="33B27CDA"/>
    <w:lvl w:ilvl="0" w:tplc="C290A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"/>
  </w:num>
  <w:num w:numId="5">
    <w:abstractNumId w:val="14"/>
  </w:num>
  <w:num w:numId="6">
    <w:abstractNumId w:val="4"/>
  </w:num>
  <w:num w:numId="7">
    <w:abstractNumId w:val="16"/>
  </w:num>
  <w:num w:numId="8">
    <w:abstractNumId w:val="17"/>
  </w:num>
  <w:num w:numId="9">
    <w:abstractNumId w:val="11"/>
  </w:num>
  <w:num w:numId="10">
    <w:abstractNumId w:val="0"/>
  </w:num>
  <w:num w:numId="11">
    <w:abstractNumId w:val="18"/>
  </w:num>
  <w:num w:numId="12">
    <w:abstractNumId w:val="19"/>
  </w:num>
  <w:num w:numId="13">
    <w:abstractNumId w:val="8"/>
  </w:num>
  <w:num w:numId="14">
    <w:abstractNumId w:val="12"/>
  </w:num>
  <w:num w:numId="15">
    <w:abstractNumId w:val="15"/>
  </w:num>
  <w:num w:numId="16">
    <w:abstractNumId w:val="20"/>
  </w:num>
  <w:num w:numId="17">
    <w:abstractNumId w:val="5"/>
  </w:num>
  <w:num w:numId="18">
    <w:abstractNumId w:val="2"/>
  </w:num>
  <w:num w:numId="19">
    <w:abstractNumId w:val="13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00C1D"/>
    <w:rsid w:val="00036429"/>
    <w:rsid w:val="00040C02"/>
    <w:rsid w:val="000426E3"/>
    <w:rsid w:val="000538AD"/>
    <w:rsid w:val="00061E29"/>
    <w:rsid w:val="00062C18"/>
    <w:rsid w:val="00064BD9"/>
    <w:rsid w:val="0007323F"/>
    <w:rsid w:val="0007369B"/>
    <w:rsid w:val="000A37EC"/>
    <w:rsid w:val="000A4AEB"/>
    <w:rsid w:val="000C0E23"/>
    <w:rsid w:val="000D01B8"/>
    <w:rsid w:val="000E1B72"/>
    <w:rsid w:val="000F7361"/>
    <w:rsid w:val="00106B88"/>
    <w:rsid w:val="00113D5D"/>
    <w:rsid w:val="001149AB"/>
    <w:rsid w:val="00115C61"/>
    <w:rsid w:val="001218FD"/>
    <w:rsid w:val="00127EF9"/>
    <w:rsid w:val="00132C10"/>
    <w:rsid w:val="00133DD2"/>
    <w:rsid w:val="00133FB6"/>
    <w:rsid w:val="0014034C"/>
    <w:rsid w:val="00145A9F"/>
    <w:rsid w:val="00147C2D"/>
    <w:rsid w:val="00152985"/>
    <w:rsid w:val="001627EC"/>
    <w:rsid w:val="001710D0"/>
    <w:rsid w:val="00184A09"/>
    <w:rsid w:val="00187E0D"/>
    <w:rsid w:val="001A0CE0"/>
    <w:rsid w:val="001A4CBF"/>
    <w:rsid w:val="001A7117"/>
    <w:rsid w:val="001B5C80"/>
    <w:rsid w:val="001B68ED"/>
    <w:rsid w:val="001C0DB2"/>
    <w:rsid w:val="001E2C02"/>
    <w:rsid w:val="001F5659"/>
    <w:rsid w:val="002136CE"/>
    <w:rsid w:val="002243CE"/>
    <w:rsid w:val="00224559"/>
    <w:rsid w:val="002248E8"/>
    <w:rsid w:val="00226497"/>
    <w:rsid w:val="00226DB3"/>
    <w:rsid w:val="00227444"/>
    <w:rsid w:val="00230B09"/>
    <w:rsid w:val="00231DE9"/>
    <w:rsid w:val="00241060"/>
    <w:rsid w:val="00243B2B"/>
    <w:rsid w:val="00244C5B"/>
    <w:rsid w:val="0024606B"/>
    <w:rsid w:val="002510AD"/>
    <w:rsid w:val="0026416C"/>
    <w:rsid w:val="0026695D"/>
    <w:rsid w:val="0027410C"/>
    <w:rsid w:val="00275068"/>
    <w:rsid w:val="002760C8"/>
    <w:rsid w:val="00282838"/>
    <w:rsid w:val="00285156"/>
    <w:rsid w:val="00293549"/>
    <w:rsid w:val="002949A3"/>
    <w:rsid w:val="002A106D"/>
    <w:rsid w:val="002A452C"/>
    <w:rsid w:val="002C7029"/>
    <w:rsid w:val="002D28F0"/>
    <w:rsid w:val="002D3001"/>
    <w:rsid w:val="002D5884"/>
    <w:rsid w:val="002E34BB"/>
    <w:rsid w:val="002E6BCB"/>
    <w:rsid w:val="002E6BCF"/>
    <w:rsid w:val="002E7BA2"/>
    <w:rsid w:val="00303BC7"/>
    <w:rsid w:val="00312850"/>
    <w:rsid w:val="003161D8"/>
    <w:rsid w:val="003320D4"/>
    <w:rsid w:val="00342B8D"/>
    <w:rsid w:val="00343274"/>
    <w:rsid w:val="00343426"/>
    <w:rsid w:val="00343D08"/>
    <w:rsid w:val="00350000"/>
    <w:rsid w:val="003528F1"/>
    <w:rsid w:val="0037107B"/>
    <w:rsid w:val="00377FCA"/>
    <w:rsid w:val="00396E5D"/>
    <w:rsid w:val="00397261"/>
    <w:rsid w:val="003975F4"/>
    <w:rsid w:val="003A0674"/>
    <w:rsid w:val="003C1DC6"/>
    <w:rsid w:val="003D5A35"/>
    <w:rsid w:val="003F7FF0"/>
    <w:rsid w:val="00413A83"/>
    <w:rsid w:val="00416FC7"/>
    <w:rsid w:val="00436CBF"/>
    <w:rsid w:val="00443982"/>
    <w:rsid w:val="004523D1"/>
    <w:rsid w:val="00452D36"/>
    <w:rsid w:val="0045503C"/>
    <w:rsid w:val="004551D3"/>
    <w:rsid w:val="0045690D"/>
    <w:rsid w:val="004649E6"/>
    <w:rsid w:val="00466AEE"/>
    <w:rsid w:val="00467659"/>
    <w:rsid w:val="004831FE"/>
    <w:rsid w:val="00492668"/>
    <w:rsid w:val="00495C11"/>
    <w:rsid w:val="004A0216"/>
    <w:rsid w:val="004A240E"/>
    <w:rsid w:val="004B0755"/>
    <w:rsid w:val="004B3CFD"/>
    <w:rsid w:val="004B48CB"/>
    <w:rsid w:val="004C66EB"/>
    <w:rsid w:val="004D29A6"/>
    <w:rsid w:val="004D5885"/>
    <w:rsid w:val="004D663F"/>
    <w:rsid w:val="004E50C0"/>
    <w:rsid w:val="004F1B8F"/>
    <w:rsid w:val="00514296"/>
    <w:rsid w:val="0052249D"/>
    <w:rsid w:val="0054264A"/>
    <w:rsid w:val="005451DD"/>
    <w:rsid w:val="00572016"/>
    <w:rsid w:val="005722E6"/>
    <w:rsid w:val="005763E2"/>
    <w:rsid w:val="00586DC3"/>
    <w:rsid w:val="00592563"/>
    <w:rsid w:val="005B108A"/>
    <w:rsid w:val="005C1197"/>
    <w:rsid w:val="005C17B9"/>
    <w:rsid w:val="005C18BE"/>
    <w:rsid w:val="005C20D3"/>
    <w:rsid w:val="005C51D1"/>
    <w:rsid w:val="005D162B"/>
    <w:rsid w:val="005E1DCF"/>
    <w:rsid w:val="005F7EDA"/>
    <w:rsid w:val="00603C74"/>
    <w:rsid w:val="00607A7F"/>
    <w:rsid w:val="00610C6C"/>
    <w:rsid w:val="006156DB"/>
    <w:rsid w:val="006162A6"/>
    <w:rsid w:val="00621D6C"/>
    <w:rsid w:val="00633A64"/>
    <w:rsid w:val="00640911"/>
    <w:rsid w:val="0065235E"/>
    <w:rsid w:val="00656EE2"/>
    <w:rsid w:val="00663EFD"/>
    <w:rsid w:val="00670FDE"/>
    <w:rsid w:val="00683216"/>
    <w:rsid w:val="0068336D"/>
    <w:rsid w:val="0069636A"/>
    <w:rsid w:val="006C2283"/>
    <w:rsid w:val="006C3289"/>
    <w:rsid w:val="006C600E"/>
    <w:rsid w:val="006D3C20"/>
    <w:rsid w:val="006D42A4"/>
    <w:rsid w:val="006D4B58"/>
    <w:rsid w:val="006D5B19"/>
    <w:rsid w:val="006D7F22"/>
    <w:rsid w:val="00730F7C"/>
    <w:rsid w:val="007338A6"/>
    <w:rsid w:val="00742533"/>
    <w:rsid w:val="00745023"/>
    <w:rsid w:val="007521AD"/>
    <w:rsid w:val="00752B1D"/>
    <w:rsid w:val="00764063"/>
    <w:rsid w:val="00791B91"/>
    <w:rsid w:val="007A17D9"/>
    <w:rsid w:val="007B529F"/>
    <w:rsid w:val="007B6EAA"/>
    <w:rsid w:val="007C1174"/>
    <w:rsid w:val="007C2692"/>
    <w:rsid w:val="007C74FE"/>
    <w:rsid w:val="007D6E14"/>
    <w:rsid w:val="007D7875"/>
    <w:rsid w:val="007E6FF9"/>
    <w:rsid w:val="007F360B"/>
    <w:rsid w:val="007F6274"/>
    <w:rsid w:val="00804B53"/>
    <w:rsid w:val="008111E3"/>
    <w:rsid w:val="00814CE3"/>
    <w:rsid w:val="008168A2"/>
    <w:rsid w:val="00826DBB"/>
    <w:rsid w:val="008274CF"/>
    <w:rsid w:val="008548AE"/>
    <w:rsid w:val="0086529B"/>
    <w:rsid w:val="0087456E"/>
    <w:rsid w:val="00880BD4"/>
    <w:rsid w:val="00883804"/>
    <w:rsid w:val="00894D0E"/>
    <w:rsid w:val="008B0DF6"/>
    <w:rsid w:val="008B631A"/>
    <w:rsid w:val="008C64EC"/>
    <w:rsid w:val="008D5DD3"/>
    <w:rsid w:val="00906787"/>
    <w:rsid w:val="00924A61"/>
    <w:rsid w:val="00934826"/>
    <w:rsid w:val="00962DD1"/>
    <w:rsid w:val="00970D54"/>
    <w:rsid w:val="009811FF"/>
    <w:rsid w:val="009818FF"/>
    <w:rsid w:val="009C25C6"/>
    <w:rsid w:val="009C493D"/>
    <w:rsid w:val="009C5534"/>
    <w:rsid w:val="009D659B"/>
    <w:rsid w:val="009E4093"/>
    <w:rsid w:val="009F2FF2"/>
    <w:rsid w:val="009F476F"/>
    <w:rsid w:val="009F5038"/>
    <w:rsid w:val="00A031B3"/>
    <w:rsid w:val="00A07CC2"/>
    <w:rsid w:val="00A20A28"/>
    <w:rsid w:val="00A21012"/>
    <w:rsid w:val="00A26525"/>
    <w:rsid w:val="00A32651"/>
    <w:rsid w:val="00A42F03"/>
    <w:rsid w:val="00A57275"/>
    <w:rsid w:val="00A70636"/>
    <w:rsid w:val="00AA2F65"/>
    <w:rsid w:val="00AA38F8"/>
    <w:rsid w:val="00AA3A8F"/>
    <w:rsid w:val="00AA6A97"/>
    <w:rsid w:val="00AB5DFB"/>
    <w:rsid w:val="00AB7141"/>
    <w:rsid w:val="00AC1399"/>
    <w:rsid w:val="00AD41C6"/>
    <w:rsid w:val="00AE2DC3"/>
    <w:rsid w:val="00AE483D"/>
    <w:rsid w:val="00AE7C43"/>
    <w:rsid w:val="00AF344F"/>
    <w:rsid w:val="00AF62D2"/>
    <w:rsid w:val="00B03342"/>
    <w:rsid w:val="00B05997"/>
    <w:rsid w:val="00B1516E"/>
    <w:rsid w:val="00B201A0"/>
    <w:rsid w:val="00B34638"/>
    <w:rsid w:val="00B47DF2"/>
    <w:rsid w:val="00B63001"/>
    <w:rsid w:val="00B66284"/>
    <w:rsid w:val="00B75109"/>
    <w:rsid w:val="00B77C3D"/>
    <w:rsid w:val="00B85930"/>
    <w:rsid w:val="00BC47D8"/>
    <w:rsid w:val="00BC4DDC"/>
    <w:rsid w:val="00BC79A8"/>
    <w:rsid w:val="00BE00F1"/>
    <w:rsid w:val="00BE3492"/>
    <w:rsid w:val="00BF10E9"/>
    <w:rsid w:val="00C010F1"/>
    <w:rsid w:val="00C15C9F"/>
    <w:rsid w:val="00C272D6"/>
    <w:rsid w:val="00C305B0"/>
    <w:rsid w:val="00C6065E"/>
    <w:rsid w:val="00C74D39"/>
    <w:rsid w:val="00CC1733"/>
    <w:rsid w:val="00CE3113"/>
    <w:rsid w:val="00D16A70"/>
    <w:rsid w:val="00D25761"/>
    <w:rsid w:val="00D3218D"/>
    <w:rsid w:val="00D34432"/>
    <w:rsid w:val="00D45A5C"/>
    <w:rsid w:val="00D56EAC"/>
    <w:rsid w:val="00D6788A"/>
    <w:rsid w:val="00D75031"/>
    <w:rsid w:val="00D84560"/>
    <w:rsid w:val="00D97826"/>
    <w:rsid w:val="00DB0714"/>
    <w:rsid w:val="00DC75C0"/>
    <w:rsid w:val="00DD23DF"/>
    <w:rsid w:val="00DD7412"/>
    <w:rsid w:val="00DD7C1F"/>
    <w:rsid w:val="00DE2E28"/>
    <w:rsid w:val="00E04E44"/>
    <w:rsid w:val="00E07290"/>
    <w:rsid w:val="00E11E39"/>
    <w:rsid w:val="00E157E0"/>
    <w:rsid w:val="00E17551"/>
    <w:rsid w:val="00E17580"/>
    <w:rsid w:val="00E2320F"/>
    <w:rsid w:val="00E42ED5"/>
    <w:rsid w:val="00E446E0"/>
    <w:rsid w:val="00E77DB2"/>
    <w:rsid w:val="00E8000C"/>
    <w:rsid w:val="00E97530"/>
    <w:rsid w:val="00EB12BB"/>
    <w:rsid w:val="00EB796D"/>
    <w:rsid w:val="00EC1282"/>
    <w:rsid w:val="00EF3B8F"/>
    <w:rsid w:val="00F00217"/>
    <w:rsid w:val="00F1480F"/>
    <w:rsid w:val="00F14CF9"/>
    <w:rsid w:val="00F15FBC"/>
    <w:rsid w:val="00F248C3"/>
    <w:rsid w:val="00F2529E"/>
    <w:rsid w:val="00F30E88"/>
    <w:rsid w:val="00F454C5"/>
    <w:rsid w:val="00F46C47"/>
    <w:rsid w:val="00F51900"/>
    <w:rsid w:val="00F51E60"/>
    <w:rsid w:val="00F62C94"/>
    <w:rsid w:val="00F650A5"/>
    <w:rsid w:val="00F665AA"/>
    <w:rsid w:val="00F81F7D"/>
    <w:rsid w:val="00F92254"/>
    <w:rsid w:val="00FA2E69"/>
    <w:rsid w:val="00FA44CD"/>
    <w:rsid w:val="00FC2D12"/>
    <w:rsid w:val="00FC57D1"/>
    <w:rsid w:val="00FC7EE0"/>
    <w:rsid w:val="00FF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962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DD7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DD7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70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7E26C-8BF4-4504-B498-A8C39772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6</cp:revision>
  <cp:lastPrinted>2020-07-02T14:08:00Z</cp:lastPrinted>
  <dcterms:created xsi:type="dcterms:W3CDTF">2020-07-01T12:51:00Z</dcterms:created>
  <dcterms:modified xsi:type="dcterms:W3CDTF">2020-07-02T14:08:00Z</dcterms:modified>
</cp:coreProperties>
</file>