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0E7" w:rsidRPr="003614C2" w:rsidRDefault="006700E7" w:rsidP="006700E7">
      <w:pPr>
        <w:jc w:val="center"/>
        <w:rPr>
          <w:rFonts w:ascii="Arial" w:hAnsi="Arial" w:cs="Arial"/>
          <w:b/>
        </w:rPr>
      </w:pPr>
      <w:r w:rsidRPr="003614C2">
        <w:rPr>
          <w:rFonts w:ascii="Arial" w:hAnsi="Arial" w:cs="Arial"/>
          <w:b/>
        </w:rPr>
        <w:t xml:space="preserve">Uzasadnienie </w:t>
      </w:r>
    </w:p>
    <w:p w:rsidR="000E722F" w:rsidRDefault="006700E7" w:rsidP="007D3EC2">
      <w:pPr>
        <w:jc w:val="both"/>
        <w:rPr>
          <w:rFonts w:ascii="Arial" w:hAnsi="Arial" w:cs="Arial"/>
          <w:spacing w:val="-8"/>
        </w:rPr>
      </w:pPr>
      <w:r w:rsidRPr="003614C2">
        <w:rPr>
          <w:rFonts w:ascii="Arial" w:hAnsi="Arial" w:cs="Arial"/>
          <w:spacing w:val="-8"/>
        </w:rPr>
        <w:tab/>
      </w:r>
    </w:p>
    <w:p w:rsidR="006700E7" w:rsidRPr="004521EE" w:rsidRDefault="004521EE" w:rsidP="004521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="006700E7" w:rsidRPr="004521EE">
        <w:rPr>
          <w:rFonts w:ascii="Arial" w:hAnsi="Arial" w:cs="Arial"/>
        </w:rPr>
        <w:t>Niniejsze zarządzenie Prezesa Narodowego Funduszu Zdrowia</w:t>
      </w:r>
      <w:r>
        <w:rPr>
          <w:rFonts w:ascii="Arial" w:hAnsi="Arial" w:cs="Arial"/>
        </w:rPr>
        <w:t xml:space="preserve"> </w:t>
      </w:r>
      <w:r w:rsidRPr="004521EE">
        <w:rPr>
          <w:rFonts w:ascii="Arial" w:hAnsi="Arial" w:cs="Arial"/>
          <w:bCs/>
        </w:rPr>
        <w:t>zmieniające zarządzenie w sprawie warunków zawarcia i realizacji umów o udzielanie świadczeń opieki zdrowotnej w zakresie podstawowej opieki zdrowotnej</w:t>
      </w:r>
      <w:r>
        <w:rPr>
          <w:rFonts w:ascii="Arial" w:hAnsi="Arial" w:cs="Arial"/>
          <w:bCs/>
        </w:rPr>
        <w:t xml:space="preserve"> </w:t>
      </w:r>
      <w:r w:rsidR="007D3EC2" w:rsidRPr="004521EE">
        <w:rPr>
          <w:rFonts w:ascii="Arial" w:hAnsi="Arial" w:cs="Arial"/>
        </w:rPr>
        <w:t>stanowi wykonanie upoważnienia zawartego w</w:t>
      </w:r>
      <w:r w:rsidR="006700E7" w:rsidRPr="004521EE">
        <w:rPr>
          <w:rFonts w:ascii="Arial" w:hAnsi="Arial" w:cs="Arial"/>
        </w:rPr>
        <w:t> art. 159 ust. 2</w:t>
      </w:r>
      <w:r w:rsidR="007D3EC2" w:rsidRPr="004521EE">
        <w:rPr>
          <w:rFonts w:ascii="Arial" w:hAnsi="Arial" w:cs="Arial"/>
        </w:rPr>
        <w:t xml:space="preserve"> ustawy z dnia 27 sierpnia</w:t>
      </w:r>
      <w:r w:rsidR="007D3EC2">
        <w:rPr>
          <w:rFonts w:ascii="Arial" w:hAnsi="Arial" w:cs="Arial"/>
        </w:rPr>
        <w:t xml:space="preserve"> 2004 </w:t>
      </w:r>
      <w:r w:rsidR="006700E7" w:rsidRPr="003614C2">
        <w:rPr>
          <w:rFonts w:ascii="Arial" w:hAnsi="Arial" w:cs="Arial"/>
        </w:rPr>
        <w:t>r. o świadczeniach opieki zdrowotnej finansowanych ze środków publicznych (Dz.U. z 201</w:t>
      </w:r>
      <w:r w:rsidR="00703296">
        <w:rPr>
          <w:rFonts w:ascii="Arial" w:hAnsi="Arial" w:cs="Arial"/>
        </w:rPr>
        <w:t>9</w:t>
      </w:r>
      <w:r w:rsidR="006700E7" w:rsidRPr="003614C2">
        <w:rPr>
          <w:rFonts w:ascii="Arial" w:hAnsi="Arial" w:cs="Arial"/>
        </w:rPr>
        <w:t> r. poz. </w:t>
      </w:r>
      <w:r w:rsidR="00703296">
        <w:rPr>
          <w:rFonts w:ascii="Arial" w:hAnsi="Arial" w:cs="Arial"/>
        </w:rPr>
        <w:t>1373</w:t>
      </w:r>
      <w:r w:rsidR="006700E7" w:rsidRPr="003614C2">
        <w:rPr>
          <w:rFonts w:ascii="Arial" w:hAnsi="Arial" w:cs="Arial"/>
        </w:rPr>
        <w:t>, z pó</w:t>
      </w:r>
      <w:r w:rsidR="00AC1F3E">
        <w:rPr>
          <w:rFonts w:ascii="Arial" w:hAnsi="Arial" w:cs="Arial"/>
        </w:rPr>
        <w:t>ź</w:t>
      </w:r>
      <w:r w:rsidR="006700E7" w:rsidRPr="003614C2">
        <w:rPr>
          <w:rFonts w:ascii="Arial" w:hAnsi="Arial" w:cs="Arial"/>
        </w:rPr>
        <w:t>n. zm.).</w:t>
      </w:r>
    </w:p>
    <w:p w:rsidR="00CE2EDD" w:rsidRDefault="00CE2EDD" w:rsidP="006700E7">
      <w:pPr>
        <w:jc w:val="both"/>
        <w:rPr>
          <w:rFonts w:ascii="Arial" w:hAnsi="Arial" w:cs="Arial"/>
        </w:rPr>
      </w:pPr>
    </w:p>
    <w:p w:rsidR="00CE2EDD" w:rsidRDefault="00A4698E" w:rsidP="003C5488">
      <w:pPr>
        <w:pStyle w:val="Tekstprzypisudolneg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4698E">
        <w:rPr>
          <w:rFonts w:ascii="Arial" w:hAnsi="Arial" w:cs="Arial"/>
          <w:sz w:val="24"/>
          <w:szCs w:val="24"/>
        </w:rPr>
        <w:t>Zmiany wprowadzone niniejszym zarządzeniem mają na celu promowanie wystawiania przez lekarzy POZ e-skierowań na ambulatoryjne leczenie specjalistyczne i leczenie szpitalne poprzez zwiększenie poziomu finansowania</w:t>
      </w:r>
      <w:r>
        <w:rPr>
          <w:rFonts w:ascii="Arial" w:hAnsi="Arial" w:cs="Arial"/>
          <w:sz w:val="24"/>
          <w:szCs w:val="24"/>
        </w:rPr>
        <w:br/>
      </w:r>
      <w:r w:rsidRPr="00A4698E">
        <w:rPr>
          <w:rFonts w:ascii="Arial" w:hAnsi="Arial" w:cs="Arial"/>
          <w:sz w:val="24"/>
          <w:szCs w:val="24"/>
        </w:rPr>
        <w:t>w przypadku wystawiania e-skier</w:t>
      </w:r>
      <w:r w:rsidR="00C52BE2">
        <w:rPr>
          <w:rFonts w:ascii="Arial" w:hAnsi="Arial" w:cs="Arial"/>
          <w:sz w:val="24"/>
          <w:szCs w:val="24"/>
        </w:rPr>
        <w:t>owań oraz w przypadku zarejestrowania</w:t>
      </w:r>
      <w:r w:rsidRPr="00A4698E">
        <w:rPr>
          <w:rFonts w:ascii="Arial" w:hAnsi="Arial" w:cs="Arial"/>
          <w:sz w:val="24"/>
          <w:szCs w:val="24"/>
        </w:rPr>
        <w:t xml:space="preserve"> wystawionego skierowania w ciągu 2 godzin od momentu wystawienia</w:t>
      </w:r>
      <w:r w:rsidR="00C52BE2">
        <w:rPr>
          <w:rFonts w:ascii="Arial" w:hAnsi="Arial" w:cs="Arial"/>
          <w:sz w:val="24"/>
          <w:szCs w:val="24"/>
        </w:rPr>
        <w:t xml:space="preserve">. Jednocześnie </w:t>
      </w:r>
      <w:r w:rsidRPr="00A4698E">
        <w:rPr>
          <w:rFonts w:ascii="Arial" w:hAnsi="Arial" w:cs="Arial"/>
          <w:sz w:val="24"/>
          <w:szCs w:val="24"/>
        </w:rPr>
        <w:t>uwzględniają</w:t>
      </w:r>
      <w:r w:rsidR="00C52BE2">
        <w:rPr>
          <w:rFonts w:ascii="Arial" w:hAnsi="Arial" w:cs="Arial"/>
          <w:sz w:val="24"/>
          <w:szCs w:val="24"/>
        </w:rPr>
        <w:t>c wpływ</w:t>
      </w:r>
      <w:r w:rsidRPr="00A4698E">
        <w:rPr>
          <w:rFonts w:ascii="Arial" w:hAnsi="Arial" w:cs="Arial"/>
          <w:sz w:val="24"/>
          <w:szCs w:val="24"/>
        </w:rPr>
        <w:t xml:space="preserve"> pandemii COVID-19 w zakresie </w:t>
      </w:r>
      <w:r w:rsidR="00C52BE2">
        <w:rPr>
          <w:rFonts w:ascii="Arial" w:hAnsi="Arial" w:cs="Arial"/>
          <w:sz w:val="24"/>
          <w:szCs w:val="24"/>
        </w:rPr>
        <w:t>realizacji</w:t>
      </w:r>
      <w:r w:rsidRPr="00A4698E">
        <w:rPr>
          <w:rFonts w:ascii="Arial" w:hAnsi="Arial" w:cs="Arial"/>
          <w:sz w:val="24"/>
          <w:szCs w:val="24"/>
        </w:rPr>
        <w:t xml:space="preserve"> świadczeń profilaktyki  chorób układu krążenia i raka szyjki macicy</w:t>
      </w:r>
      <w:r w:rsidR="00C52BE2">
        <w:rPr>
          <w:rFonts w:ascii="Arial" w:hAnsi="Arial" w:cs="Arial"/>
          <w:sz w:val="24"/>
          <w:szCs w:val="24"/>
        </w:rPr>
        <w:t>, zmieniono zasady premiowania świadczeniodawców</w:t>
      </w:r>
      <w:r w:rsidRPr="00A4698E">
        <w:rPr>
          <w:rFonts w:ascii="Arial" w:hAnsi="Arial" w:cs="Arial"/>
          <w:sz w:val="24"/>
          <w:szCs w:val="24"/>
        </w:rPr>
        <w:t xml:space="preserve"> </w:t>
      </w:r>
      <w:r w:rsidR="00C52BE2">
        <w:rPr>
          <w:rFonts w:ascii="Arial" w:hAnsi="Arial" w:cs="Arial"/>
          <w:sz w:val="24"/>
          <w:szCs w:val="24"/>
        </w:rPr>
        <w:t xml:space="preserve">osiągających określone wskaźniki realizacji przedmiotowych </w:t>
      </w:r>
      <w:r w:rsidR="00144431">
        <w:rPr>
          <w:rFonts w:ascii="Arial" w:hAnsi="Arial" w:cs="Arial"/>
          <w:sz w:val="24"/>
          <w:szCs w:val="24"/>
        </w:rPr>
        <w:t>świadczeń</w:t>
      </w:r>
      <w:r w:rsidRPr="00A4698E">
        <w:rPr>
          <w:rFonts w:ascii="Arial" w:hAnsi="Arial" w:cs="Arial"/>
          <w:sz w:val="24"/>
          <w:szCs w:val="24"/>
        </w:rPr>
        <w:t xml:space="preserve"> w zakresie lekarza POZ.</w:t>
      </w:r>
    </w:p>
    <w:p w:rsidR="004521EE" w:rsidRDefault="00E826DF" w:rsidP="004521EE">
      <w:pPr>
        <w:pStyle w:val="Default"/>
        <w:spacing w:line="360" w:lineRule="auto"/>
        <w:ind w:firstLine="709"/>
        <w:jc w:val="both"/>
        <w:rPr>
          <w:rFonts w:eastAsia="Times New Roman"/>
          <w:bCs/>
          <w:color w:val="auto"/>
          <w:lang w:eastAsia="pl-PL"/>
        </w:rPr>
      </w:pPr>
      <w:r>
        <w:t xml:space="preserve">Zarządzenie wchodzi w życie </w:t>
      </w:r>
      <w:r w:rsidR="004521EE" w:rsidRPr="004521EE">
        <w:rPr>
          <w:rFonts w:eastAsia="Times New Roman"/>
          <w:bCs/>
          <w:color w:val="auto"/>
          <w:lang w:eastAsia="pl-PL"/>
        </w:rPr>
        <w:t>z dniem następującym po dniu podpisania.</w:t>
      </w:r>
      <w:r w:rsidR="004521EE" w:rsidRPr="004521EE">
        <w:rPr>
          <w:rFonts w:eastAsia="Times New Roman"/>
          <w:bCs/>
          <w:color w:val="auto"/>
          <w:lang w:eastAsia="pl-PL"/>
        </w:rPr>
        <w:br/>
      </w:r>
      <w:r w:rsidR="004521EE">
        <w:t xml:space="preserve"> i ma zastosowanie do </w:t>
      </w:r>
      <w:r w:rsidR="004521EE">
        <w:rPr>
          <w:rFonts w:eastAsia="Times New Roman"/>
          <w:bCs/>
          <w:color w:val="auto"/>
          <w:lang w:eastAsia="pl-PL"/>
        </w:rPr>
        <w:t xml:space="preserve">rozliczania świadczeń opieki zdrowotnej udzielonych od dnia 1 lipca 2020 r., z wyłączeniem § 1 pkt 2 </w:t>
      </w:r>
      <w:proofErr w:type="spellStart"/>
      <w:r w:rsidR="004521EE">
        <w:rPr>
          <w:rFonts w:eastAsia="Times New Roman"/>
          <w:bCs/>
          <w:color w:val="auto"/>
          <w:lang w:eastAsia="pl-PL"/>
        </w:rPr>
        <w:t>lit.a</w:t>
      </w:r>
      <w:proofErr w:type="spellEnd"/>
      <w:r w:rsidR="004521EE">
        <w:rPr>
          <w:rFonts w:eastAsia="Times New Roman"/>
          <w:bCs/>
          <w:color w:val="auto"/>
          <w:lang w:eastAsia="pl-PL"/>
        </w:rPr>
        <w:t xml:space="preserve"> </w:t>
      </w:r>
      <w:bookmarkStart w:id="0" w:name="_GoBack"/>
      <w:bookmarkEnd w:id="0"/>
      <w:r w:rsidR="00DF6E16">
        <w:rPr>
          <w:rFonts w:eastAsia="Times New Roman"/>
          <w:bCs/>
          <w:color w:val="auto"/>
          <w:lang w:eastAsia="pl-PL"/>
        </w:rPr>
        <w:t>zarządzenia</w:t>
      </w:r>
      <w:r w:rsidR="004521EE">
        <w:rPr>
          <w:rFonts w:eastAsia="Times New Roman"/>
          <w:bCs/>
          <w:color w:val="auto"/>
          <w:lang w:eastAsia="pl-PL"/>
        </w:rPr>
        <w:t>, który  stosuje się do rozliczania świadczeń udzielonych od dnia 1 kwietnia 2020 r.</w:t>
      </w:r>
    </w:p>
    <w:p w:rsidR="00F46A50" w:rsidRDefault="00F46A50" w:rsidP="00E83215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E2EDD" w:rsidRDefault="00170E7E" w:rsidP="00E83215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70E7E">
        <w:rPr>
          <w:rFonts w:ascii="Arial" w:hAnsi="Arial" w:cs="Arial"/>
          <w:sz w:val="24"/>
          <w:szCs w:val="24"/>
        </w:rPr>
        <w:t>Nie można oszacować skutków finansowych wprowadzanych zmian w 2020 roku.</w:t>
      </w:r>
    </w:p>
    <w:sectPr w:rsidR="00CE2EDD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131D6"/>
    <w:multiLevelType w:val="hybridMultilevel"/>
    <w:tmpl w:val="3572D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E7"/>
    <w:rsid w:val="0002344A"/>
    <w:rsid w:val="00046857"/>
    <w:rsid w:val="000614A5"/>
    <w:rsid w:val="000A6CC1"/>
    <w:rsid w:val="000B437A"/>
    <w:rsid w:val="000E722F"/>
    <w:rsid w:val="00101646"/>
    <w:rsid w:val="00112A89"/>
    <w:rsid w:val="00144431"/>
    <w:rsid w:val="00145E19"/>
    <w:rsid w:val="00150661"/>
    <w:rsid w:val="00151BB1"/>
    <w:rsid w:val="00170E7E"/>
    <w:rsid w:val="001720B8"/>
    <w:rsid w:val="0018370C"/>
    <w:rsid w:val="001C42DA"/>
    <w:rsid w:val="001D6640"/>
    <w:rsid w:val="001E553C"/>
    <w:rsid w:val="0024181A"/>
    <w:rsid w:val="002453C0"/>
    <w:rsid w:val="0031579A"/>
    <w:rsid w:val="003614C2"/>
    <w:rsid w:val="00362D42"/>
    <w:rsid w:val="0037473A"/>
    <w:rsid w:val="00385999"/>
    <w:rsid w:val="003A5069"/>
    <w:rsid w:val="003B726A"/>
    <w:rsid w:val="003C5488"/>
    <w:rsid w:val="003F2BED"/>
    <w:rsid w:val="00406C65"/>
    <w:rsid w:val="00416CA6"/>
    <w:rsid w:val="004521EE"/>
    <w:rsid w:val="004522FB"/>
    <w:rsid w:val="00467D10"/>
    <w:rsid w:val="0047679E"/>
    <w:rsid w:val="004B794E"/>
    <w:rsid w:val="00512D00"/>
    <w:rsid w:val="00546946"/>
    <w:rsid w:val="0054774E"/>
    <w:rsid w:val="005B68F8"/>
    <w:rsid w:val="005C091E"/>
    <w:rsid w:val="0064000C"/>
    <w:rsid w:val="00643315"/>
    <w:rsid w:val="00653528"/>
    <w:rsid w:val="006700E7"/>
    <w:rsid w:val="006B01E8"/>
    <w:rsid w:val="006D34E3"/>
    <w:rsid w:val="00703296"/>
    <w:rsid w:val="00751A40"/>
    <w:rsid w:val="00754485"/>
    <w:rsid w:val="007B1922"/>
    <w:rsid w:val="007C218D"/>
    <w:rsid w:val="007D3EC2"/>
    <w:rsid w:val="007D7D83"/>
    <w:rsid w:val="00823326"/>
    <w:rsid w:val="0085771A"/>
    <w:rsid w:val="0086498B"/>
    <w:rsid w:val="008E38F1"/>
    <w:rsid w:val="008E47FA"/>
    <w:rsid w:val="008F213E"/>
    <w:rsid w:val="00957C08"/>
    <w:rsid w:val="00963EE6"/>
    <w:rsid w:val="00990C32"/>
    <w:rsid w:val="00994B26"/>
    <w:rsid w:val="009E4C3C"/>
    <w:rsid w:val="009E66A7"/>
    <w:rsid w:val="009F64BA"/>
    <w:rsid w:val="00A13FB6"/>
    <w:rsid w:val="00A13FCA"/>
    <w:rsid w:val="00A23A73"/>
    <w:rsid w:val="00A266FD"/>
    <w:rsid w:val="00A33624"/>
    <w:rsid w:val="00A361E1"/>
    <w:rsid w:val="00A428D0"/>
    <w:rsid w:val="00A4698E"/>
    <w:rsid w:val="00AA77FF"/>
    <w:rsid w:val="00AC1F3E"/>
    <w:rsid w:val="00B82661"/>
    <w:rsid w:val="00B82706"/>
    <w:rsid w:val="00BC4D69"/>
    <w:rsid w:val="00C52BE2"/>
    <w:rsid w:val="00C86918"/>
    <w:rsid w:val="00C958B2"/>
    <w:rsid w:val="00CE2EDD"/>
    <w:rsid w:val="00DE6A7D"/>
    <w:rsid w:val="00DF34C5"/>
    <w:rsid w:val="00DF6E16"/>
    <w:rsid w:val="00E147E5"/>
    <w:rsid w:val="00E3055D"/>
    <w:rsid w:val="00E826DF"/>
    <w:rsid w:val="00E83215"/>
    <w:rsid w:val="00EB3BB3"/>
    <w:rsid w:val="00ED31D3"/>
    <w:rsid w:val="00EF7D8C"/>
    <w:rsid w:val="00F4176C"/>
    <w:rsid w:val="00F46A50"/>
    <w:rsid w:val="00FC5753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1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1E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4521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1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1E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4521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32B15-DF26-46D9-A984-4EC9E7F5E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Szalak Leszek</cp:lastModifiedBy>
  <cp:revision>5</cp:revision>
  <cp:lastPrinted>2019-08-05T06:20:00Z</cp:lastPrinted>
  <dcterms:created xsi:type="dcterms:W3CDTF">2020-07-01T12:13:00Z</dcterms:created>
  <dcterms:modified xsi:type="dcterms:W3CDTF">2020-07-01T12:54:00Z</dcterms:modified>
</cp:coreProperties>
</file>