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Pr="004521EE" w:rsidRDefault="004521EE" w:rsidP="004521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6700E7" w:rsidRPr="004521EE">
        <w:rPr>
          <w:rFonts w:ascii="Arial" w:hAnsi="Arial" w:cs="Arial"/>
        </w:rPr>
        <w:t>Niniejsze zarządzenie Prezesa Narodowego Funduszu Zdrowia</w:t>
      </w:r>
      <w:r>
        <w:rPr>
          <w:rFonts w:ascii="Arial" w:hAnsi="Arial" w:cs="Arial"/>
        </w:rPr>
        <w:t xml:space="preserve"> </w:t>
      </w:r>
      <w:r w:rsidR="00124F18">
        <w:rPr>
          <w:rFonts w:ascii="Arial" w:hAnsi="Arial" w:cs="Arial"/>
        </w:rPr>
        <w:t xml:space="preserve">w sprawie zmiany zarządzenia </w:t>
      </w:r>
      <w:r w:rsidRPr="004521EE">
        <w:rPr>
          <w:rFonts w:ascii="Arial" w:hAnsi="Arial" w:cs="Arial"/>
          <w:bCs/>
        </w:rPr>
        <w:t>zmieniające</w:t>
      </w:r>
      <w:r w:rsidR="00124F18">
        <w:rPr>
          <w:rFonts w:ascii="Arial" w:hAnsi="Arial" w:cs="Arial"/>
          <w:bCs/>
        </w:rPr>
        <w:t>go</w:t>
      </w:r>
      <w:r w:rsidRPr="004521EE">
        <w:rPr>
          <w:rFonts w:ascii="Arial" w:hAnsi="Arial" w:cs="Arial"/>
          <w:bCs/>
        </w:rPr>
        <w:t xml:space="preserve"> zarządzenie w sprawie warunków zawarcia</w:t>
      </w:r>
      <w:r w:rsidR="00145DB9">
        <w:rPr>
          <w:rFonts w:ascii="Arial" w:hAnsi="Arial" w:cs="Arial"/>
          <w:bCs/>
        </w:rPr>
        <w:br/>
      </w:r>
      <w:r w:rsidRPr="004521EE">
        <w:rPr>
          <w:rFonts w:ascii="Arial" w:hAnsi="Arial" w:cs="Arial"/>
          <w:bCs/>
        </w:rPr>
        <w:t>i realizacji umów o 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7D3EC2" w:rsidRPr="004521EE">
        <w:rPr>
          <w:rFonts w:ascii="Arial" w:hAnsi="Arial" w:cs="Arial"/>
        </w:rPr>
        <w:t>stanowi wykonan</w:t>
      </w:r>
      <w:bookmarkStart w:id="0" w:name="_GoBack"/>
      <w:bookmarkEnd w:id="0"/>
      <w:r w:rsidR="007D3EC2" w:rsidRPr="004521EE">
        <w:rPr>
          <w:rFonts w:ascii="Arial" w:hAnsi="Arial" w:cs="Arial"/>
        </w:rPr>
        <w:t>ie upoważnienia zawartego w</w:t>
      </w:r>
      <w:r w:rsidR="006700E7" w:rsidRPr="004521EE">
        <w:rPr>
          <w:rFonts w:ascii="Arial" w:hAnsi="Arial" w:cs="Arial"/>
        </w:rPr>
        <w:t> art. 159 ust. 2</w:t>
      </w:r>
      <w:r w:rsidR="007D3EC2" w:rsidRPr="004521EE">
        <w:rPr>
          <w:rFonts w:ascii="Arial" w:hAnsi="Arial" w:cs="Arial"/>
        </w:rPr>
        <w:t xml:space="preserve"> ustawy z dnia 27 sierpnia</w:t>
      </w:r>
      <w:r w:rsidR="007D3EC2">
        <w:rPr>
          <w:rFonts w:ascii="Arial" w:hAnsi="Arial" w:cs="Arial"/>
        </w:rPr>
        <w:t xml:space="preserve">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</w:t>
      </w:r>
      <w:r w:rsidR="00017782">
        <w:rPr>
          <w:rFonts w:ascii="Arial" w:hAnsi="Arial" w:cs="Arial"/>
        </w:rPr>
        <w:t>20</w:t>
      </w:r>
      <w:r w:rsidR="006700E7" w:rsidRPr="003614C2">
        <w:rPr>
          <w:rFonts w:ascii="Arial" w:hAnsi="Arial" w:cs="Arial"/>
        </w:rPr>
        <w:t> r. poz. </w:t>
      </w:r>
      <w:r w:rsidR="00017782">
        <w:rPr>
          <w:rFonts w:ascii="Arial" w:hAnsi="Arial" w:cs="Arial"/>
        </w:rPr>
        <w:t>1398</w:t>
      </w:r>
      <w:r w:rsidR="006700E7" w:rsidRPr="003614C2">
        <w:rPr>
          <w:rFonts w:ascii="Arial" w:hAnsi="Arial" w:cs="Arial"/>
        </w:rPr>
        <w:t>).</w:t>
      </w:r>
    </w:p>
    <w:p w:rsidR="00FF5EF3" w:rsidRDefault="00FF5EF3" w:rsidP="00FF5EF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432D1" w:rsidRDefault="004E20F9" w:rsidP="00124F18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</w:t>
      </w:r>
      <w:r w:rsidR="00FF5EF3">
        <w:rPr>
          <w:rFonts w:ascii="Arial" w:hAnsi="Arial" w:cs="Arial"/>
          <w:sz w:val="24"/>
          <w:szCs w:val="24"/>
        </w:rPr>
        <w:t>prowadzone</w:t>
      </w:r>
      <w:r>
        <w:rPr>
          <w:rFonts w:ascii="Arial" w:hAnsi="Arial" w:cs="Arial"/>
          <w:sz w:val="24"/>
          <w:szCs w:val="24"/>
        </w:rPr>
        <w:t xml:space="preserve"> niniejszym zarządzeni</w:t>
      </w:r>
      <w:r w:rsidR="00124F18">
        <w:rPr>
          <w:rFonts w:ascii="Arial" w:hAnsi="Arial" w:cs="Arial"/>
          <w:sz w:val="24"/>
          <w:szCs w:val="24"/>
        </w:rPr>
        <w:t>em</w:t>
      </w:r>
      <w:r>
        <w:rPr>
          <w:rFonts w:ascii="Arial" w:hAnsi="Arial" w:cs="Arial"/>
          <w:sz w:val="24"/>
          <w:szCs w:val="24"/>
        </w:rPr>
        <w:t xml:space="preserve"> </w:t>
      </w:r>
      <w:r w:rsidR="00FF2E69">
        <w:rPr>
          <w:rFonts w:ascii="Arial" w:hAnsi="Arial" w:cs="Arial"/>
          <w:sz w:val="24"/>
          <w:szCs w:val="24"/>
        </w:rPr>
        <w:t xml:space="preserve">związane </w:t>
      </w:r>
      <w:r w:rsidR="009B5650">
        <w:rPr>
          <w:rFonts w:ascii="Arial" w:hAnsi="Arial" w:cs="Arial"/>
          <w:sz w:val="24"/>
          <w:szCs w:val="24"/>
        </w:rPr>
        <w:t xml:space="preserve">są </w:t>
      </w:r>
      <w:r w:rsidR="00FF2E69">
        <w:rPr>
          <w:rFonts w:ascii="Arial" w:hAnsi="Arial" w:cs="Arial"/>
          <w:sz w:val="24"/>
          <w:szCs w:val="24"/>
        </w:rPr>
        <w:t>z nadaniem nowego brzmienia załącznikowi nr 21 do zarządzenia (określonego w § 1</w:t>
      </w:r>
      <w:r w:rsidR="009B5650">
        <w:rPr>
          <w:rFonts w:ascii="Arial" w:hAnsi="Arial" w:cs="Arial"/>
          <w:sz w:val="24"/>
          <w:szCs w:val="24"/>
        </w:rPr>
        <w:t xml:space="preserve"> niniejszego zarządzenia) </w:t>
      </w:r>
      <w:r w:rsidR="00FF2E69">
        <w:rPr>
          <w:rFonts w:ascii="Arial" w:hAnsi="Arial" w:cs="Arial"/>
          <w:sz w:val="24"/>
          <w:szCs w:val="24"/>
        </w:rPr>
        <w:t>i mają</w:t>
      </w:r>
      <w:r w:rsidR="00FF5EF3">
        <w:rPr>
          <w:rFonts w:ascii="Arial" w:hAnsi="Arial" w:cs="Arial"/>
          <w:sz w:val="24"/>
          <w:szCs w:val="24"/>
        </w:rPr>
        <w:t xml:space="preserve"> </w:t>
      </w:r>
      <w:r w:rsidR="00E7126F">
        <w:rPr>
          <w:rFonts w:ascii="Arial" w:hAnsi="Arial" w:cs="Arial"/>
          <w:sz w:val="24"/>
          <w:szCs w:val="24"/>
        </w:rPr>
        <w:t>na celu ułatwienie sprawozdawczości</w:t>
      </w:r>
      <w:r w:rsidR="00F432D1">
        <w:rPr>
          <w:rFonts w:ascii="Arial" w:hAnsi="Arial" w:cs="Arial"/>
          <w:sz w:val="24"/>
          <w:szCs w:val="24"/>
        </w:rPr>
        <w:t>.</w:t>
      </w:r>
    </w:p>
    <w:p w:rsidR="00F46A50" w:rsidRDefault="00E826DF" w:rsidP="00124F18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848C7">
        <w:rPr>
          <w:rFonts w:ascii="Arial" w:hAnsi="Arial" w:cs="Arial"/>
          <w:sz w:val="24"/>
          <w:szCs w:val="24"/>
        </w:rPr>
        <w:t xml:space="preserve">Zarządzenie wchodzi w życie </w:t>
      </w:r>
      <w:r w:rsidR="004521EE" w:rsidRPr="00D848C7">
        <w:rPr>
          <w:rFonts w:ascii="Arial" w:hAnsi="Arial" w:cs="Arial"/>
          <w:sz w:val="24"/>
          <w:szCs w:val="24"/>
        </w:rPr>
        <w:t xml:space="preserve">z dniem 1 </w:t>
      </w:r>
      <w:r w:rsidR="0080676A" w:rsidRPr="00D848C7">
        <w:rPr>
          <w:rFonts w:ascii="Arial" w:hAnsi="Arial" w:cs="Arial"/>
          <w:sz w:val="24"/>
          <w:szCs w:val="24"/>
        </w:rPr>
        <w:t>września</w:t>
      </w:r>
      <w:r w:rsidR="00B13301" w:rsidRPr="00D848C7">
        <w:rPr>
          <w:rFonts w:ascii="Arial" w:hAnsi="Arial" w:cs="Arial"/>
          <w:sz w:val="24"/>
          <w:szCs w:val="24"/>
        </w:rPr>
        <w:t xml:space="preserve"> 2020 r.</w:t>
      </w:r>
    </w:p>
    <w:p w:rsidR="00CE2EDD" w:rsidRDefault="00423315" w:rsidP="002712EE">
      <w:pPr>
        <w:pStyle w:val="Tekstprzypisudolneg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Wprowadzone zmiany nie niosą za sobą skutków finansowych.</w:t>
      </w:r>
    </w:p>
    <w:sectPr w:rsidR="00CE2EDD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53D04"/>
    <w:multiLevelType w:val="hybridMultilevel"/>
    <w:tmpl w:val="EDEE803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17782"/>
    <w:rsid w:val="0002344A"/>
    <w:rsid w:val="00046857"/>
    <w:rsid w:val="000614A5"/>
    <w:rsid w:val="000635F3"/>
    <w:rsid w:val="000A6CC1"/>
    <w:rsid w:val="000B437A"/>
    <w:rsid w:val="000E722F"/>
    <w:rsid w:val="00101646"/>
    <w:rsid w:val="00112A89"/>
    <w:rsid w:val="001160C4"/>
    <w:rsid w:val="00124F18"/>
    <w:rsid w:val="00144431"/>
    <w:rsid w:val="00145DB9"/>
    <w:rsid w:val="00145E19"/>
    <w:rsid w:val="00150661"/>
    <w:rsid w:val="00150A16"/>
    <w:rsid w:val="00151BB1"/>
    <w:rsid w:val="00165494"/>
    <w:rsid w:val="00170E7E"/>
    <w:rsid w:val="00171FC3"/>
    <w:rsid w:val="001720B8"/>
    <w:rsid w:val="0018370C"/>
    <w:rsid w:val="001C42DA"/>
    <w:rsid w:val="001D1AF0"/>
    <w:rsid w:val="001D6640"/>
    <w:rsid w:val="001E553C"/>
    <w:rsid w:val="0024181A"/>
    <w:rsid w:val="002453C0"/>
    <w:rsid w:val="002712EE"/>
    <w:rsid w:val="00293DC2"/>
    <w:rsid w:val="002E28E0"/>
    <w:rsid w:val="0031579A"/>
    <w:rsid w:val="003614C2"/>
    <w:rsid w:val="00362D42"/>
    <w:rsid w:val="0037473A"/>
    <w:rsid w:val="00385999"/>
    <w:rsid w:val="003A5069"/>
    <w:rsid w:val="003B726A"/>
    <w:rsid w:val="003C5488"/>
    <w:rsid w:val="003F2BED"/>
    <w:rsid w:val="00406C65"/>
    <w:rsid w:val="00416CA6"/>
    <w:rsid w:val="00423315"/>
    <w:rsid w:val="00433A61"/>
    <w:rsid w:val="004521EE"/>
    <w:rsid w:val="004522FB"/>
    <w:rsid w:val="00467D10"/>
    <w:rsid w:val="0047679E"/>
    <w:rsid w:val="004B794E"/>
    <w:rsid w:val="004B7D28"/>
    <w:rsid w:val="004E20F9"/>
    <w:rsid w:val="00512D00"/>
    <w:rsid w:val="00546946"/>
    <w:rsid w:val="0054774E"/>
    <w:rsid w:val="005B68F8"/>
    <w:rsid w:val="005C091E"/>
    <w:rsid w:val="0064000C"/>
    <w:rsid w:val="00643315"/>
    <w:rsid w:val="00653528"/>
    <w:rsid w:val="006700E7"/>
    <w:rsid w:val="006B01E8"/>
    <w:rsid w:val="006D34E3"/>
    <w:rsid w:val="00703296"/>
    <w:rsid w:val="00751A40"/>
    <w:rsid w:val="00754485"/>
    <w:rsid w:val="0079451A"/>
    <w:rsid w:val="007B1922"/>
    <w:rsid w:val="007C218D"/>
    <w:rsid w:val="007D3EC2"/>
    <w:rsid w:val="007D7793"/>
    <w:rsid w:val="007D7D83"/>
    <w:rsid w:val="0080676A"/>
    <w:rsid w:val="00823326"/>
    <w:rsid w:val="0085771A"/>
    <w:rsid w:val="0086498B"/>
    <w:rsid w:val="008930FB"/>
    <w:rsid w:val="008E38F1"/>
    <w:rsid w:val="008E47FA"/>
    <w:rsid w:val="008F213E"/>
    <w:rsid w:val="00955687"/>
    <w:rsid w:val="00957C08"/>
    <w:rsid w:val="00963EE6"/>
    <w:rsid w:val="00990C32"/>
    <w:rsid w:val="00994B26"/>
    <w:rsid w:val="009B5650"/>
    <w:rsid w:val="009E4C3C"/>
    <w:rsid w:val="009E66A7"/>
    <w:rsid w:val="009F64BA"/>
    <w:rsid w:val="00A13FB6"/>
    <w:rsid w:val="00A13FCA"/>
    <w:rsid w:val="00A23A73"/>
    <w:rsid w:val="00A266FD"/>
    <w:rsid w:val="00A33624"/>
    <w:rsid w:val="00A361E1"/>
    <w:rsid w:val="00A428D0"/>
    <w:rsid w:val="00A4698E"/>
    <w:rsid w:val="00A528D6"/>
    <w:rsid w:val="00AA77FF"/>
    <w:rsid w:val="00AC1F3E"/>
    <w:rsid w:val="00B13301"/>
    <w:rsid w:val="00B348B4"/>
    <w:rsid w:val="00B82661"/>
    <w:rsid w:val="00B82706"/>
    <w:rsid w:val="00BC4D69"/>
    <w:rsid w:val="00C52BE2"/>
    <w:rsid w:val="00C86918"/>
    <w:rsid w:val="00C958B2"/>
    <w:rsid w:val="00CC6EE1"/>
    <w:rsid w:val="00CE2EDD"/>
    <w:rsid w:val="00D848C7"/>
    <w:rsid w:val="00DE6A7D"/>
    <w:rsid w:val="00DF34C5"/>
    <w:rsid w:val="00DF6E16"/>
    <w:rsid w:val="00E01D58"/>
    <w:rsid w:val="00E147E5"/>
    <w:rsid w:val="00E3055D"/>
    <w:rsid w:val="00E7126F"/>
    <w:rsid w:val="00E826DF"/>
    <w:rsid w:val="00E83215"/>
    <w:rsid w:val="00E9518C"/>
    <w:rsid w:val="00EB3BB3"/>
    <w:rsid w:val="00ED31D3"/>
    <w:rsid w:val="00EF7D8C"/>
    <w:rsid w:val="00EF7ED8"/>
    <w:rsid w:val="00F2366F"/>
    <w:rsid w:val="00F4176C"/>
    <w:rsid w:val="00F432D1"/>
    <w:rsid w:val="00F46A50"/>
    <w:rsid w:val="00FC26B0"/>
    <w:rsid w:val="00FC5753"/>
    <w:rsid w:val="00FD4A1A"/>
    <w:rsid w:val="00FE079E"/>
    <w:rsid w:val="00FE3F0C"/>
    <w:rsid w:val="00FF2E69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AC1BF-79DB-4750-B1AE-6B8E7079F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F5EF3"/>
    <w:pPr>
      <w:tabs>
        <w:tab w:val="clear" w:pos="708"/>
      </w:tabs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1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1E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521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E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F2E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3EAB0-8013-462F-8DC8-E017EA31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Florek Paweł</cp:lastModifiedBy>
  <cp:revision>11</cp:revision>
  <cp:lastPrinted>2020-08-25T15:53:00Z</cp:lastPrinted>
  <dcterms:created xsi:type="dcterms:W3CDTF">2020-08-25T15:36:00Z</dcterms:created>
  <dcterms:modified xsi:type="dcterms:W3CDTF">2020-08-26T14:02:00Z</dcterms:modified>
</cp:coreProperties>
</file>