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DB" w:rsidRDefault="00DF5ADB" w:rsidP="001445D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ED264A" w:rsidRPr="00586453" w:rsidRDefault="00DF5ADB" w:rsidP="005864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>ZARZĄDZENIE NR</w:t>
      </w:r>
      <w:r w:rsidR="00583FCF">
        <w:rPr>
          <w:rFonts w:ascii="Arial" w:hAnsi="Arial" w:cs="Arial"/>
          <w:b/>
          <w:bCs/>
        </w:rPr>
        <w:t xml:space="preserve"> </w:t>
      </w:r>
      <w:r w:rsidR="00A35403">
        <w:rPr>
          <w:rFonts w:ascii="Arial" w:hAnsi="Arial" w:cs="Arial"/>
          <w:b/>
          <w:bCs/>
        </w:rPr>
        <w:t>13</w:t>
      </w:r>
      <w:r w:rsidRPr="00586453">
        <w:rPr>
          <w:rFonts w:ascii="Arial" w:hAnsi="Arial" w:cs="Arial"/>
          <w:b/>
          <w:bCs/>
        </w:rPr>
        <w:t>/201</w:t>
      </w:r>
      <w:r w:rsidR="00872068">
        <w:rPr>
          <w:rFonts w:ascii="Arial" w:hAnsi="Arial" w:cs="Arial"/>
          <w:b/>
          <w:bCs/>
        </w:rPr>
        <w:t>9</w:t>
      </w:r>
      <w:r w:rsidRPr="00586453">
        <w:rPr>
          <w:rFonts w:ascii="Arial" w:hAnsi="Arial" w:cs="Arial"/>
          <w:b/>
          <w:bCs/>
        </w:rPr>
        <w:t>/DSOZ</w:t>
      </w:r>
    </w:p>
    <w:p w:rsidR="00DF5ADB" w:rsidRPr="00586453" w:rsidRDefault="00DF5ADB" w:rsidP="005864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>PREZESA</w:t>
      </w:r>
      <w:r w:rsidRPr="00586453">
        <w:rPr>
          <w:rFonts w:ascii="Arial" w:hAnsi="Arial" w:cs="Arial"/>
        </w:rPr>
        <w:t xml:space="preserve"> </w:t>
      </w:r>
    </w:p>
    <w:p w:rsidR="00DF5ADB" w:rsidRPr="00586453" w:rsidRDefault="00DF5ADB" w:rsidP="005864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>NARODOWEGO FUNDUSZU ZDROWIA</w:t>
      </w:r>
    </w:p>
    <w:p w:rsidR="00DF5ADB" w:rsidRPr="00586453" w:rsidRDefault="00DF5ADB" w:rsidP="005864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DF5ADB" w:rsidRPr="00586453" w:rsidRDefault="00DF5ADB" w:rsidP="00E3670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586453">
        <w:rPr>
          <w:rFonts w:ascii="Arial" w:hAnsi="Arial" w:cs="Arial"/>
        </w:rPr>
        <w:t>z dnia</w:t>
      </w:r>
      <w:r w:rsidR="00A35403">
        <w:rPr>
          <w:rFonts w:ascii="Arial" w:hAnsi="Arial" w:cs="Arial"/>
        </w:rPr>
        <w:t xml:space="preserve"> 6 lutego</w:t>
      </w:r>
      <w:bookmarkStart w:id="0" w:name="_GoBack"/>
      <w:bookmarkEnd w:id="0"/>
      <w:r w:rsidR="00583FCF">
        <w:rPr>
          <w:rFonts w:ascii="Arial" w:hAnsi="Arial" w:cs="Arial"/>
        </w:rPr>
        <w:t xml:space="preserve"> </w:t>
      </w:r>
      <w:r w:rsidR="00872068">
        <w:rPr>
          <w:rFonts w:ascii="Arial" w:hAnsi="Arial" w:cs="Arial"/>
        </w:rPr>
        <w:t>2019</w:t>
      </w:r>
      <w:r w:rsidR="003939E5">
        <w:rPr>
          <w:rFonts w:ascii="Arial" w:hAnsi="Arial" w:cs="Arial"/>
        </w:rPr>
        <w:t xml:space="preserve"> r.</w:t>
      </w:r>
    </w:p>
    <w:p w:rsidR="00DF5ADB" w:rsidRPr="00586453" w:rsidRDefault="00DF5ADB" w:rsidP="005864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A91E37" w:rsidRPr="00586453" w:rsidRDefault="003B61BD" w:rsidP="00FA3ECD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 xml:space="preserve">w sprawie określenia warunków </w:t>
      </w:r>
      <w:r w:rsidR="003939E5">
        <w:rPr>
          <w:rFonts w:ascii="Arial" w:hAnsi="Arial" w:cs="Arial"/>
          <w:b/>
          <w:bCs/>
        </w:rPr>
        <w:t xml:space="preserve">zawierania i realizacji </w:t>
      </w:r>
      <w:r w:rsidRPr="00586453">
        <w:rPr>
          <w:rFonts w:ascii="Arial" w:hAnsi="Arial" w:cs="Arial"/>
          <w:b/>
          <w:bCs/>
        </w:rPr>
        <w:t>umów w rodzaj</w:t>
      </w:r>
      <w:r w:rsidR="007676A1">
        <w:rPr>
          <w:rFonts w:ascii="Arial" w:hAnsi="Arial" w:cs="Arial"/>
          <w:b/>
          <w:bCs/>
        </w:rPr>
        <w:t>ach</w:t>
      </w:r>
      <w:r w:rsidR="009366F7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  <w:b/>
          <w:bCs/>
        </w:rPr>
        <w:t>r</w:t>
      </w:r>
      <w:r w:rsidR="00C34756" w:rsidRPr="00586453">
        <w:rPr>
          <w:rFonts w:ascii="Arial" w:hAnsi="Arial" w:cs="Arial"/>
          <w:b/>
          <w:bCs/>
        </w:rPr>
        <w:t xml:space="preserve">ehabilitacja lecznicza </w:t>
      </w:r>
      <w:r w:rsidR="00A91E37" w:rsidRPr="00586453">
        <w:rPr>
          <w:rFonts w:ascii="Arial" w:hAnsi="Arial" w:cs="Arial"/>
          <w:b/>
          <w:bCs/>
        </w:rPr>
        <w:t>oraz</w:t>
      </w:r>
      <w:r w:rsidR="00C34756" w:rsidRPr="00586453">
        <w:rPr>
          <w:rFonts w:ascii="Arial" w:hAnsi="Arial" w:cs="Arial"/>
          <w:b/>
          <w:bCs/>
        </w:rPr>
        <w:t xml:space="preserve"> programy zdrowotne w</w:t>
      </w:r>
      <w:r w:rsidR="009366F7">
        <w:rPr>
          <w:rFonts w:ascii="Arial" w:hAnsi="Arial" w:cs="Arial"/>
          <w:b/>
          <w:bCs/>
        </w:rPr>
        <w:t xml:space="preserve"> </w:t>
      </w:r>
      <w:r w:rsidR="00A91E37" w:rsidRPr="00586453">
        <w:rPr>
          <w:rFonts w:ascii="Arial" w:hAnsi="Arial" w:cs="Arial"/>
          <w:b/>
          <w:bCs/>
        </w:rPr>
        <w:t xml:space="preserve">zakresie świadczeń </w:t>
      </w:r>
      <w:r w:rsidR="0077486F">
        <w:rPr>
          <w:rFonts w:ascii="Arial" w:hAnsi="Arial" w:cs="Arial"/>
          <w:b/>
          <w:bCs/>
        </w:rPr>
        <w:t xml:space="preserve">- </w:t>
      </w:r>
      <w:r w:rsidR="00A91E37" w:rsidRPr="00586453">
        <w:rPr>
          <w:rFonts w:ascii="Arial" w:hAnsi="Arial" w:cs="Arial"/>
          <w:b/>
          <w:bCs/>
        </w:rPr>
        <w:t>leczenie dzieci</w:t>
      </w:r>
      <w:r w:rsidR="005A1CCF">
        <w:rPr>
          <w:rFonts w:ascii="Arial" w:hAnsi="Arial" w:cs="Arial"/>
          <w:b/>
          <w:bCs/>
        </w:rPr>
        <w:t xml:space="preserve"> i</w:t>
      </w:r>
      <w:r w:rsidR="00A91E37" w:rsidRPr="00586453">
        <w:rPr>
          <w:rFonts w:ascii="Arial" w:hAnsi="Arial" w:cs="Arial"/>
          <w:b/>
          <w:bCs/>
        </w:rPr>
        <w:t xml:space="preserve"> </w:t>
      </w:r>
      <w:r w:rsidR="005A1CCF">
        <w:rPr>
          <w:rFonts w:ascii="Arial" w:hAnsi="Arial" w:cs="Arial"/>
          <w:b/>
          <w:bCs/>
        </w:rPr>
        <w:t xml:space="preserve">dorosłych </w:t>
      </w:r>
      <w:r w:rsidR="00A91E37" w:rsidRPr="00586453">
        <w:rPr>
          <w:rFonts w:ascii="Arial" w:hAnsi="Arial" w:cs="Arial"/>
          <w:b/>
          <w:bCs/>
        </w:rPr>
        <w:t>ze śpiączką</w:t>
      </w:r>
    </w:p>
    <w:p w:rsidR="002F2ADF" w:rsidRPr="00586453" w:rsidRDefault="002F2ADF" w:rsidP="00586453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Arial" w:hAnsi="Arial" w:cs="Arial"/>
          <w:b/>
          <w:bCs/>
        </w:rPr>
      </w:pPr>
    </w:p>
    <w:p w:rsidR="00DF5ADB" w:rsidRPr="00586453" w:rsidRDefault="00DF5ADB" w:rsidP="00011AF0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</w:rPr>
        <w:t xml:space="preserve">Na podstawie art. 102 ust. 5 pkt 21 i 25 oraz art. 146 ust. 1 </w:t>
      </w:r>
      <w:r w:rsidR="00C34756" w:rsidRPr="00586453">
        <w:rPr>
          <w:rFonts w:ascii="Arial" w:hAnsi="Arial" w:cs="Arial"/>
        </w:rPr>
        <w:t>ustawy z dnia 27</w:t>
      </w:r>
      <w:r w:rsidR="00F7016B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>sierpnia 2004 r. o świadczeniach opi</w:t>
      </w:r>
      <w:r w:rsidR="00ED264A" w:rsidRPr="00586453">
        <w:rPr>
          <w:rFonts w:ascii="Arial" w:hAnsi="Arial" w:cs="Arial"/>
        </w:rPr>
        <w:t>eki zdrowotnej finansowanych ze</w:t>
      </w:r>
      <w:r w:rsidR="009366F7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 xml:space="preserve">środków publicznych (Dz. U. z </w:t>
      </w:r>
      <w:r w:rsidR="00092C67" w:rsidRPr="00586453">
        <w:rPr>
          <w:rFonts w:ascii="Arial" w:hAnsi="Arial" w:cs="Arial"/>
        </w:rPr>
        <w:t>201</w:t>
      </w:r>
      <w:r w:rsidR="006C5C80">
        <w:rPr>
          <w:rFonts w:ascii="Arial" w:hAnsi="Arial" w:cs="Arial"/>
        </w:rPr>
        <w:t>8</w:t>
      </w:r>
      <w:r w:rsidR="00AB7E41">
        <w:rPr>
          <w:rFonts w:ascii="Arial" w:hAnsi="Arial" w:cs="Arial"/>
        </w:rPr>
        <w:t xml:space="preserve"> r. poz. </w:t>
      </w:r>
      <w:r w:rsidR="00F03474">
        <w:rPr>
          <w:rFonts w:ascii="Arial" w:hAnsi="Arial" w:cs="Arial"/>
        </w:rPr>
        <w:t>1</w:t>
      </w:r>
      <w:r w:rsidR="006C5C80">
        <w:rPr>
          <w:rFonts w:ascii="Arial" w:hAnsi="Arial" w:cs="Arial"/>
        </w:rPr>
        <w:t>510</w:t>
      </w:r>
      <w:r w:rsidR="00047AE2">
        <w:rPr>
          <w:rFonts w:ascii="Arial" w:hAnsi="Arial" w:cs="Arial"/>
        </w:rPr>
        <w:t>,</w:t>
      </w:r>
      <w:r w:rsidR="00F03474">
        <w:rPr>
          <w:rFonts w:ascii="Arial" w:hAnsi="Arial" w:cs="Arial"/>
        </w:rPr>
        <w:t xml:space="preserve"> z </w:t>
      </w:r>
      <w:proofErr w:type="spellStart"/>
      <w:r w:rsidR="00F03474">
        <w:rPr>
          <w:rFonts w:ascii="Arial" w:hAnsi="Arial" w:cs="Arial"/>
        </w:rPr>
        <w:t>późn</w:t>
      </w:r>
      <w:proofErr w:type="spellEnd"/>
      <w:r w:rsidR="00F03474">
        <w:rPr>
          <w:rFonts w:ascii="Arial" w:hAnsi="Arial" w:cs="Arial"/>
        </w:rPr>
        <w:t>. zm.</w:t>
      </w:r>
      <w:r w:rsidR="00DF4F1D">
        <w:rPr>
          <w:rStyle w:val="Odwoanieprzypisudolnego"/>
          <w:rFonts w:ascii="Arial" w:hAnsi="Arial"/>
        </w:rPr>
        <w:footnoteReference w:id="1"/>
      </w:r>
      <w:r w:rsidR="00DF4F1D">
        <w:rPr>
          <w:rFonts w:ascii="Arial" w:hAnsi="Arial" w:cs="Arial"/>
          <w:vertAlign w:val="superscript"/>
        </w:rPr>
        <w:t>)</w:t>
      </w:r>
      <w:r w:rsidRPr="00586453">
        <w:rPr>
          <w:rFonts w:ascii="Arial" w:hAnsi="Arial" w:cs="Arial"/>
        </w:rPr>
        <w:t>) z</w:t>
      </w:r>
      <w:r w:rsidRPr="00586453">
        <w:rPr>
          <w:rFonts w:ascii="Arial" w:hAnsi="Arial" w:cs="Arial"/>
          <w:bCs/>
        </w:rPr>
        <w:t>arządza się, co</w:t>
      </w:r>
      <w:r w:rsidR="002F2ADF" w:rsidRPr="00586453">
        <w:rPr>
          <w:rFonts w:ascii="Arial" w:hAnsi="Arial" w:cs="Arial"/>
          <w:bCs/>
        </w:rPr>
        <w:t xml:space="preserve"> </w:t>
      </w:r>
      <w:r w:rsidRPr="00586453">
        <w:rPr>
          <w:rFonts w:ascii="Arial" w:hAnsi="Arial" w:cs="Arial"/>
          <w:bCs/>
        </w:rPr>
        <w:t>następuje:</w:t>
      </w:r>
    </w:p>
    <w:p w:rsidR="00DF5ADB" w:rsidRPr="00586453" w:rsidRDefault="00DF5ADB" w:rsidP="0058645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</w:p>
    <w:p w:rsidR="00DF5ADB" w:rsidRPr="00586453" w:rsidRDefault="00DF5ADB" w:rsidP="00586453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>Rozdział 1</w:t>
      </w:r>
    </w:p>
    <w:p w:rsidR="00DF5ADB" w:rsidRPr="00586453" w:rsidRDefault="00DF5ADB" w:rsidP="00586453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>Postanowienia ogólne</w:t>
      </w:r>
    </w:p>
    <w:p w:rsidR="006840E3" w:rsidRPr="00586453" w:rsidRDefault="00DF5ADB" w:rsidP="002E3158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 xml:space="preserve">§ 1. </w:t>
      </w:r>
      <w:r w:rsidRPr="00586453">
        <w:rPr>
          <w:rFonts w:ascii="Arial" w:hAnsi="Arial" w:cs="Arial"/>
          <w:bCs/>
        </w:rPr>
        <w:t>Zarządzenie określa</w:t>
      </w:r>
      <w:r w:rsidR="006840E3" w:rsidRPr="00586453">
        <w:rPr>
          <w:rFonts w:ascii="Arial" w:hAnsi="Arial" w:cs="Arial"/>
          <w:bCs/>
        </w:rPr>
        <w:t>:</w:t>
      </w:r>
    </w:p>
    <w:p w:rsidR="004C45CE" w:rsidRDefault="00092C67" w:rsidP="004C45CE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Cs/>
        </w:rPr>
        <w:t xml:space="preserve">przedmiot postępowania w sprawie zawarcia </w:t>
      </w:r>
      <w:r w:rsidR="007676A1">
        <w:rPr>
          <w:rFonts w:ascii="Arial" w:hAnsi="Arial" w:cs="Arial"/>
          <w:bCs/>
        </w:rPr>
        <w:t xml:space="preserve">i realizacji </w:t>
      </w:r>
      <w:r w:rsidRPr="00586453">
        <w:rPr>
          <w:rFonts w:ascii="Arial" w:hAnsi="Arial" w:cs="Arial"/>
          <w:bCs/>
        </w:rPr>
        <w:t>umowy o udzielanie świadczeń opieki zdrowotnej</w:t>
      </w:r>
      <w:r w:rsidR="007676A1">
        <w:rPr>
          <w:rFonts w:ascii="Arial" w:hAnsi="Arial" w:cs="Arial"/>
          <w:bCs/>
        </w:rPr>
        <w:t>;</w:t>
      </w:r>
      <w:r w:rsidR="004C45CE">
        <w:rPr>
          <w:rFonts w:ascii="Arial" w:hAnsi="Arial" w:cs="Arial"/>
          <w:b/>
          <w:bCs/>
        </w:rPr>
        <w:t xml:space="preserve"> </w:t>
      </w:r>
    </w:p>
    <w:p w:rsidR="008B669C" w:rsidRPr="004C45CE" w:rsidRDefault="006840E3" w:rsidP="004C45CE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  <w:b/>
          <w:bCs/>
        </w:rPr>
      </w:pPr>
      <w:r w:rsidRPr="004C45CE">
        <w:rPr>
          <w:rFonts w:ascii="Arial" w:hAnsi="Arial" w:cs="Arial"/>
        </w:rPr>
        <w:t>szczegółowe warunki um</w:t>
      </w:r>
      <w:r w:rsidR="00047AE2">
        <w:rPr>
          <w:rFonts w:ascii="Arial" w:hAnsi="Arial" w:cs="Arial"/>
        </w:rPr>
        <w:t>ów</w:t>
      </w:r>
      <w:r w:rsidR="00092C67" w:rsidRPr="004C45CE">
        <w:rPr>
          <w:rFonts w:ascii="Arial" w:hAnsi="Arial" w:cs="Arial"/>
        </w:rPr>
        <w:t xml:space="preserve"> o udzielanie świadczeń opieki zdrowotnej</w:t>
      </w:r>
      <w:r w:rsidR="004C45CE" w:rsidRPr="004C45CE">
        <w:rPr>
          <w:rFonts w:ascii="Arial" w:hAnsi="Arial" w:cs="Arial"/>
        </w:rPr>
        <w:t xml:space="preserve"> </w:t>
      </w:r>
      <w:r w:rsidRPr="004C45CE">
        <w:rPr>
          <w:rFonts w:ascii="Arial" w:hAnsi="Arial" w:cs="Arial"/>
          <w:bCs/>
        </w:rPr>
        <w:t>w</w:t>
      </w:r>
      <w:r w:rsidR="007676A1" w:rsidRPr="004C45CE">
        <w:rPr>
          <w:rFonts w:ascii="Arial" w:hAnsi="Arial" w:cs="Arial"/>
          <w:bCs/>
        </w:rPr>
        <w:t> </w:t>
      </w:r>
      <w:r w:rsidR="008B669C" w:rsidRPr="004C45CE">
        <w:rPr>
          <w:rFonts w:ascii="Arial" w:hAnsi="Arial" w:cs="Arial"/>
          <w:bCs/>
        </w:rPr>
        <w:t>rodzajach</w:t>
      </w:r>
      <w:r w:rsidR="008B2F3A" w:rsidRPr="004C45CE">
        <w:rPr>
          <w:rFonts w:ascii="Arial" w:hAnsi="Arial" w:cs="Arial"/>
          <w:bCs/>
        </w:rPr>
        <w:t xml:space="preserve"> świadczeń</w:t>
      </w:r>
      <w:r w:rsidR="008B669C" w:rsidRPr="004C45CE">
        <w:rPr>
          <w:rFonts w:ascii="Arial" w:hAnsi="Arial" w:cs="Arial"/>
          <w:bCs/>
        </w:rPr>
        <w:t>:</w:t>
      </w:r>
    </w:p>
    <w:p w:rsidR="008B669C" w:rsidRDefault="00E074A0" w:rsidP="00061818">
      <w:pPr>
        <w:autoSpaceDE w:val="0"/>
        <w:autoSpaceDN w:val="0"/>
        <w:adjustRightInd w:val="0"/>
        <w:spacing w:line="360" w:lineRule="auto"/>
        <w:ind w:left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</w:t>
      </w:r>
      <w:r w:rsidR="007F720F">
        <w:rPr>
          <w:rFonts w:ascii="Arial" w:hAnsi="Arial" w:cs="Arial"/>
          <w:bCs/>
        </w:rPr>
        <w:t>1</w:t>
      </w:r>
      <w:r w:rsidR="008B669C">
        <w:rPr>
          <w:rFonts w:ascii="Arial" w:hAnsi="Arial" w:cs="Arial"/>
          <w:bCs/>
        </w:rPr>
        <w:t xml:space="preserve">) </w:t>
      </w:r>
      <w:r w:rsidR="006840E3" w:rsidRPr="007676A1">
        <w:rPr>
          <w:rFonts w:ascii="Arial" w:hAnsi="Arial" w:cs="Arial"/>
          <w:bCs/>
        </w:rPr>
        <w:t>rehabilitacja lecznicza</w:t>
      </w:r>
      <w:r w:rsidR="00011AF0">
        <w:rPr>
          <w:rFonts w:ascii="Arial" w:hAnsi="Arial" w:cs="Arial"/>
          <w:bCs/>
        </w:rPr>
        <w:t>;</w:t>
      </w:r>
      <w:r w:rsidR="00842326" w:rsidRPr="007676A1">
        <w:rPr>
          <w:rFonts w:ascii="Arial" w:hAnsi="Arial" w:cs="Arial"/>
        </w:rPr>
        <w:t xml:space="preserve"> </w:t>
      </w:r>
    </w:p>
    <w:p w:rsidR="00FD5202" w:rsidRDefault="00E074A0" w:rsidP="00061818">
      <w:pPr>
        <w:autoSpaceDE w:val="0"/>
        <w:autoSpaceDN w:val="0"/>
        <w:adjustRightInd w:val="0"/>
        <w:spacing w:line="360" w:lineRule="auto"/>
        <w:ind w:left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</w:t>
      </w:r>
      <w:r w:rsidR="007F720F">
        <w:rPr>
          <w:rFonts w:ascii="Arial" w:hAnsi="Arial" w:cs="Arial"/>
          <w:bCs/>
        </w:rPr>
        <w:t>2</w:t>
      </w:r>
      <w:r w:rsidR="008B669C">
        <w:rPr>
          <w:rFonts w:ascii="Arial" w:hAnsi="Arial" w:cs="Arial"/>
          <w:bCs/>
        </w:rPr>
        <w:t>)</w:t>
      </w:r>
      <w:r w:rsidR="00A91E37" w:rsidRPr="007676A1">
        <w:rPr>
          <w:rFonts w:ascii="Arial" w:hAnsi="Arial" w:cs="Arial"/>
          <w:bCs/>
        </w:rPr>
        <w:t xml:space="preserve"> programy zdrowotne</w:t>
      </w:r>
      <w:r w:rsidR="00A91E37" w:rsidRPr="007676A1">
        <w:rPr>
          <w:rFonts w:ascii="Arial" w:hAnsi="Arial" w:cs="Arial"/>
          <w:b/>
          <w:bCs/>
        </w:rPr>
        <w:t xml:space="preserve"> </w:t>
      </w:r>
      <w:r w:rsidR="00842326" w:rsidRPr="007676A1">
        <w:rPr>
          <w:rFonts w:ascii="Arial" w:hAnsi="Arial" w:cs="Arial"/>
        </w:rPr>
        <w:t>w</w:t>
      </w:r>
      <w:r w:rsidR="009366F7">
        <w:rPr>
          <w:rFonts w:ascii="Arial" w:hAnsi="Arial" w:cs="Arial"/>
        </w:rPr>
        <w:t xml:space="preserve"> </w:t>
      </w:r>
      <w:r w:rsidR="00842326" w:rsidRPr="007676A1">
        <w:rPr>
          <w:rFonts w:ascii="Arial" w:hAnsi="Arial" w:cs="Arial"/>
        </w:rPr>
        <w:t>zakresie świadczeń</w:t>
      </w:r>
      <w:r w:rsidR="00FD5202">
        <w:rPr>
          <w:rFonts w:ascii="Arial" w:hAnsi="Arial" w:cs="Arial"/>
        </w:rPr>
        <w:t>:</w:t>
      </w:r>
    </w:p>
    <w:p w:rsidR="005A1CCF" w:rsidRPr="00A35AC6" w:rsidRDefault="005A1CCF" w:rsidP="00061818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1428"/>
        <w:contextualSpacing/>
        <w:jc w:val="both"/>
        <w:rPr>
          <w:rFonts w:ascii="Arial" w:hAnsi="Arial" w:cs="Arial"/>
          <w:b/>
          <w:bCs/>
        </w:rPr>
      </w:pPr>
      <w:r w:rsidRPr="007676A1">
        <w:rPr>
          <w:rFonts w:ascii="Arial" w:hAnsi="Arial" w:cs="Arial"/>
        </w:rPr>
        <w:t>leczenie dzieci ze śpiączką</w:t>
      </w:r>
      <w:r>
        <w:rPr>
          <w:rFonts w:ascii="Arial" w:hAnsi="Arial" w:cs="Arial"/>
        </w:rPr>
        <w:t>,</w:t>
      </w:r>
    </w:p>
    <w:p w:rsidR="00DF5ADB" w:rsidRPr="005A1CCF" w:rsidRDefault="00FD5202" w:rsidP="00061818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1428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leczeni</w:t>
      </w:r>
      <w:r w:rsidR="005A1CCF">
        <w:rPr>
          <w:rFonts w:ascii="Arial" w:hAnsi="Arial" w:cs="Arial"/>
        </w:rPr>
        <w:t>e dorosłych chorych ze śpiączką.</w:t>
      </w:r>
    </w:p>
    <w:p w:rsidR="00DF5ADB" w:rsidRPr="00586453" w:rsidRDefault="00DF5ADB" w:rsidP="00586453">
      <w:pPr>
        <w:spacing w:line="360" w:lineRule="auto"/>
        <w:contextualSpacing/>
        <w:jc w:val="center"/>
        <w:rPr>
          <w:rFonts w:ascii="Arial" w:hAnsi="Arial" w:cs="Arial"/>
          <w:b/>
          <w:bCs/>
        </w:rPr>
      </w:pPr>
    </w:p>
    <w:p w:rsidR="00DF5ADB" w:rsidRPr="00586453" w:rsidRDefault="00DF5ADB" w:rsidP="00400163">
      <w:pPr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 xml:space="preserve">§ 2. </w:t>
      </w:r>
      <w:r w:rsidRPr="00586453">
        <w:rPr>
          <w:rFonts w:ascii="Arial" w:hAnsi="Arial" w:cs="Arial"/>
          <w:bCs/>
        </w:rPr>
        <w:t xml:space="preserve">1. Użyte w zarządzeniu określenia oznaczają: </w:t>
      </w:r>
    </w:p>
    <w:p w:rsidR="00DF5ADB" w:rsidRPr="00586453" w:rsidRDefault="00DF5ADB" w:rsidP="00924F3A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Fundusz</w:t>
      </w:r>
      <w:r w:rsidRPr="00586453">
        <w:rPr>
          <w:rFonts w:ascii="Arial" w:hAnsi="Arial" w:cs="Arial"/>
        </w:rPr>
        <w:t xml:space="preserve"> – Narodowy Fundusz Zdrowia;</w:t>
      </w:r>
    </w:p>
    <w:p w:rsidR="009A5760" w:rsidRPr="00586453" w:rsidRDefault="009A5760" w:rsidP="00E5689E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</w:rPr>
        <w:t>katalog zakresów świadczeń</w:t>
      </w:r>
      <w:r w:rsidR="008B2F3A">
        <w:rPr>
          <w:rFonts w:ascii="Arial" w:hAnsi="Arial" w:cs="Arial"/>
          <w:b/>
        </w:rPr>
        <w:t xml:space="preserve"> </w:t>
      </w:r>
      <w:r w:rsidR="008B2F3A" w:rsidRPr="00586453">
        <w:rPr>
          <w:rFonts w:ascii="Arial" w:hAnsi="Arial" w:cs="Arial"/>
        </w:rPr>
        <w:t>–</w:t>
      </w:r>
      <w:r w:rsidRPr="00586453">
        <w:rPr>
          <w:rFonts w:ascii="Arial" w:hAnsi="Arial" w:cs="Arial"/>
          <w:b/>
        </w:rPr>
        <w:t xml:space="preserve"> </w:t>
      </w:r>
      <w:r w:rsidRPr="00586453">
        <w:rPr>
          <w:rFonts w:ascii="Arial" w:hAnsi="Arial" w:cs="Arial"/>
        </w:rPr>
        <w:t>wykaz zakresów świadczeń opieki zdrowotnej realizowanych przez świad</w:t>
      </w:r>
      <w:r w:rsidR="001466F0" w:rsidRPr="00586453">
        <w:rPr>
          <w:rFonts w:ascii="Arial" w:hAnsi="Arial" w:cs="Arial"/>
        </w:rPr>
        <w:t>czeniodawcę w rodzaju świadczeń</w:t>
      </w:r>
      <w:r w:rsidRPr="00586453">
        <w:rPr>
          <w:rFonts w:ascii="Arial" w:hAnsi="Arial" w:cs="Arial"/>
        </w:rPr>
        <w:t xml:space="preserve"> rehabilitacja lecznicza oraz </w:t>
      </w:r>
      <w:r w:rsidRPr="00586453">
        <w:rPr>
          <w:rFonts w:ascii="Arial" w:hAnsi="Arial" w:cs="Arial"/>
          <w:bCs/>
        </w:rPr>
        <w:t>w rodzaju programy zdrowotne</w:t>
      </w:r>
      <w:r w:rsidRPr="00586453">
        <w:rPr>
          <w:rFonts w:ascii="Arial" w:hAnsi="Arial" w:cs="Arial"/>
          <w:b/>
          <w:bCs/>
        </w:rPr>
        <w:t xml:space="preserve"> </w:t>
      </w:r>
      <w:r w:rsidRPr="00586453">
        <w:rPr>
          <w:rFonts w:ascii="Arial" w:hAnsi="Arial" w:cs="Arial"/>
        </w:rPr>
        <w:t xml:space="preserve">w zakresie </w:t>
      </w:r>
      <w:r w:rsidRPr="00586453">
        <w:rPr>
          <w:rFonts w:ascii="Arial" w:hAnsi="Arial" w:cs="Arial"/>
        </w:rPr>
        <w:lastRenderedPageBreak/>
        <w:t xml:space="preserve">świadczeń </w:t>
      </w:r>
      <w:r w:rsidR="008B2F3A">
        <w:rPr>
          <w:rFonts w:ascii="Arial" w:hAnsi="Arial" w:cs="Arial"/>
        </w:rPr>
        <w:t xml:space="preserve">- </w:t>
      </w:r>
      <w:r w:rsidRPr="00586453">
        <w:rPr>
          <w:rFonts w:ascii="Arial" w:hAnsi="Arial" w:cs="Arial"/>
        </w:rPr>
        <w:t>leczenie dzieci ze śpiączką</w:t>
      </w:r>
      <w:r w:rsidR="005A1CCF" w:rsidRPr="00FD5202">
        <w:rPr>
          <w:rFonts w:ascii="Arial" w:hAnsi="Arial" w:cs="Arial"/>
        </w:rPr>
        <w:t xml:space="preserve"> </w:t>
      </w:r>
      <w:r w:rsidR="005A1CCF">
        <w:rPr>
          <w:rFonts w:ascii="Arial" w:hAnsi="Arial" w:cs="Arial"/>
        </w:rPr>
        <w:t>i</w:t>
      </w:r>
      <w:r w:rsidR="005A1CCF" w:rsidRPr="005A1CCF">
        <w:rPr>
          <w:rFonts w:ascii="Arial" w:hAnsi="Arial" w:cs="Arial"/>
        </w:rPr>
        <w:t xml:space="preserve"> </w:t>
      </w:r>
      <w:r w:rsidR="005A1CCF" w:rsidRPr="00FD5202">
        <w:rPr>
          <w:rFonts w:ascii="Arial" w:hAnsi="Arial" w:cs="Arial"/>
        </w:rPr>
        <w:t>leczenie dorosłych chorych ze śpiączką</w:t>
      </w:r>
      <w:r w:rsidR="00896408">
        <w:rPr>
          <w:rFonts w:ascii="Arial" w:hAnsi="Arial" w:cs="Arial"/>
        </w:rPr>
        <w:t xml:space="preserve">, stanowiący </w:t>
      </w:r>
      <w:r w:rsidR="00896408" w:rsidRPr="004C45CE">
        <w:rPr>
          <w:rFonts w:ascii="Arial" w:hAnsi="Arial" w:cs="Arial"/>
          <w:b/>
        </w:rPr>
        <w:t>załącznik</w:t>
      </w:r>
      <w:r w:rsidR="00896408">
        <w:rPr>
          <w:rFonts w:ascii="Arial" w:hAnsi="Arial" w:cs="Arial"/>
          <w:b/>
        </w:rPr>
        <w:t xml:space="preserve"> nr</w:t>
      </w:r>
      <w:r w:rsidR="00896408" w:rsidRPr="004C45CE">
        <w:rPr>
          <w:rFonts w:ascii="Arial" w:hAnsi="Arial" w:cs="Arial"/>
          <w:b/>
        </w:rPr>
        <w:t xml:space="preserve"> 1n </w:t>
      </w:r>
      <w:r w:rsidR="00896408">
        <w:rPr>
          <w:rFonts w:ascii="Arial" w:hAnsi="Arial" w:cs="Arial"/>
        </w:rPr>
        <w:t>do zarządzenia</w:t>
      </w:r>
      <w:r w:rsidRPr="00586453">
        <w:rPr>
          <w:rFonts w:ascii="Arial" w:hAnsi="Arial" w:cs="Arial"/>
        </w:rPr>
        <w:t>;</w:t>
      </w:r>
    </w:p>
    <w:p w:rsidR="006840E3" w:rsidRPr="00586453" w:rsidRDefault="00DF5ADB" w:rsidP="0058645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</w:rPr>
        <w:t xml:space="preserve">oddział Funduszu </w:t>
      </w:r>
      <w:r w:rsidR="008B2F3A" w:rsidRPr="00586453">
        <w:rPr>
          <w:rFonts w:ascii="Arial" w:hAnsi="Arial" w:cs="Arial"/>
        </w:rPr>
        <w:t>–</w:t>
      </w:r>
      <w:r w:rsidR="00922D15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>oddział wojewódzki Funduszu;</w:t>
      </w:r>
    </w:p>
    <w:p w:rsidR="00DF5ADB" w:rsidRPr="00586453" w:rsidRDefault="00DF5ADB" w:rsidP="0058645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>Ogólne warunki umów</w:t>
      </w:r>
      <w:r w:rsidRPr="00586453">
        <w:rPr>
          <w:rFonts w:ascii="Arial" w:hAnsi="Arial" w:cs="Arial"/>
          <w:bCs/>
        </w:rPr>
        <w:t xml:space="preserve"> </w:t>
      </w:r>
      <w:r w:rsidR="008B2F3A" w:rsidRPr="00586453">
        <w:rPr>
          <w:rFonts w:ascii="Arial" w:hAnsi="Arial" w:cs="Arial"/>
        </w:rPr>
        <w:t>–</w:t>
      </w:r>
      <w:r w:rsidR="00922D15">
        <w:rPr>
          <w:rFonts w:ascii="Arial" w:hAnsi="Arial" w:cs="Arial"/>
        </w:rPr>
        <w:t xml:space="preserve"> </w:t>
      </w:r>
      <w:r w:rsidR="008B2F3A">
        <w:rPr>
          <w:rFonts w:ascii="Arial" w:hAnsi="Arial" w:cs="Arial"/>
          <w:bCs/>
        </w:rPr>
        <w:t>warunki umów o udzielanie świadczeń opieki zdrowotnej</w:t>
      </w:r>
      <w:r w:rsidR="008B2F3A" w:rsidRPr="008B2F3A">
        <w:rPr>
          <w:rFonts w:ascii="Arial" w:hAnsi="Arial" w:cs="Arial"/>
        </w:rPr>
        <w:t xml:space="preserve"> </w:t>
      </w:r>
      <w:r w:rsidR="008B2F3A" w:rsidRPr="00F051F8">
        <w:rPr>
          <w:rFonts w:ascii="Arial" w:hAnsi="Arial" w:cs="Arial"/>
        </w:rPr>
        <w:t>określone rozporządzeni</w:t>
      </w:r>
      <w:r w:rsidR="00011AF0">
        <w:rPr>
          <w:rFonts w:ascii="Arial" w:hAnsi="Arial" w:cs="Arial"/>
        </w:rPr>
        <w:t>em</w:t>
      </w:r>
      <w:r w:rsidR="008B2F3A" w:rsidRPr="00F051F8">
        <w:rPr>
          <w:rFonts w:ascii="Arial" w:hAnsi="Arial" w:cs="Arial"/>
        </w:rPr>
        <w:t xml:space="preserve"> </w:t>
      </w:r>
      <w:r w:rsidR="00011AF0">
        <w:rPr>
          <w:rFonts w:ascii="Arial" w:hAnsi="Arial" w:cs="Arial"/>
        </w:rPr>
        <w:t xml:space="preserve">ministra właściwego do spraw zdrowia </w:t>
      </w:r>
      <w:r w:rsidR="008B2F3A" w:rsidRPr="00F051F8">
        <w:rPr>
          <w:rFonts w:ascii="Arial" w:hAnsi="Arial" w:cs="Arial"/>
        </w:rPr>
        <w:t xml:space="preserve">wydanego </w:t>
      </w:r>
      <w:r w:rsidR="002F47F5" w:rsidRPr="00586453">
        <w:rPr>
          <w:rFonts w:ascii="Arial" w:hAnsi="Arial" w:cs="Arial"/>
          <w:bCs/>
        </w:rPr>
        <w:t>na podstawie art. 137</w:t>
      </w:r>
      <w:r w:rsidR="008B2F3A">
        <w:rPr>
          <w:rFonts w:ascii="Arial" w:hAnsi="Arial" w:cs="Arial"/>
          <w:bCs/>
        </w:rPr>
        <w:t xml:space="preserve"> ust. 2</w:t>
      </w:r>
      <w:r w:rsidR="002F47F5" w:rsidRPr="00586453">
        <w:rPr>
          <w:rFonts w:ascii="Arial" w:hAnsi="Arial" w:cs="Arial"/>
          <w:bCs/>
        </w:rPr>
        <w:t xml:space="preserve"> ustawy z</w:t>
      </w:r>
      <w:r w:rsidR="002C7C5D">
        <w:rPr>
          <w:rFonts w:ascii="Arial" w:hAnsi="Arial" w:cs="Arial"/>
          <w:bCs/>
        </w:rPr>
        <w:t xml:space="preserve"> </w:t>
      </w:r>
      <w:r w:rsidR="00A10C8A" w:rsidRPr="00586453">
        <w:rPr>
          <w:rFonts w:ascii="Arial" w:hAnsi="Arial" w:cs="Arial"/>
          <w:bCs/>
        </w:rPr>
        <w:t>dnia 27 sierpnia 2004 r. o</w:t>
      </w:r>
      <w:r w:rsidR="00A17F1D">
        <w:rPr>
          <w:rFonts w:ascii="Arial" w:hAnsi="Arial" w:cs="Arial"/>
          <w:bCs/>
        </w:rPr>
        <w:t> </w:t>
      </w:r>
      <w:r w:rsidR="00A10C8A" w:rsidRPr="00586453">
        <w:rPr>
          <w:rFonts w:ascii="Arial" w:hAnsi="Arial" w:cs="Arial"/>
          <w:bCs/>
        </w:rPr>
        <w:t>świadczeniach opieki zdrowotnej finansowanych ze środków publicznych</w:t>
      </w:r>
      <w:r w:rsidR="008B2F3A" w:rsidRPr="001033D8">
        <w:rPr>
          <w:rFonts w:ascii="Arial" w:hAnsi="Arial" w:cs="Arial"/>
          <w:bCs/>
        </w:rPr>
        <w:t>,</w:t>
      </w:r>
      <w:r w:rsidR="00A10C8A" w:rsidRPr="00586453">
        <w:rPr>
          <w:rFonts w:ascii="Arial" w:hAnsi="Arial" w:cs="Arial"/>
          <w:bCs/>
        </w:rPr>
        <w:t xml:space="preserve"> </w:t>
      </w:r>
      <w:r w:rsidR="003D1F61" w:rsidRPr="00586453">
        <w:rPr>
          <w:rFonts w:ascii="Arial" w:hAnsi="Arial" w:cs="Arial"/>
          <w:bCs/>
        </w:rPr>
        <w:t>zwanej dalej „ustawą</w:t>
      </w:r>
      <w:r w:rsidR="00AE2E36" w:rsidRPr="00586453">
        <w:rPr>
          <w:rFonts w:ascii="Arial" w:hAnsi="Arial" w:cs="Arial"/>
          <w:bCs/>
        </w:rPr>
        <w:t xml:space="preserve"> o</w:t>
      </w:r>
      <w:r w:rsidR="00EF4523">
        <w:rPr>
          <w:rFonts w:ascii="Arial" w:hAnsi="Arial" w:cs="Arial"/>
          <w:bCs/>
        </w:rPr>
        <w:t> </w:t>
      </w:r>
      <w:r w:rsidR="00AE2E36" w:rsidRPr="00586453">
        <w:rPr>
          <w:rFonts w:ascii="Arial" w:hAnsi="Arial" w:cs="Arial"/>
          <w:bCs/>
        </w:rPr>
        <w:t>świadczeniach</w:t>
      </w:r>
      <w:r w:rsidR="003D1F61" w:rsidRPr="00586453">
        <w:rPr>
          <w:rFonts w:ascii="Arial" w:hAnsi="Arial" w:cs="Arial"/>
          <w:bCs/>
        </w:rPr>
        <w:t>”;</w:t>
      </w:r>
    </w:p>
    <w:p w:rsidR="00817513" w:rsidRPr="00586453" w:rsidRDefault="00817513" w:rsidP="00E5689E">
      <w:pPr>
        <w:numPr>
          <w:ilvl w:val="0"/>
          <w:numId w:val="5"/>
        </w:numPr>
        <w:spacing w:line="360" w:lineRule="auto"/>
        <w:ind w:left="709" w:hanging="425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 xml:space="preserve">osobodzień </w:t>
      </w:r>
      <w:r w:rsidR="008B2F3A" w:rsidRPr="00586453">
        <w:rPr>
          <w:rFonts w:ascii="Arial" w:hAnsi="Arial" w:cs="Arial"/>
        </w:rPr>
        <w:t>–</w:t>
      </w:r>
      <w:r w:rsidR="009A4551">
        <w:rPr>
          <w:rFonts w:ascii="Arial" w:hAnsi="Arial" w:cs="Arial"/>
        </w:rPr>
        <w:t xml:space="preserve"> </w:t>
      </w:r>
      <w:r w:rsidR="00924F3A">
        <w:rPr>
          <w:rFonts w:ascii="Arial" w:hAnsi="Arial" w:cs="Arial"/>
          <w:bCs/>
        </w:rPr>
        <w:t>jednostkową miarę służącą</w:t>
      </w:r>
      <w:r w:rsidRPr="00586453">
        <w:rPr>
          <w:rFonts w:ascii="Arial" w:hAnsi="Arial" w:cs="Arial"/>
          <w:bCs/>
        </w:rPr>
        <w:t xml:space="preserve"> do sprawozdawania produktów rozliczeniowych określonych w katalogu zakresów świadczeń;</w:t>
      </w:r>
    </w:p>
    <w:p w:rsidR="009A5760" w:rsidRPr="00586453" w:rsidRDefault="00817513" w:rsidP="00E5689E">
      <w:pPr>
        <w:numPr>
          <w:ilvl w:val="0"/>
          <w:numId w:val="5"/>
        </w:numPr>
        <w:spacing w:line="360" w:lineRule="auto"/>
        <w:ind w:left="709" w:hanging="425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 xml:space="preserve"> </w:t>
      </w:r>
      <w:r w:rsidR="009A5760" w:rsidRPr="00586453">
        <w:rPr>
          <w:rFonts w:ascii="Arial" w:hAnsi="Arial" w:cs="Arial"/>
          <w:b/>
          <w:bCs/>
        </w:rPr>
        <w:t xml:space="preserve">punkt </w:t>
      </w:r>
      <w:r w:rsidR="008B2F3A" w:rsidRPr="00586453">
        <w:rPr>
          <w:rFonts w:ascii="Arial" w:hAnsi="Arial" w:cs="Arial"/>
        </w:rPr>
        <w:t>–</w:t>
      </w:r>
      <w:r w:rsidR="009A5760" w:rsidRPr="00586453">
        <w:rPr>
          <w:rFonts w:ascii="Arial" w:hAnsi="Arial" w:cs="Arial"/>
          <w:b/>
          <w:bCs/>
        </w:rPr>
        <w:t xml:space="preserve"> </w:t>
      </w:r>
      <w:r w:rsidR="009A5760" w:rsidRPr="00586453">
        <w:rPr>
          <w:rFonts w:ascii="Arial" w:hAnsi="Arial" w:cs="Arial"/>
          <w:bCs/>
        </w:rPr>
        <w:t>jednostkową miarę służącą do określenia wartości produktów rozliczeniowych określonych w katalogu zakresów świadczeń, stanowiącym załącznik nr 1n do zarządzenia;</w:t>
      </w:r>
    </w:p>
    <w:p w:rsidR="00DF5ADB" w:rsidRPr="00586453" w:rsidRDefault="00DF5ADB" w:rsidP="00586453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rozporządzenie w sprawie programów zdrowotnych</w:t>
      </w:r>
      <w:r w:rsidR="008B2F3A">
        <w:rPr>
          <w:rFonts w:ascii="Arial" w:hAnsi="Arial" w:cs="Arial"/>
          <w:b/>
        </w:rPr>
        <w:t xml:space="preserve"> </w:t>
      </w:r>
      <w:r w:rsidR="008B2F3A" w:rsidRPr="00586453">
        <w:rPr>
          <w:rFonts w:ascii="Arial" w:hAnsi="Arial" w:cs="Arial"/>
        </w:rPr>
        <w:t>–</w:t>
      </w:r>
      <w:r w:rsidRPr="00586453">
        <w:rPr>
          <w:rFonts w:ascii="Arial" w:hAnsi="Arial" w:cs="Arial"/>
        </w:rPr>
        <w:t xml:space="preserve"> rozporządzenie </w:t>
      </w:r>
      <w:r w:rsidR="00DE3DAF">
        <w:rPr>
          <w:rFonts w:ascii="Arial" w:hAnsi="Arial" w:cs="Arial"/>
        </w:rPr>
        <w:t xml:space="preserve">ministra właściwego do spraw zdrowia </w:t>
      </w:r>
      <w:r w:rsidRPr="00586453">
        <w:rPr>
          <w:rFonts w:ascii="Arial" w:hAnsi="Arial" w:cs="Arial"/>
        </w:rPr>
        <w:t>w sprawie świadczeń gwarantowanych z zakresu programów zdrowotnych</w:t>
      </w:r>
      <w:r w:rsidR="005E62EE" w:rsidRPr="00586453">
        <w:rPr>
          <w:rFonts w:ascii="Arial" w:hAnsi="Arial" w:cs="Arial"/>
        </w:rPr>
        <w:t>, wydane na podstawie art. 31d ustawy</w:t>
      </w:r>
      <w:r w:rsidR="00AB3735" w:rsidRPr="00586453">
        <w:rPr>
          <w:rFonts w:ascii="Arial" w:hAnsi="Arial" w:cs="Arial"/>
        </w:rPr>
        <w:t xml:space="preserve"> o</w:t>
      </w:r>
      <w:r w:rsidR="00EF4523">
        <w:rPr>
          <w:rFonts w:ascii="Arial" w:hAnsi="Arial" w:cs="Arial"/>
        </w:rPr>
        <w:t> </w:t>
      </w:r>
      <w:r w:rsidR="00AB3735" w:rsidRPr="00586453">
        <w:rPr>
          <w:rFonts w:ascii="Arial" w:hAnsi="Arial" w:cs="Arial"/>
        </w:rPr>
        <w:t>świadczeniach</w:t>
      </w:r>
      <w:r w:rsidR="005E62EE" w:rsidRPr="00586453">
        <w:rPr>
          <w:rFonts w:ascii="Arial" w:hAnsi="Arial" w:cs="Arial"/>
        </w:rPr>
        <w:t>;</w:t>
      </w:r>
      <w:r w:rsidR="005E62EE" w:rsidRPr="00586453" w:rsidDel="005E62EE">
        <w:rPr>
          <w:rFonts w:ascii="Arial" w:hAnsi="Arial" w:cs="Arial"/>
        </w:rPr>
        <w:t xml:space="preserve"> </w:t>
      </w:r>
    </w:p>
    <w:p w:rsidR="00DF5ADB" w:rsidRPr="00586453" w:rsidRDefault="00DF5ADB" w:rsidP="0058645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 xml:space="preserve">rozporządzenie </w:t>
      </w:r>
      <w:r w:rsidRPr="00586453">
        <w:rPr>
          <w:rFonts w:ascii="Arial" w:hAnsi="Arial" w:cs="Arial"/>
          <w:b/>
        </w:rPr>
        <w:t>w sprawie świadczeń gwarantowanych z zakresu rehabilitacji</w:t>
      </w:r>
      <w:r w:rsidR="008B2F3A">
        <w:rPr>
          <w:rFonts w:ascii="Arial" w:hAnsi="Arial" w:cs="Arial"/>
          <w:b/>
        </w:rPr>
        <w:t xml:space="preserve"> </w:t>
      </w:r>
      <w:r w:rsidR="008B2F3A" w:rsidRPr="00586453">
        <w:rPr>
          <w:rFonts w:ascii="Arial" w:hAnsi="Arial" w:cs="Arial"/>
        </w:rPr>
        <w:t>–</w:t>
      </w:r>
      <w:r w:rsidRPr="00586453">
        <w:rPr>
          <w:rFonts w:ascii="Arial" w:hAnsi="Arial" w:cs="Arial"/>
        </w:rPr>
        <w:t xml:space="preserve"> rozporządzenie </w:t>
      </w:r>
      <w:r w:rsidR="00DE3DAF">
        <w:rPr>
          <w:rFonts w:ascii="Arial" w:hAnsi="Arial" w:cs="Arial"/>
        </w:rPr>
        <w:t xml:space="preserve">ministra właściwego do spraw zdrowia </w:t>
      </w:r>
      <w:r w:rsidR="002F47F5" w:rsidRPr="00586453">
        <w:rPr>
          <w:rFonts w:ascii="Arial" w:hAnsi="Arial" w:cs="Arial"/>
        </w:rPr>
        <w:t>w</w:t>
      </w:r>
      <w:r w:rsidR="00EF4523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>sprawie świadczeń gwarantowanych z zakres</w:t>
      </w:r>
      <w:r w:rsidR="00C46217" w:rsidRPr="00586453">
        <w:rPr>
          <w:rFonts w:ascii="Arial" w:hAnsi="Arial" w:cs="Arial"/>
        </w:rPr>
        <w:t>u rehabilitacji leczniczej</w:t>
      </w:r>
      <w:r w:rsidR="005E62EE" w:rsidRPr="00586453">
        <w:rPr>
          <w:rFonts w:ascii="Arial" w:hAnsi="Arial" w:cs="Arial"/>
        </w:rPr>
        <w:t>,</w:t>
      </w:r>
      <w:r w:rsidR="00C46217" w:rsidRPr="00586453">
        <w:rPr>
          <w:rFonts w:ascii="Arial" w:hAnsi="Arial" w:cs="Arial"/>
        </w:rPr>
        <w:t xml:space="preserve"> </w:t>
      </w:r>
      <w:r w:rsidR="009A4551">
        <w:rPr>
          <w:rFonts w:ascii="Arial" w:hAnsi="Arial" w:cs="Arial"/>
        </w:rPr>
        <w:t>wydane na podstawie art. </w:t>
      </w:r>
      <w:r w:rsidR="005E62EE" w:rsidRPr="00586453">
        <w:rPr>
          <w:rFonts w:ascii="Arial" w:hAnsi="Arial" w:cs="Arial"/>
        </w:rPr>
        <w:t>31d ustawy</w:t>
      </w:r>
      <w:r w:rsidR="00AB3735" w:rsidRPr="00586453">
        <w:rPr>
          <w:rFonts w:ascii="Arial" w:hAnsi="Arial" w:cs="Arial"/>
        </w:rPr>
        <w:t xml:space="preserve"> o świadczeniach</w:t>
      </w:r>
      <w:r w:rsidR="005E62EE" w:rsidRPr="00586453">
        <w:rPr>
          <w:rFonts w:ascii="Arial" w:hAnsi="Arial" w:cs="Arial"/>
        </w:rPr>
        <w:t>;</w:t>
      </w:r>
    </w:p>
    <w:p w:rsidR="00DF5ADB" w:rsidRPr="00586453" w:rsidRDefault="008B2F3A" w:rsidP="0058645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Cs/>
        </w:rPr>
      </w:pPr>
      <w:r w:rsidRPr="008B2F3A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  <w:b/>
        </w:rPr>
        <w:t>system jednorodnych grup pacjentów (JGP)</w:t>
      </w:r>
      <w:r w:rsidR="00DF5ADB" w:rsidRPr="00586453">
        <w:rPr>
          <w:rFonts w:ascii="Arial" w:hAnsi="Arial" w:cs="Arial"/>
        </w:rPr>
        <w:t xml:space="preserve"> – kwalifikowanie zakończone</w:t>
      </w:r>
      <w:r>
        <w:rPr>
          <w:rFonts w:ascii="Arial" w:hAnsi="Arial" w:cs="Arial"/>
        </w:rPr>
        <w:t>j</w:t>
      </w:r>
      <w:r w:rsidR="009D42FF" w:rsidRPr="00586453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hospitalizacji do jednej z grup,</w:t>
      </w:r>
      <w:r w:rsidR="00DF5ADB" w:rsidRPr="00586453">
        <w:rPr>
          <w:rFonts w:ascii="Arial" w:hAnsi="Arial" w:cs="Arial"/>
          <w:bCs/>
        </w:rPr>
        <w:t xml:space="preserve"> wyodrębnionych według kryterium spójności postępowania medycznego, porównywalnego stopnia zużycia zasobów, standaryzowanego czasu pobytu i innych uznanych parametrów</w:t>
      </w:r>
      <w:r w:rsidR="007328CF">
        <w:rPr>
          <w:rFonts w:ascii="Arial" w:hAnsi="Arial" w:cs="Arial"/>
          <w:bCs/>
        </w:rPr>
        <w:t xml:space="preserve">, </w:t>
      </w:r>
      <w:r w:rsidR="00DF5ADB" w:rsidRPr="00586453">
        <w:rPr>
          <w:rFonts w:ascii="Arial" w:hAnsi="Arial" w:cs="Arial"/>
          <w:bCs/>
        </w:rPr>
        <w:t>obejmuj</w:t>
      </w:r>
      <w:r w:rsidR="007328CF">
        <w:rPr>
          <w:rFonts w:ascii="Arial" w:hAnsi="Arial" w:cs="Arial"/>
          <w:bCs/>
        </w:rPr>
        <w:t xml:space="preserve">ący </w:t>
      </w:r>
      <w:r w:rsidR="00DF5ADB" w:rsidRPr="00586453">
        <w:rPr>
          <w:rFonts w:ascii="Arial" w:hAnsi="Arial" w:cs="Arial"/>
          <w:bCs/>
        </w:rPr>
        <w:t>następujące elementy:</w:t>
      </w:r>
    </w:p>
    <w:p w:rsidR="00DF5ADB" w:rsidRPr="00586453" w:rsidRDefault="00CD1030" w:rsidP="00586453">
      <w:pPr>
        <w:widowControl w:val="0"/>
        <w:numPr>
          <w:ilvl w:val="0"/>
          <w:numId w:val="6"/>
        </w:numPr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</w:rPr>
      </w:pPr>
      <w:r w:rsidRPr="00586453">
        <w:rPr>
          <w:rFonts w:ascii="Arial" w:hAnsi="Arial" w:cs="Arial"/>
        </w:rPr>
        <w:t>charakterystykę</w:t>
      </w:r>
      <w:r w:rsidR="00DF5ADB" w:rsidRPr="00586453">
        <w:rPr>
          <w:rFonts w:ascii="Arial" w:hAnsi="Arial" w:cs="Arial"/>
        </w:rPr>
        <w:t xml:space="preserve"> JGP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>– zbiór parametrów służących do wyznaczenia grupy, w tym w szczególności:</w:t>
      </w:r>
    </w:p>
    <w:p w:rsidR="00DF5ADB" w:rsidRPr="00586453" w:rsidRDefault="00DF5ADB" w:rsidP="0058645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Cs/>
        </w:rPr>
      </w:pPr>
      <w:r w:rsidRPr="00586453">
        <w:rPr>
          <w:rFonts w:ascii="Arial" w:hAnsi="Arial" w:cs="Arial"/>
          <w:bCs/>
        </w:rPr>
        <w:t>oceny ciężkości stanu kliniczneg</w:t>
      </w:r>
      <w:r w:rsidR="00C46217" w:rsidRPr="00586453">
        <w:rPr>
          <w:rFonts w:ascii="Arial" w:hAnsi="Arial" w:cs="Arial"/>
          <w:bCs/>
        </w:rPr>
        <w:t>o świadczeniobiorcy, w oparciu o </w:t>
      </w:r>
      <w:r w:rsidRPr="00586453">
        <w:rPr>
          <w:rFonts w:ascii="Arial" w:hAnsi="Arial" w:cs="Arial"/>
          <w:bCs/>
        </w:rPr>
        <w:t xml:space="preserve">załącznik nr </w:t>
      </w:r>
      <w:r w:rsidR="00A35CF8" w:rsidRPr="00586453">
        <w:rPr>
          <w:rFonts w:ascii="Arial" w:hAnsi="Arial" w:cs="Arial"/>
          <w:bCs/>
        </w:rPr>
        <w:t xml:space="preserve">3 </w:t>
      </w:r>
      <w:r w:rsidRPr="00586453">
        <w:rPr>
          <w:rFonts w:ascii="Arial" w:hAnsi="Arial" w:cs="Arial"/>
          <w:bCs/>
        </w:rPr>
        <w:t>do zarządzenia,</w:t>
      </w:r>
    </w:p>
    <w:p w:rsidR="00DF5ADB" w:rsidRPr="00586453" w:rsidRDefault="00DF5ADB" w:rsidP="0058645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Cs/>
        </w:rPr>
      </w:pPr>
      <w:r w:rsidRPr="00586453">
        <w:rPr>
          <w:rFonts w:ascii="Arial" w:hAnsi="Arial" w:cs="Arial"/>
        </w:rPr>
        <w:t xml:space="preserve">rozpoznania według </w:t>
      </w:r>
      <w:r w:rsidRPr="00586453">
        <w:rPr>
          <w:rFonts w:ascii="Arial" w:hAnsi="Arial" w:cs="Arial"/>
          <w:bCs/>
        </w:rPr>
        <w:t>Międzynarodowej Statystycznej Klasyfikacji Chorób i Problemów Zdrowotnych – Rewizja Dziesiąta, zwanej dalej „ICD-10”,</w:t>
      </w:r>
    </w:p>
    <w:p w:rsidR="00DF5ADB" w:rsidRPr="00586453" w:rsidRDefault="00DF5ADB" w:rsidP="0058645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Cs/>
        </w:rPr>
      </w:pPr>
      <w:r w:rsidRPr="00586453">
        <w:rPr>
          <w:rFonts w:ascii="Arial" w:hAnsi="Arial" w:cs="Arial"/>
          <w:bCs/>
        </w:rPr>
        <w:t>procedury medyczne według wskazanej przez Fundusz wersji Międzynarodowej Klasyfikacji Pro</w:t>
      </w:r>
      <w:r w:rsidR="00C46217" w:rsidRPr="00586453">
        <w:rPr>
          <w:rFonts w:ascii="Arial" w:hAnsi="Arial" w:cs="Arial"/>
          <w:bCs/>
        </w:rPr>
        <w:t xml:space="preserve">cedur Medycznych, zwanej dalej </w:t>
      </w:r>
      <w:r w:rsidRPr="00586453">
        <w:rPr>
          <w:rFonts w:ascii="Arial" w:hAnsi="Arial" w:cs="Arial"/>
          <w:bCs/>
        </w:rPr>
        <w:lastRenderedPageBreak/>
        <w:t>„ICD-9”,</w:t>
      </w:r>
    </w:p>
    <w:p w:rsidR="00DF5ADB" w:rsidRPr="00586453" w:rsidRDefault="00DF5ADB" w:rsidP="0058645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Cs/>
        </w:rPr>
      </w:pPr>
      <w:r w:rsidRPr="00586453">
        <w:rPr>
          <w:rFonts w:ascii="Arial" w:hAnsi="Arial" w:cs="Arial"/>
          <w:bCs/>
        </w:rPr>
        <w:t>wiek świadczeniobiorcy,</w:t>
      </w:r>
    </w:p>
    <w:p w:rsidR="00DF5ADB" w:rsidRPr="00586453" w:rsidRDefault="00DF5ADB" w:rsidP="0058645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ascii="Arial" w:hAnsi="Arial" w:cs="Arial"/>
          <w:bCs/>
        </w:rPr>
      </w:pPr>
      <w:r w:rsidRPr="00586453">
        <w:rPr>
          <w:rFonts w:ascii="Arial" w:hAnsi="Arial" w:cs="Arial"/>
          <w:bCs/>
        </w:rPr>
        <w:t>czas pobytu,</w:t>
      </w:r>
    </w:p>
    <w:p w:rsidR="002F47F5" w:rsidRPr="00586453" w:rsidRDefault="00CD1030" w:rsidP="00586453">
      <w:pPr>
        <w:numPr>
          <w:ilvl w:val="0"/>
          <w:numId w:val="6"/>
        </w:numPr>
        <w:autoSpaceDE w:val="0"/>
        <w:autoSpaceDN w:val="0"/>
        <w:spacing w:line="360" w:lineRule="auto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Cs/>
        </w:rPr>
        <w:t>grupę</w:t>
      </w:r>
      <w:r w:rsidR="00DF5ADB" w:rsidRPr="00586453">
        <w:rPr>
          <w:rFonts w:ascii="Arial" w:hAnsi="Arial" w:cs="Arial"/>
          <w:bCs/>
        </w:rPr>
        <w:t xml:space="preserve"> JGP – </w:t>
      </w:r>
      <w:r w:rsidR="007328CF" w:rsidRPr="00586453">
        <w:rPr>
          <w:rFonts w:ascii="Arial" w:hAnsi="Arial" w:cs="Arial"/>
          <w:bCs/>
        </w:rPr>
        <w:t>jedn</w:t>
      </w:r>
      <w:r w:rsidR="007328CF">
        <w:rPr>
          <w:rFonts w:ascii="Arial" w:hAnsi="Arial" w:cs="Arial"/>
          <w:bCs/>
        </w:rPr>
        <w:t>ą</w:t>
      </w:r>
      <w:r w:rsidR="007328CF" w:rsidRPr="00586453">
        <w:rPr>
          <w:rFonts w:ascii="Arial" w:hAnsi="Arial" w:cs="Arial"/>
          <w:bCs/>
        </w:rPr>
        <w:t xml:space="preserve"> </w:t>
      </w:r>
      <w:r w:rsidR="00DF5ADB" w:rsidRPr="00586453">
        <w:rPr>
          <w:rFonts w:ascii="Arial" w:hAnsi="Arial" w:cs="Arial"/>
          <w:bCs/>
        </w:rPr>
        <w:t>z wielu kategorii hospi</w:t>
      </w:r>
      <w:r w:rsidR="00ED264A" w:rsidRPr="00586453">
        <w:rPr>
          <w:rFonts w:ascii="Arial" w:hAnsi="Arial" w:cs="Arial"/>
          <w:bCs/>
        </w:rPr>
        <w:t xml:space="preserve">talizacji </w:t>
      </w:r>
      <w:r w:rsidR="007328CF" w:rsidRPr="00586453">
        <w:rPr>
          <w:rFonts w:ascii="Arial" w:hAnsi="Arial" w:cs="Arial"/>
          <w:bCs/>
        </w:rPr>
        <w:t>wyodrębnion</w:t>
      </w:r>
      <w:r w:rsidR="007328CF">
        <w:rPr>
          <w:rFonts w:ascii="Arial" w:hAnsi="Arial" w:cs="Arial"/>
          <w:bCs/>
        </w:rPr>
        <w:t xml:space="preserve">ą </w:t>
      </w:r>
      <w:r w:rsidR="00ED264A" w:rsidRPr="00586453">
        <w:rPr>
          <w:rFonts w:ascii="Arial" w:hAnsi="Arial" w:cs="Arial"/>
          <w:bCs/>
        </w:rPr>
        <w:t>zgodnie z </w:t>
      </w:r>
      <w:r w:rsidR="00DF5ADB" w:rsidRPr="00586453">
        <w:rPr>
          <w:rFonts w:ascii="Arial" w:hAnsi="Arial" w:cs="Arial"/>
          <w:bCs/>
        </w:rPr>
        <w:t xml:space="preserve">zasadami systemu JGP, </w:t>
      </w:r>
      <w:r w:rsidR="007328CF" w:rsidRPr="00586453">
        <w:rPr>
          <w:rFonts w:ascii="Arial" w:hAnsi="Arial" w:cs="Arial"/>
          <w:bCs/>
        </w:rPr>
        <w:t>posiadając</w:t>
      </w:r>
      <w:r w:rsidR="007328CF">
        <w:rPr>
          <w:rFonts w:ascii="Arial" w:hAnsi="Arial" w:cs="Arial"/>
          <w:bCs/>
        </w:rPr>
        <w:t xml:space="preserve">ą </w:t>
      </w:r>
      <w:r w:rsidR="00DF5ADB" w:rsidRPr="00586453">
        <w:rPr>
          <w:rFonts w:ascii="Arial" w:hAnsi="Arial" w:cs="Arial"/>
          <w:bCs/>
        </w:rPr>
        <w:t>kod, nazwę oraz charakterystykę opisaną określonymi parametrami,</w:t>
      </w:r>
    </w:p>
    <w:p w:rsidR="00DF5ADB" w:rsidRPr="00586453" w:rsidRDefault="00DF5ADB" w:rsidP="00586453">
      <w:pPr>
        <w:numPr>
          <w:ilvl w:val="0"/>
          <w:numId w:val="6"/>
        </w:numPr>
        <w:autoSpaceDE w:val="0"/>
        <w:autoSpaceDN w:val="0"/>
        <w:spacing w:line="360" w:lineRule="auto"/>
        <w:contextualSpacing/>
        <w:jc w:val="both"/>
        <w:rPr>
          <w:rFonts w:ascii="Arial" w:hAnsi="Arial" w:cs="Arial"/>
          <w:strike/>
        </w:rPr>
      </w:pPr>
      <w:proofErr w:type="spellStart"/>
      <w:r w:rsidRPr="00586453">
        <w:rPr>
          <w:rFonts w:ascii="Arial" w:hAnsi="Arial" w:cs="Arial"/>
          <w:bCs/>
        </w:rPr>
        <w:t>gruper</w:t>
      </w:r>
      <w:proofErr w:type="spellEnd"/>
      <w:r w:rsidRPr="00586453">
        <w:rPr>
          <w:rFonts w:ascii="Arial" w:hAnsi="Arial" w:cs="Arial"/>
          <w:bCs/>
        </w:rPr>
        <w:t xml:space="preserve"> JGP – program informatyczny kwalifikujący określoną hospitalizację do jednej z grup systemu JGP, o ile rozliczenie tej hospitalizacji nie odbywa się w inny sposób;</w:t>
      </w:r>
    </w:p>
    <w:p w:rsidR="00586453" w:rsidRDefault="003C1D23" w:rsidP="00A53F9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Cs/>
        </w:rPr>
      </w:pPr>
      <w:r w:rsidRPr="00A53F96">
        <w:rPr>
          <w:rFonts w:ascii="Arial" w:hAnsi="Arial" w:cs="Arial"/>
          <w:b/>
          <w:bCs/>
        </w:rPr>
        <w:t xml:space="preserve"> </w:t>
      </w:r>
      <w:r w:rsidR="00C46217" w:rsidRPr="00A53F96">
        <w:rPr>
          <w:rFonts w:ascii="Arial" w:hAnsi="Arial" w:cs="Arial"/>
          <w:b/>
          <w:bCs/>
        </w:rPr>
        <w:t xml:space="preserve">zarządzenie </w:t>
      </w:r>
      <w:r w:rsidR="008B2F3A" w:rsidRPr="00A53F96">
        <w:rPr>
          <w:rFonts w:ascii="Arial" w:hAnsi="Arial" w:cs="Arial"/>
          <w:b/>
          <w:bCs/>
        </w:rPr>
        <w:t xml:space="preserve">BRI </w:t>
      </w:r>
      <w:r w:rsidR="00C46217" w:rsidRPr="00A53F96">
        <w:rPr>
          <w:rFonts w:ascii="Arial" w:hAnsi="Arial" w:cs="Arial"/>
          <w:bCs/>
        </w:rPr>
        <w:t xml:space="preserve">- zarządzenie </w:t>
      </w:r>
      <w:r w:rsidR="00A53F96">
        <w:rPr>
          <w:rFonts w:ascii="Arial" w:hAnsi="Arial" w:cs="Arial"/>
          <w:bCs/>
        </w:rPr>
        <w:t>Prezesa Narod</w:t>
      </w:r>
      <w:r w:rsidR="00A66D87">
        <w:rPr>
          <w:rFonts w:ascii="Arial" w:hAnsi="Arial" w:cs="Arial"/>
          <w:bCs/>
        </w:rPr>
        <w:t xml:space="preserve">owego Funduszu Zdrowia </w:t>
      </w:r>
      <w:r w:rsidR="00A66D87">
        <w:rPr>
          <w:rFonts w:ascii="Arial" w:hAnsi="Arial" w:cs="Arial"/>
          <w:bCs/>
        </w:rPr>
        <w:br/>
      </w:r>
      <w:r w:rsidR="00C46217" w:rsidRPr="00586453">
        <w:rPr>
          <w:rFonts w:ascii="Arial" w:hAnsi="Arial" w:cs="Arial"/>
          <w:bCs/>
        </w:rPr>
        <w:t>w sprawie wniosków o</w:t>
      </w:r>
      <w:r w:rsidR="00EF4523">
        <w:rPr>
          <w:rFonts w:ascii="Arial" w:hAnsi="Arial" w:cs="Arial"/>
          <w:bCs/>
        </w:rPr>
        <w:t> </w:t>
      </w:r>
      <w:r w:rsidR="00C46217" w:rsidRPr="00586453">
        <w:rPr>
          <w:rFonts w:ascii="Arial" w:hAnsi="Arial" w:cs="Arial"/>
          <w:bCs/>
        </w:rPr>
        <w:t>indywidualne rozliczenie świadczeń i Bazy Rozliczeń Indywidualnych.</w:t>
      </w:r>
    </w:p>
    <w:p w:rsidR="00DF5ADB" w:rsidRPr="00CF383E" w:rsidRDefault="00586453" w:rsidP="007E04E3">
      <w:pPr>
        <w:autoSpaceDE w:val="0"/>
        <w:autoSpaceDN w:val="0"/>
        <w:adjustRightInd w:val="0"/>
        <w:spacing w:line="360" w:lineRule="auto"/>
        <w:ind w:firstLine="284"/>
        <w:contextualSpacing/>
        <w:jc w:val="both"/>
        <w:rPr>
          <w:rFonts w:ascii="Arial" w:hAnsi="Arial" w:cs="Arial"/>
          <w:bCs/>
        </w:rPr>
      </w:pPr>
      <w:r w:rsidRPr="00A53F96">
        <w:rPr>
          <w:rFonts w:ascii="Arial" w:hAnsi="Arial" w:cs="Arial"/>
          <w:bCs/>
        </w:rPr>
        <w:t xml:space="preserve">2. </w:t>
      </w:r>
      <w:r w:rsidR="00DF5ADB" w:rsidRPr="00A53F96">
        <w:rPr>
          <w:rFonts w:ascii="Arial" w:hAnsi="Arial" w:cs="Arial"/>
        </w:rPr>
        <w:t>Określenia inne niż wymienione w ust. 1, użyte w zarządzeniu, mają znaczenie nadane im w przepisach odrębnyc</w:t>
      </w:r>
      <w:r w:rsidR="00DF5ADB" w:rsidRPr="0099780F">
        <w:rPr>
          <w:rFonts w:ascii="Arial" w:hAnsi="Arial" w:cs="Arial"/>
        </w:rPr>
        <w:t xml:space="preserve">h, w tym w szczególności </w:t>
      </w:r>
      <w:r w:rsidR="003E4E77" w:rsidRPr="0099780F">
        <w:rPr>
          <w:rFonts w:ascii="Arial" w:hAnsi="Arial" w:cs="Arial"/>
        </w:rPr>
        <w:t>w </w:t>
      </w:r>
      <w:r w:rsidR="005E62EE" w:rsidRPr="0099780F">
        <w:rPr>
          <w:rFonts w:ascii="Arial" w:hAnsi="Arial" w:cs="Arial"/>
        </w:rPr>
        <w:t>rozporządzeniu w</w:t>
      </w:r>
      <w:r w:rsidR="00EF4523">
        <w:rPr>
          <w:rFonts w:ascii="Arial" w:hAnsi="Arial" w:cs="Arial"/>
        </w:rPr>
        <w:t> </w:t>
      </w:r>
      <w:r w:rsidR="005E62EE" w:rsidRPr="007E04E3">
        <w:rPr>
          <w:rFonts w:ascii="Arial" w:hAnsi="Arial" w:cs="Arial"/>
        </w:rPr>
        <w:t>spr</w:t>
      </w:r>
      <w:r w:rsidR="00272F6C" w:rsidRPr="007E04E3">
        <w:rPr>
          <w:rFonts w:ascii="Arial" w:hAnsi="Arial" w:cs="Arial"/>
        </w:rPr>
        <w:t>awie świadczeń g</w:t>
      </w:r>
      <w:r w:rsidR="005E62EE" w:rsidRPr="007E04E3">
        <w:rPr>
          <w:rFonts w:ascii="Arial" w:hAnsi="Arial" w:cs="Arial"/>
        </w:rPr>
        <w:t xml:space="preserve">warantowanych z </w:t>
      </w:r>
      <w:r w:rsidR="00272F6C" w:rsidRPr="007E04E3">
        <w:rPr>
          <w:rFonts w:ascii="Arial" w:hAnsi="Arial" w:cs="Arial"/>
        </w:rPr>
        <w:t xml:space="preserve">zakresu rehabilitacji, </w:t>
      </w:r>
      <w:r w:rsidR="003E4E77" w:rsidRPr="007E04E3">
        <w:rPr>
          <w:rFonts w:ascii="Arial" w:hAnsi="Arial" w:cs="Arial"/>
        </w:rPr>
        <w:t>w </w:t>
      </w:r>
      <w:r w:rsidR="003939E5" w:rsidRPr="00FE7570">
        <w:rPr>
          <w:rFonts w:ascii="Arial" w:hAnsi="Arial" w:cs="Arial"/>
        </w:rPr>
        <w:t>rozporządzeniu w</w:t>
      </w:r>
      <w:r w:rsidR="00EF4523">
        <w:rPr>
          <w:rFonts w:ascii="Arial" w:hAnsi="Arial" w:cs="Arial"/>
        </w:rPr>
        <w:t> </w:t>
      </w:r>
      <w:r w:rsidR="005E62EE" w:rsidRPr="00CF383E">
        <w:rPr>
          <w:rFonts w:ascii="Arial" w:hAnsi="Arial" w:cs="Arial"/>
        </w:rPr>
        <w:t>sprawie programów zdrowotnych</w:t>
      </w:r>
      <w:r w:rsidR="00272F6C" w:rsidRPr="00CF383E">
        <w:rPr>
          <w:rFonts w:ascii="Arial" w:hAnsi="Arial" w:cs="Arial"/>
        </w:rPr>
        <w:t xml:space="preserve"> oraz </w:t>
      </w:r>
      <w:r w:rsidR="00DF5ADB" w:rsidRPr="00CF383E">
        <w:rPr>
          <w:rFonts w:ascii="Arial" w:hAnsi="Arial" w:cs="Arial"/>
        </w:rPr>
        <w:t>w Ogólnych warunkach umów</w:t>
      </w:r>
      <w:r w:rsidR="00272F6C" w:rsidRPr="00CF383E">
        <w:rPr>
          <w:rFonts w:ascii="Arial" w:hAnsi="Arial" w:cs="Arial"/>
        </w:rPr>
        <w:t>.</w:t>
      </w:r>
    </w:p>
    <w:p w:rsidR="004A5E50" w:rsidRDefault="004A5E50" w:rsidP="003939E5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</w:p>
    <w:p w:rsidR="00DF5ADB" w:rsidRPr="00586453" w:rsidRDefault="00DF5ADB" w:rsidP="003939E5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>Rozdział 2</w:t>
      </w:r>
    </w:p>
    <w:p w:rsidR="00DF5ADB" w:rsidRPr="00586453" w:rsidRDefault="00DF5ADB" w:rsidP="003939E5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 w:rsidRPr="00586453">
        <w:rPr>
          <w:rFonts w:ascii="Arial" w:hAnsi="Arial" w:cs="Arial"/>
          <w:b/>
          <w:bCs/>
        </w:rPr>
        <w:t xml:space="preserve">Przedmiot postępowania </w:t>
      </w:r>
      <w:r w:rsidR="006D1BA8" w:rsidRPr="00586453">
        <w:rPr>
          <w:rFonts w:ascii="Arial" w:hAnsi="Arial" w:cs="Arial"/>
          <w:b/>
          <w:bCs/>
        </w:rPr>
        <w:t>i umowy</w:t>
      </w:r>
    </w:p>
    <w:p w:rsidR="00617486" w:rsidRPr="00617486" w:rsidRDefault="00DF5ADB" w:rsidP="00400163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 xml:space="preserve">§ 3. </w:t>
      </w:r>
      <w:r w:rsidR="00E47AD2" w:rsidRPr="00E47AD2">
        <w:rPr>
          <w:rFonts w:ascii="Arial" w:hAnsi="Arial" w:cs="Arial"/>
          <w:bCs/>
        </w:rPr>
        <w:t>1.</w:t>
      </w:r>
      <w:r w:rsidR="00E47AD2">
        <w:rPr>
          <w:rFonts w:ascii="Arial" w:hAnsi="Arial" w:cs="Arial"/>
          <w:b/>
          <w:bCs/>
        </w:rPr>
        <w:t xml:space="preserve"> </w:t>
      </w:r>
      <w:r w:rsidR="00272F6C" w:rsidRPr="00586453">
        <w:rPr>
          <w:rFonts w:ascii="Arial" w:hAnsi="Arial" w:cs="Arial"/>
          <w:bCs/>
        </w:rPr>
        <w:t>Przedmiotem postępowania, o którym mowa w § 1 pkt 1</w:t>
      </w:r>
      <w:r w:rsidR="00B91204">
        <w:rPr>
          <w:rFonts w:ascii="Arial" w:hAnsi="Arial" w:cs="Arial"/>
          <w:bCs/>
        </w:rPr>
        <w:t>,</w:t>
      </w:r>
      <w:r w:rsidR="00272F6C" w:rsidRPr="00586453">
        <w:rPr>
          <w:rFonts w:ascii="Arial" w:hAnsi="Arial" w:cs="Arial"/>
          <w:bCs/>
        </w:rPr>
        <w:t xml:space="preserve"> jest wyłonienie świadczeniodawców</w:t>
      </w:r>
      <w:r w:rsidR="00617486">
        <w:rPr>
          <w:rFonts w:ascii="Arial" w:hAnsi="Arial" w:cs="Arial"/>
          <w:bCs/>
        </w:rPr>
        <w:t xml:space="preserve"> </w:t>
      </w:r>
      <w:r w:rsidR="00272F6C" w:rsidRPr="00586453">
        <w:rPr>
          <w:rFonts w:ascii="Arial" w:hAnsi="Arial" w:cs="Arial"/>
          <w:bCs/>
        </w:rPr>
        <w:t>do udzielania świadczeń w rodzaju</w:t>
      </w:r>
      <w:r w:rsidR="00272F6C" w:rsidRPr="00586453">
        <w:rPr>
          <w:rFonts w:ascii="Arial" w:hAnsi="Arial" w:cs="Arial"/>
          <w:b/>
          <w:bCs/>
        </w:rPr>
        <w:t xml:space="preserve"> </w:t>
      </w:r>
      <w:r w:rsidR="00272F6C" w:rsidRPr="00586453">
        <w:rPr>
          <w:rFonts w:ascii="Arial" w:hAnsi="Arial" w:cs="Arial"/>
        </w:rPr>
        <w:t>rehabilitacja lecznicza</w:t>
      </w:r>
      <w:r w:rsidR="00E81BD5" w:rsidRPr="00586453">
        <w:rPr>
          <w:rFonts w:ascii="Arial" w:hAnsi="Arial" w:cs="Arial"/>
        </w:rPr>
        <w:t xml:space="preserve"> oraz </w:t>
      </w:r>
      <w:r w:rsidR="009915CF" w:rsidRPr="00586453">
        <w:rPr>
          <w:rFonts w:ascii="Arial" w:hAnsi="Arial" w:cs="Arial"/>
          <w:bCs/>
        </w:rPr>
        <w:t>w rodzaju programy zdrowotne</w:t>
      </w:r>
      <w:r w:rsidR="009915CF" w:rsidRPr="00586453">
        <w:rPr>
          <w:rFonts w:ascii="Arial" w:hAnsi="Arial" w:cs="Arial"/>
          <w:b/>
          <w:bCs/>
        </w:rPr>
        <w:t xml:space="preserve"> </w:t>
      </w:r>
      <w:r w:rsidR="00E81BD5" w:rsidRPr="00586453">
        <w:rPr>
          <w:rFonts w:ascii="Arial" w:hAnsi="Arial" w:cs="Arial"/>
        </w:rPr>
        <w:t xml:space="preserve">w zakresie świadczeń </w:t>
      </w:r>
      <w:r w:rsidR="00E47AD2">
        <w:rPr>
          <w:rFonts w:ascii="Arial" w:hAnsi="Arial" w:cs="Arial"/>
        </w:rPr>
        <w:t xml:space="preserve">- </w:t>
      </w:r>
      <w:r w:rsidR="00E81BD5" w:rsidRPr="00586453">
        <w:rPr>
          <w:rFonts w:ascii="Arial" w:hAnsi="Arial" w:cs="Arial"/>
        </w:rPr>
        <w:t>leczenie dzieci ze śpiączką</w:t>
      </w:r>
      <w:r w:rsidR="005A1CCF" w:rsidRPr="005A1CCF">
        <w:rPr>
          <w:rFonts w:ascii="Arial" w:hAnsi="Arial" w:cs="Arial"/>
        </w:rPr>
        <w:t xml:space="preserve"> </w:t>
      </w:r>
      <w:r w:rsidR="005A1CCF">
        <w:rPr>
          <w:rFonts w:ascii="Arial" w:hAnsi="Arial" w:cs="Arial"/>
        </w:rPr>
        <w:t>i</w:t>
      </w:r>
      <w:r w:rsidR="000E7EFD">
        <w:rPr>
          <w:rFonts w:ascii="Arial" w:hAnsi="Arial" w:cs="Arial"/>
        </w:rPr>
        <w:t> </w:t>
      </w:r>
      <w:r w:rsidR="005A1CCF">
        <w:rPr>
          <w:rFonts w:ascii="Arial" w:hAnsi="Arial" w:cs="Arial"/>
        </w:rPr>
        <w:t>leczenie dorosłych chorych ze śpiączką</w:t>
      </w:r>
      <w:r w:rsidR="00617486">
        <w:rPr>
          <w:rFonts w:ascii="Arial" w:hAnsi="Arial" w:cs="Arial"/>
        </w:rPr>
        <w:t xml:space="preserve">, </w:t>
      </w:r>
      <w:r w:rsidR="009D35E9">
        <w:rPr>
          <w:rFonts w:ascii="Arial" w:hAnsi="Arial" w:cs="Arial"/>
        </w:rPr>
        <w:t>odpowiednio</w:t>
      </w:r>
      <w:r w:rsidR="009D35E9" w:rsidRPr="00586453">
        <w:rPr>
          <w:rFonts w:ascii="Arial" w:hAnsi="Arial" w:cs="Arial"/>
        </w:rPr>
        <w:t xml:space="preserve"> </w:t>
      </w:r>
      <w:r w:rsidR="00617486" w:rsidRPr="00586453">
        <w:rPr>
          <w:rFonts w:ascii="Arial" w:hAnsi="Arial" w:cs="Arial"/>
        </w:rPr>
        <w:t>na obszarze terytorialnym: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województwa;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więcej niż jednego powiatu;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powiatu;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więcej niż jednej gminy;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gminy;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więcej niż jednej dzielnicy;</w:t>
      </w:r>
    </w:p>
    <w:p w:rsidR="00617486" w:rsidRPr="00586453" w:rsidRDefault="00617486" w:rsidP="00617486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dzielnicy.</w:t>
      </w:r>
    </w:p>
    <w:p w:rsidR="00272F6C" w:rsidRPr="00586453" w:rsidRDefault="009D35E9" w:rsidP="00400163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2. </w:t>
      </w:r>
      <w:r w:rsidR="003A15EE">
        <w:rPr>
          <w:rFonts w:ascii="Arial" w:hAnsi="Arial" w:cs="Arial"/>
        </w:rPr>
        <w:t>Z</w:t>
      </w:r>
      <w:r w:rsidR="00272F6C" w:rsidRPr="00586453">
        <w:rPr>
          <w:rFonts w:ascii="Arial" w:hAnsi="Arial" w:cs="Arial"/>
        </w:rPr>
        <w:t>godnie ze Wspólnym Sł</w:t>
      </w:r>
      <w:r w:rsidR="003A15EE">
        <w:rPr>
          <w:rFonts w:ascii="Arial" w:hAnsi="Arial" w:cs="Arial"/>
        </w:rPr>
        <w:t>ownikiem Zamówień, określonym w</w:t>
      </w:r>
      <w:r w:rsidR="002C7C5D">
        <w:rPr>
          <w:rFonts w:ascii="Arial" w:hAnsi="Arial" w:cs="Arial"/>
        </w:rPr>
        <w:t xml:space="preserve"> </w:t>
      </w:r>
      <w:r w:rsidR="00272F6C" w:rsidRPr="00586453">
        <w:rPr>
          <w:rFonts w:ascii="Arial" w:hAnsi="Arial" w:cs="Arial"/>
        </w:rPr>
        <w:t xml:space="preserve">rozporządzeniu (WE) Parlamentu Europejskiego i Rady nr </w:t>
      </w:r>
      <w:r w:rsidR="00272F6C" w:rsidRPr="001033D8">
        <w:rPr>
          <w:rFonts w:ascii="Arial" w:hAnsi="Arial" w:cs="Arial"/>
        </w:rPr>
        <w:t>2195/2002 z dnia 5 listopada 2002 r. w</w:t>
      </w:r>
      <w:r w:rsidR="00341A5E" w:rsidRPr="001033D8">
        <w:rPr>
          <w:rFonts w:ascii="Arial" w:hAnsi="Arial" w:cs="Arial"/>
        </w:rPr>
        <w:t> </w:t>
      </w:r>
      <w:r w:rsidR="00272F6C" w:rsidRPr="001033D8">
        <w:rPr>
          <w:rFonts w:ascii="Arial" w:hAnsi="Arial" w:cs="Arial"/>
        </w:rPr>
        <w:t>sprawie Wspólnego Słownika Zamówień (CPV) - (Dz. Urz. WE. L 340</w:t>
      </w:r>
      <w:r w:rsidR="00A66D87" w:rsidRPr="001033D8">
        <w:rPr>
          <w:rFonts w:ascii="Arial" w:hAnsi="Arial" w:cs="Arial"/>
        </w:rPr>
        <w:t xml:space="preserve"> </w:t>
      </w:r>
      <w:r w:rsidR="00272F6C" w:rsidRPr="001033D8">
        <w:rPr>
          <w:rFonts w:ascii="Arial" w:hAnsi="Arial" w:cs="Arial"/>
        </w:rPr>
        <w:t>z</w:t>
      </w:r>
      <w:r w:rsidR="00341A5E" w:rsidRPr="001033D8">
        <w:rPr>
          <w:rFonts w:ascii="Arial" w:hAnsi="Arial" w:cs="Arial"/>
        </w:rPr>
        <w:t> </w:t>
      </w:r>
      <w:r w:rsidR="00272F6C" w:rsidRPr="001033D8">
        <w:rPr>
          <w:rFonts w:ascii="Arial" w:hAnsi="Arial" w:cs="Arial"/>
        </w:rPr>
        <w:t>16.12</w:t>
      </w:r>
      <w:r w:rsidR="00234955" w:rsidRPr="001033D8">
        <w:rPr>
          <w:rFonts w:ascii="Arial" w:hAnsi="Arial" w:cs="Arial"/>
        </w:rPr>
        <w:t xml:space="preserve">.2002, str. 1 i n., z </w:t>
      </w:r>
      <w:proofErr w:type="spellStart"/>
      <w:r w:rsidR="00234955" w:rsidRPr="001033D8">
        <w:rPr>
          <w:rFonts w:ascii="Arial" w:hAnsi="Arial" w:cs="Arial"/>
        </w:rPr>
        <w:t>późn</w:t>
      </w:r>
      <w:proofErr w:type="spellEnd"/>
      <w:r w:rsidR="00234955" w:rsidRPr="001033D8">
        <w:rPr>
          <w:rFonts w:ascii="Arial" w:hAnsi="Arial" w:cs="Arial"/>
        </w:rPr>
        <w:t>. zm.</w:t>
      </w:r>
      <w:r w:rsidR="00272F6C" w:rsidRPr="001033D8">
        <w:rPr>
          <w:rFonts w:ascii="Arial" w:hAnsi="Arial" w:cs="Arial"/>
        </w:rPr>
        <w:t>) oraz zgodnie z art. 141 ust. 4 ustawy</w:t>
      </w:r>
      <w:r w:rsidR="00AB3735" w:rsidRPr="00586453">
        <w:rPr>
          <w:rFonts w:ascii="Arial" w:hAnsi="Arial" w:cs="Arial"/>
        </w:rPr>
        <w:t xml:space="preserve"> o świadczeniach</w:t>
      </w:r>
      <w:r w:rsidR="00272F6C" w:rsidRPr="00586453">
        <w:rPr>
          <w:rFonts w:ascii="Arial" w:hAnsi="Arial" w:cs="Arial"/>
        </w:rPr>
        <w:t xml:space="preserve">, </w:t>
      </w:r>
      <w:r w:rsidR="00014055">
        <w:rPr>
          <w:rFonts w:ascii="Arial" w:hAnsi="Arial" w:cs="Arial"/>
        </w:rPr>
        <w:t xml:space="preserve">przedmiotem umów objęte są </w:t>
      </w:r>
      <w:r w:rsidR="00272F6C" w:rsidRPr="00586453">
        <w:rPr>
          <w:rFonts w:ascii="Arial" w:hAnsi="Arial" w:cs="Arial"/>
        </w:rPr>
        <w:t>następujące nazwy i kody: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lastRenderedPageBreak/>
        <w:t>1)</w:t>
      </w:r>
      <w:r w:rsidRPr="00586453">
        <w:rPr>
          <w:rFonts w:ascii="Arial" w:hAnsi="Arial" w:cs="Arial"/>
        </w:rPr>
        <w:tab/>
        <w:t>85111400-4 Usługi szpitalne rehabilitacyjne;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2)</w:t>
      </w:r>
      <w:r w:rsidRPr="00586453">
        <w:rPr>
          <w:rFonts w:ascii="Arial" w:hAnsi="Arial" w:cs="Arial"/>
        </w:rPr>
        <w:tab/>
        <w:t xml:space="preserve">85121200-5 Specjalistyczne usługi medyczne; 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left="709" w:hanging="349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3)</w:t>
      </w:r>
      <w:r w:rsidRPr="00586453">
        <w:rPr>
          <w:rFonts w:ascii="Arial" w:hAnsi="Arial" w:cs="Arial"/>
        </w:rPr>
        <w:tab/>
        <w:t>85141210-4 Usługi leczenia medycznego świadczone w warunkach domowych;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4)</w:t>
      </w:r>
      <w:r w:rsidRPr="00586453">
        <w:rPr>
          <w:rFonts w:ascii="Arial" w:hAnsi="Arial" w:cs="Arial"/>
        </w:rPr>
        <w:tab/>
        <w:t>85142100-7 Usługi fizjoterapii;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5)</w:t>
      </w:r>
      <w:r w:rsidRPr="00586453">
        <w:rPr>
          <w:rFonts w:ascii="Arial" w:hAnsi="Arial" w:cs="Arial"/>
        </w:rPr>
        <w:tab/>
        <w:t xml:space="preserve">85143000-3 Usługi ambulatoryjne; 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left="426" w:hanging="6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6)</w:t>
      </w:r>
      <w:r w:rsidRPr="00586453">
        <w:rPr>
          <w:rFonts w:ascii="Arial" w:hAnsi="Arial" w:cs="Arial"/>
        </w:rPr>
        <w:tab/>
        <w:t>85144000-0 Usługi zakładów opieki zdrowotnej zapewniających zakwaterowanie;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7)</w:t>
      </w:r>
      <w:r w:rsidRPr="00586453">
        <w:rPr>
          <w:rFonts w:ascii="Arial" w:hAnsi="Arial" w:cs="Arial"/>
        </w:rPr>
        <w:tab/>
        <w:t>85312100-0 Usługi opieki dziennej;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8)</w:t>
      </w:r>
      <w:r w:rsidRPr="00586453">
        <w:rPr>
          <w:rFonts w:ascii="Arial" w:hAnsi="Arial" w:cs="Arial"/>
        </w:rPr>
        <w:tab/>
        <w:t xml:space="preserve">85312110-3 Usługi opieki dziennej nad dziećmi; </w:t>
      </w:r>
    </w:p>
    <w:p w:rsidR="00272F6C" w:rsidRPr="00586453" w:rsidRDefault="00272F6C" w:rsidP="00586453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9)</w:t>
      </w:r>
      <w:r w:rsidRPr="00586453">
        <w:rPr>
          <w:rFonts w:ascii="Arial" w:hAnsi="Arial" w:cs="Arial"/>
        </w:rPr>
        <w:tab/>
        <w:t>85312120-6 Usługi opieki dziennej nad dziećmi i młodzieżą niepełnosprawną;</w:t>
      </w:r>
    </w:p>
    <w:p w:rsidR="005B1124" w:rsidRPr="008F7831" w:rsidRDefault="00272F6C" w:rsidP="008F7831">
      <w:pPr>
        <w:autoSpaceDE w:val="0"/>
        <w:autoSpaceDN w:val="0"/>
        <w:adjustRightInd w:val="0"/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10)</w:t>
      </w:r>
      <w:r w:rsidRPr="00586453">
        <w:rPr>
          <w:rFonts w:ascii="Arial" w:hAnsi="Arial" w:cs="Arial"/>
        </w:rPr>
        <w:tab/>
        <w:t xml:space="preserve"> 85312500-4 Usługi rehabilitacyjne.</w:t>
      </w:r>
    </w:p>
    <w:p w:rsidR="005B1124" w:rsidRPr="00586453" w:rsidRDefault="005B1124" w:rsidP="00922D15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Arial" w:hAnsi="Arial" w:cs="Arial"/>
        </w:rPr>
      </w:pPr>
    </w:p>
    <w:p w:rsidR="005B1124" w:rsidRPr="00586453" w:rsidRDefault="009D35E9" w:rsidP="00400163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§ 4. </w:t>
      </w:r>
      <w:r w:rsidR="005B1124" w:rsidRPr="00586453">
        <w:rPr>
          <w:rFonts w:ascii="Arial" w:hAnsi="Arial" w:cs="Arial"/>
        </w:rPr>
        <w:t xml:space="preserve">Porównanie ofert w toku postępowania, o którym mowa w § 1 pkt 1, następuje zgodnie </w:t>
      </w:r>
      <w:r w:rsidR="005B1124" w:rsidRPr="001033D8">
        <w:rPr>
          <w:rFonts w:ascii="Arial" w:hAnsi="Arial" w:cs="Arial"/>
        </w:rPr>
        <w:t xml:space="preserve">z </w:t>
      </w:r>
      <w:r w:rsidRPr="001033D8">
        <w:rPr>
          <w:rFonts w:ascii="Arial" w:hAnsi="Arial" w:cs="Arial"/>
        </w:rPr>
        <w:t xml:space="preserve">art. 148 ustawy o świadczeniach, w tym </w:t>
      </w:r>
      <w:r w:rsidR="007F720F" w:rsidRPr="001033D8">
        <w:rPr>
          <w:rFonts w:ascii="Arial" w:hAnsi="Arial" w:cs="Arial"/>
        </w:rPr>
        <w:t xml:space="preserve">z </w:t>
      </w:r>
      <w:r w:rsidR="005B1124" w:rsidRPr="001033D8">
        <w:rPr>
          <w:rFonts w:ascii="Arial" w:hAnsi="Arial" w:cs="Arial"/>
        </w:rPr>
        <w:t xml:space="preserve">przepisami wydanymi na podstawie art. 148 ust. 3 </w:t>
      </w:r>
      <w:r w:rsidRPr="001033D8">
        <w:rPr>
          <w:rFonts w:ascii="Arial" w:hAnsi="Arial" w:cs="Arial"/>
        </w:rPr>
        <w:t xml:space="preserve">tej </w:t>
      </w:r>
      <w:r w:rsidR="005B1124" w:rsidRPr="001033D8">
        <w:rPr>
          <w:rFonts w:ascii="Arial" w:hAnsi="Arial" w:cs="Arial"/>
        </w:rPr>
        <w:t>ustawy.</w:t>
      </w:r>
    </w:p>
    <w:p w:rsidR="005B1124" w:rsidRPr="00586453" w:rsidRDefault="005B1124" w:rsidP="00586453">
      <w:pPr>
        <w:autoSpaceDE w:val="0"/>
        <w:autoSpaceDN w:val="0"/>
        <w:adjustRightInd w:val="0"/>
        <w:spacing w:line="360" w:lineRule="auto"/>
        <w:ind w:left="360"/>
        <w:contextualSpacing/>
        <w:jc w:val="center"/>
        <w:rPr>
          <w:rFonts w:ascii="Arial" w:hAnsi="Arial" w:cs="Arial"/>
          <w:b/>
        </w:rPr>
      </w:pPr>
    </w:p>
    <w:p w:rsidR="005B1124" w:rsidRPr="00586453" w:rsidRDefault="005B1124" w:rsidP="00586453">
      <w:pPr>
        <w:autoSpaceDE w:val="0"/>
        <w:autoSpaceDN w:val="0"/>
        <w:adjustRightInd w:val="0"/>
        <w:spacing w:line="360" w:lineRule="auto"/>
        <w:ind w:left="360"/>
        <w:contextualSpacing/>
        <w:jc w:val="center"/>
        <w:rPr>
          <w:rFonts w:ascii="Arial" w:hAnsi="Arial" w:cs="Arial"/>
          <w:b/>
        </w:rPr>
      </w:pPr>
      <w:r w:rsidRPr="00586453">
        <w:rPr>
          <w:rFonts w:ascii="Arial" w:hAnsi="Arial" w:cs="Arial"/>
          <w:b/>
        </w:rPr>
        <w:t>Rozdział 3</w:t>
      </w:r>
    </w:p>
    <w:p w:rsidR="005B1124" w:rsidRPr="00586453" w:rsidRDefault="005B1124" w:rsidP="00586453">
      <w:pPr>
        <w:autoSpaceDE w:val="0"/>
        <w:autoSpaceDN w:val="0"/>
        <w:adjustRightInd w:val="0"/>
        <w:spacing w:line="360" w:lineRule="auto"/>
        <w:ind w:left="360"/>
        <w:contextualSpacing/>
        <w:jc w:val="center"/>
        <w:rPr>
          <w:rFonts w:ascii="Arial" w:hAnsi="Arial" w:cs="Arial"/>
          <w:b/>
        </w:rPr>
      </w:pPr>
      <w:r w:rsidRPr="00586453">
        <w:rPr>
          <w:rFonts w:ascii="Arial" w:hAnsi="Arial" w:cs="Arial"/>
          <w:b/>
        </w:rPr>
        <w:t>Szczegółowe warunki umowy</w:t>
      </w:r>
    </w:p>
    <w:p w:rsidR="005B1124" w:rsidRPr="00586453" w:rsidRDefault="005B1124" w:rsidP="00A66D87">
      <w:pPr>
        <w:autoSpaceDE w:val="0"/>
        <w:autoSpaceDN w:val="0"/>
        <w:adjustRightInd w:val="0"/>
        <w:spacing w:line="360" w:lineRule="auto"/>
        <w:ind w:firstLine="425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5</w:t>
      </w:r>
      <w:r w:rsidRPr="00586453">
        <w:rPr>
          <w:rFonts w:ascii="Arial" w:hAnsi="Arial" w:cs="Arial"/>
        </w:rPr>
        <w:t xml:space="preserve">. 1. Przedmiotem umowy o udzielanie świadczeń opieki zdrowotnej w rodzaju rehabilitacja lecznicza oraz w rodzaju programy zdrowotne w zakresie świadczeń </w:t>
      </w:r>
      <w:r w:rsidR="003A1A46">
        <w:rPr>
          <w:rFonts w:ascii="Arial" w:hAnsi="Arial" w:cs="Arial"/>
        </w:rPr>
        <w:t>-</w:t>
      </w:r>
      <w:r w:rsidR="00FD5202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>leczenie dzieci ze śpiączką</w:t>
      </w:r>
      <w:r w:rsidR="005A1CCF">
        <w:rPr>
          <w:rFonts w:ascii="Arial" w:hAnsi="Arial" w:cs="Arial"/>
        </w:rPr>
        <w:t xml:space="preserve"> i</w:t>
      </w:r>
      <w:r w:rsidR="005A1CCF" w:rsidRPr="005A1CCF">
        <w:rPr>
          <w:rFonts w:ascii="Arial" w:hAnsi="Arial" w:cs="Arial"/>
        </w:rPr>
        <w:t xml:space="preserve"> </w:t>
      </w:r>
      <w:r w:rsidR="005A1CCF" w:rsidRPr="00FD5202">
        <w:rPr>
          <w:rFonts w:ascii="Arial" w:hAnsi="Arial" w:cs="Arial"/>
        </w:rPr>
        <w:t>leczenie dorosłych chorych ze śpiączką</w:t>
      </w:r>
      <w:r w:rsidRPr="00586453">
        <w:rPr>
          <w:rFonts w:ascii="Arial" w:hAnsi="Arial" w:cs="Arial"/>
        </w:rPr>
        <w:t>, zwanej dalej „umową”</w:t>
      </w:r>
      <w:r w:rsidR="007F720F">
        <w:rPr>
          <w:rFonts w:ascii="Arial" w:hAnsi="Arial" w:cs="Arial"/>
        </w:rPr>
        <w:t>,</w:t>
      </w:r>
      <w:r w:rsidRPr="00586453">
        <w:rPr>
          <w:rFonts w:ascii="Arial" w:hAnsi="Arial" w:cs="Arial"/>
        </w:rPr>
        <w:t xml:space="preserve"> jest w szczególności realizacja świadczeń udzielanych świadczeniob</w:t>
      </w:r>
      <w:r w:rsidR="003939E5">
        <w:rPr>
          <w:rFonts w:ascii="Arial" w:hAnsi="Arial" w:cs="Arial"/>
        </w:rPr>
        <w:t>iorcom przez świadczeniodawcę w </w:t>
      </w:r>
      <w:r w:rsidRPr="00586453">
        <w:rPr>
          <w:rFonts w:ascii="Arial" w:hAnsi="Arial" w:cs="Arial"/>
        </w:rPr>
        <w:t>zakresach świadczeń określonych w</w:t>
      </w:r>
      <w:r w:rsidR="000E7EFD">
        <w:rPr>
          <w:rFonts w:ascii="Arial" w:hAnsi="Arial" w:cs="Arial"/>
        </w:rPr>
        <w:t> </w:t>
      </w:r>
      <w:r w:rsidRPr="00A66D87">
        <w:rPr>
          <w:rFonts w:ascii="Arial" w:hAnsi="Arial" w:cs="Arial"/>
          <w:b/>
        </w:rPr>
        <w:t>załączniku nr 1n</w:t>
      </w:r>
      <w:r w:rsidRPr="00586453">
        <w:rPr>
          <w:rFonts w:ascii="Arial" w:hAnsi="Arial" w:cs="Arial"/>
        </w:rPr>
        <w:t xml:space="preserve"> do zarządzenia.</w:t>
      </w:r>
    </w:p>
    <w:p w:rsidR="005B1124" w:rsidRPr="00586453" w:rsidRDefault="00E24227" w:rsidP="00A66D87">
      <w:pPr>
        <w:autoSpaceDE w:val="0"/>
        <w:autoSpaceDN w:val="0"/>
        <w:adjustRightInd w:val="0"/>
        <w:spacing w:line="360" w:lineRule="auto"/>
        <w:ind w:firstLine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B1124" w:rsidRPr="00586453">
        <w:rPr>
          <w:rFonts w:ascii="Arial" w:hAnsi="Arial" w:cs="Arial"/>
        </w:rPr>
        <w:t>.</w:t>
      </w:r>
      <w:r w:rsidR="005B1124" w:rsidRPr="00586453">
        <w:rPr>
          <w:rFonts w:ascii="Arial" w:hAnsi="Arial" w:cs="Arial"/>
        </w:rPr>
        <w:tab/>
        <w:t xml:space="preserve">Wzór umowy </w:t>
      </w:r>
      <w:r w:rsidR="00FE217C">
        <w:rPr>
          <w:rFonts w:ascii="Arial" w:hAnsi="Arial" w:cs="Arial"/>
        </w:rPr>
        <w:t xml:space="preserve">określony jest w </w:t>
      </w:r>
      <w:r w:rsidR="005B1124" w:rsidRPr="00A66D87">
        <w:rPr>
          <w:rFonts w:ascii="Arial" w:hAnsi="Arial" w:cs="Arial"/>
          <w:b/>
        </w:rPr>
        <w:t>załącznik</w:t>
      </w:r>
      <w:r w:rsidR="00FE217C" w:rsidRPr="00A66D87">
        <w:rPr>
          <w:rFonts w:ascii="Arial" w:hAnsi="Arial" w:cs="Arial"/>
          <w:b/>
        </w:rPr>
        <w:t>u</w:t>
      </w:r>
      <w:r w:rsidR="005B1124" w:rsidRPr="00A66D87">
        <w:rPr>
          <w:rFonts w:ascii="Arial" w:hAnsi="Arial" w:cs="Arial"/>
          <w:b/>
        </w:rPr>
        <w:t xml:space="preserve"> nr 2</w:t>
      </w:r>
      <w:r w:rsidR="005B1124" w:rsidRPr="00586453">
        <w:rPr>
          <w:rFonts w:ascii="Arial" w:hAnsi="Arial" w:cs="Arial"/>
        </w:rPr>
        <w:t xml:space="preserve"> do zarządzenia.</w:t>
      </w:r>
    </w:p>
    <w:p w:rsidR="005B1124" w:rsidRPr="00586453" w:rsidRDefault="00E24227" w:rsidP="00A66D87">
      <w:pPr>
        <w:autoSpaceDE w:val="0"/>
        <w:autoSpaceDN w:val="0"/>
        <w:adjustRightInd w:val="0"/>
        <w:spacing w:line="360" w:lineRule="auto"/>
        <w:ind w:firstLine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B1124" w:rsidRPr="00586453">
        <w:rPr>
          <w:rFonts w:ascii="Arial" w:hAnsi="Arial" w:cs="Arial"/>
        </w:rPr>
        <w:t>.</w:t>
      </w:r>
      <w:r w:rsidR="005B1124" w:rsidRPr="00586453">
        <w:rPr>
          <w:rFonts w:ascii="Arial" w:hAnsi="Arial" w:cs="Arial"/>
        </w:rPr>
        <w:tab/>
        <w:t xml:space="preserve">Odstępstwa od wzoru umowy wymagają pisemnej zgody Prezesa Funduszu. </w:t>
      </w:r>
    </w:p>
    <w:p w:rsidR="005B1124" w:rsidRPr="00586453" w:rsidRDefault="005B1124" w:rsidP="00A66D87">
      <w:pPr>
        <w:autoSpaceDE w:val="0"/>
        <w:autoSpaceDN w:val="0"/>
        <w:adjustRightInd w:val="0"/>
        <w:spacing w:line="360" w:lineRule="auto"/>
        <w:ind w:left="360" w:firstLine="425"/>
        <w:contextualSpacing/>
        <w:jc w:val="both"/>
        <w:rPr>
          <w:rFonts w:ascii="Arial" w:hAnsi="Arial" w:cs="Arial"/>
        </w:rPr>
      </w:pPr>
    </w:p>
    <w:p w:rsidR="005B1124" w:rsidRPr="00586453" w:rsidRDefault="005B1124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6.</w:t>
      </w:r>
      <w:r w:rsidRPr="00586453">
        <w:rPr>
          <w:rFonts w:ascii="Arial" w:hAnsi="Arial" w:cs="Arial"/>
        </w:rPr>
        <w:t xml:space="preserve"> 1. Świadczeniodawca realizujący umowę obowiązany jest spełni</w:t>
      </w:r>
      <w:r w:rsidR="006848BA">
        <w:rPr>
          <w:rFonts w:ascii="Arial" w:hAnsi="Arial" w:cs="Arial"/>
        </w:rPr>
        <w:t>a</w:t>
      </w:r>
      <w:r w:rsidRPr="00586453">
        <w:rPr>
          <w:rFonts w:ascii="Arial" w:hAnsi="Arial" w:cs="Arial"/>
        </w:rPr>
        <w:t>ć wymagania określone w niniejszym zarządzeniu</w:t>
      </w:r>
      <w:r w:rsidR="006848BA" w:rsidRPr="006848BA">
        <w:rPr>
          <w:rFonts w:ascii="Arial" w:hAnsi="Arial" w:cs="Arial"/>
          <w:bCs/>
        </w:rPr>
        <w:t xml:space="preserve"> </w:t>
      </w:r>
      <w:r w:rsidR="006848BA">
        <w:rPr>
          <w:rFonts w:ascii="Arial" w:hAnsi="Arial" w:cs="Arial"/>
          <w:bCs/>
        </w:rPr>
        <w:t>oraz</w:t>
      </w:r>
      <w:r w:rsidR="006848BA" w:rsidRPr="00F051F8">
        <w:rPr>
          <w:rFonts w:ascii="Arial" w:hAnsi="Arial" w:cs="Arial"/>
          <w:bCs/>
        </w:rPr>
        <w:t xml:space="preserve"> </w:t>
      </w:r>
      <w:r w:rsidR="006848BA">
        <w:rPr>
          <w:rFonts w:ascii="Arial" w:hAnsi="Arial" w:cs="Arial"/>
          <w:bCs/>
        </w:rPr>
        <w:t>w przepisach odrębnych, w szczególności</w:t>
      </w:r>
      <w:r w:rsidRPr="00586453">
        <w:rPr>
          <w:rFonts w:ascii="Arial" w:hAnsi="Arial" w:cs="Arial"/>
        </w:rPr>
        <w:t xml:space="preserve"> </w:t>
      </w:r>
      <w:r w:rsidR="006848BA">
        <w:rPr>
          <w:rFonts w:ascii="Arial" w:hAnsi="Arial" w:cs="Arial"/>
        </w:rPr>
        <w:t xml:space="preserve">w </w:t>
      </w:r>
      <w:r w:rsidRPr="00586453">
        <w:rPr>
          <w:rFonts w:ascii="Arial" w:hAnsi="Arial" w:cs="Arial"/>
        </w:rPr>
        <w:t>rozporządzeniu w sprawie świadczeń gwarantowanych z zakresu rehabilitacji</w:t>
      </w:r>
      <w:r w:rsidR="007F720F">
        <w:rPr>
          <w:rFonts w:ascii="Arial" w:hAnsi="Arial" w:cs="Arial"/>
        </w:rPr>
        <w:t xml:space="preserve"> oraz w</w:t>
      </w:r>
      <w:r w:rsidRPr="00586453">
        <w:rPr>
          <w:rFonts w:ascii="Arial" w:hAnsi="Arial" w:cs="Arial"/>
        </w:rPr>
        <w:t xml:space="preserve"> rozporządzeniu w sprawie programów zdrowotnych</w:t>
      </w:r>
      <w:r w:rsidR="006848BA">
        <w:rPr>
          <w:rFonts w:ascii="Arial" w:hAnsi="Arial" w:cs="Arial"/>
        </w:rPr>
        <w:t>.</w:t>
      </w:r>
      <w:r w:rsidRPr="00586453">
        <w:rPr>
          <w:rFonts w:ascii="Arial" w:hAnsi="Arial" w:cs="Arial"/>
        </w:rPr>
        <w:t xml:space="preserve"> </w:t>
      </w:r>
    </w:p>
    <w:p w:rsidR="005B1124" w:rsidRPr="00586453" w:rsidRDefault="005B1124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2.</w:t>
      </w:r>
      <w:r w:rsidRPr="00586453">
        <w:rPr>
          <w:rFonts w:ascii="Arial" w:hAnsi="Arial" w:cs="Arial"/>
        </w:rPr>
        <w:tab/>
      </w:r>
      <w:r w:rsidR="00CE4DF6">
        <w:rPr>
          <w:rFonts w:ascii="Arial" w:hAnsi="Arial" w:cs="Arial"/>
        </w:rPr>
        <w:t>Wymagania</w:t>
      </w:r>
      <w:r w:rsidRPr="00586453">
        <w:rPr>
          <w:rFonts w:ascii="Arial" w:hAnsi="Arial" w:cs="Arial"/>
        </w:rPr>
        <w:t>, o który</w:t>
      </w:r>
      <w:r w:rsidR="00E92571">
        <w:rPr>
          <w:rFonts w:ascii="Arial" w:hAnsi="Arial" w:cs="Arial"/>
        </w:rPr>
        <w:t>ch</w:t>
      </w:r>
      <w:r w:rsidRPr="00586453">
        <w:rPr>
          <w:rFonts w:ascii="Arial" w:hAnsi="Arial" w:cs="Arial"/>
        </w:rPr>
        <w:t xml:space="preserve"> mowa w ust. 1, dotycz</w:t>
      </w:r>
      <w:r w:rsidR="00E92571">
        <w:rPr>
          <w:rFonts w:ascii="Arial" w:hAnsi="Arial" w:cs="Arial"/>
        </w:rPr>
        <w:t>ą</w:t>
      </w:r>
      <w:r w:rsidRPr="00586453">
        <w:rPr>
          <w:rFonts w:ascii="Arial" w:hAnsi="Arial" w:cs="Arial"/>
        </w:rPr>
        <w:t xml:space="preserve"> wszystkich miejsc udzielania świadczeń, w których realizowana jest umowa.</w:t>
      </w:r>
    </w:p>
    <w:p w:rsidR="005B1124" w:rsidRPr="00586453" w:rsidRDefault="005B1124" w:rsidP="009366F7">
      <w:pPr>
        <w:autoSpaceDE w:val="0"/>
        <w:autoSpaceDN w:val="0"/>
        <w:adjustRightInd w:val="0"/>
        <w:spacing w:line="360" w:lineRule="auto"/>
        <w:ind w:left="360" w:firstLine="426"/>
        <w:contextualSpacing/>
        <w:jc w:val="both"/>
        <w:rPr>
          <w:rFonts w:ascii="Arial" w:hAnsi="Arial" w:cs="Arial"/>
        </w:rPr>
      </w:pPr>
    </w:p>
    <w:p w:rsidR="00DF5ADB" w:rsidRPr="00586453" w:rsidRDefault="005B1124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lastRenderedPageBreak/>
        <w:t>§ 7.</w:t>
      </w:r>
      <w:r w:rsidRPr="00586453">
        <w:rPr>
          <w:rFonts w:ascii="Arial" w:hAnsi="Arial" w:cs="Arial"/>
        </w:rPr>
        <w:t xml:space="preserve"> 1. Świadczenia w poszczególnych zakresach świadczeń mogą być udzielane przez świadczeniodawcę z udziałem podwykonawców udzielających świadczeń</w:t>
      </w:r>
      <w:r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>na</w:t>
      </w:r>
      <w:r w:rsidR="00C75953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 xml:space="preserve">zlecenie świadczeniodawcy, wymienionych w „Wykazie podwykonawców”, którego wzór </w:t>
      </w:r>
      <w:r w:rsidR="00DB49ED" w:rsidRPr="00586453">
        <w:rPr>
          <w:rFonts w:ascii="Arial" w:hAnsi="Arial" w:cs="Arial"/>
        </w:rPr>
        <w:t xml:space="preserve">określony jest w </w:t>
      </w:r>
      <w:r w:rsidR="00DF5ADB" w:rsidRPr="00586453">
        <w:rPr>
          <w:rFonts w:ascii="Arial" w:hAnsi="Arial" w:cs="Arial"/>
          <w:b/>
        </w:rPr>
        <w:t>załącznik</w:t>
      </w:r>
      <w:r w:rsidR="00DB49ED" w:rsidRPr="00586453">
        <w:rPr>
          <w:rFonts w:ascii="Arial" w:hAnsi="Arial" w:cs="Arial"/>
          <w:b/>
        </w:rPr>
        <w:t>u</w:t>
      </w:r>
      <w:r w:rsidR="00DF5ADB" w:rsidRPr="00586453">
        <w:rPr>
          <w:rFonts w:ascii="Arial" w:hAnsi="Arial" w:cs="Arial"/>
          <w:b/>
        </w:rPr>
        <w:t xml:space="preserve"> nr 3</w:t>
      </w:r>
      <w:r w:rsidR="00DF5ADB" w:rsidRPr="00586453">
        <w:rPr>
          <w:rFonts w:ascii="Arial" w:hAnsi="Arial" w:cs="Arial"/>
        </w:rPr>
        <w:t xml:space="preserve"> do umowy</w:t>
      </w:r>
      <w:r w:rsidR="00AB4F03">
        <w:rPr>
          <w:rFonts w:ascii="Arial" w:hAnsi="Arial" w:cs="Arial"/>
        </w:rPr>
        <w:t>.</w:t>
      </w:r>
    </w:p>
    <w:p w:rsidR="00A20345" w:rsidRPr="00586453" w:rsidRDefault="00A20345" w:rsidP="009366F7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Dopuszcza się zlecenie podwykonawcy udzielania jedynie części zakresu świadczeń będących przedmiotem umowy.</w:t>
      </w:r>
    </w:p>
    <w:p w:rsidR="00DF5ADB" w:rsidRPr="00586453" w:rsidRDefault="00DF5ADB" w:rsidP="003939E5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Świadczenia mogą być udzielane wyłącznie przez podwykonawcę spełniającego warunki określone w </w:t>
      </w:r>
      <w:r w:rsidR="00DB49ED" w:rsidRPr="00586453">
        <w:rPr>
          <w:rFonts w:ascii="Arial" w:hAnsi="Arial" w:cs="Arial"/>
        </w:rPr>
        <w:t>niniejszym zarządzeniu</w:t>
      </w:r>
      <w:r w:rsidR="00422E8C">
        <w:rPr>
          <w:rFonts w:ascii="Arial" w:hAnsi="Arial" w:cs="Arial"/>
        </w:rPr>
        <w:t xml:space="preserve"> oraz w</w:t>
      </w:r>
      <w:r w:rsidR="00422E8C" w:rsidRPr="00422E8C">
        <w:rPr>
          <w:rFonts w:ascii="Arial" w:hAnsi="Arial" w:cs="Arial"/>
        </w:rPr>
        <w:t xml:space="preserve"> </w:t>
      </w:r>
      <w:r w:rsidR="00422E8C" w:rsidRPr="00586453">
        <w:rPr>
          <w:rFonts w:ascii="Arial" w:hAnsi="Arial" w:cs="Arial"/>
        </w:rPr>
        <w:t>przepisach odrębnych</w:t>
      </w:r>
      <w:r w:rsidR="007F720F">
        <w:rPr>
          <w:rFonts w:ascii="Arial" w:hAnsi="Arial" w:cs="Arial"/>
        </w:rPr>
        <w:t>,</w:t>
      </w:r>
      <w:r w:rsidR="00422E8C">
        <w:rPr>
          <w:rFonts w:ascii="Arial" w:hAnsi="Arial" w:cs="Arial"/>
        </w:rPr>
        <w:t xml:space="preserve"> w szczególności w</w:t>
      </w:r>
      <w:r w:rsidR="00DB49ED" w:rsidRPr="00586453">
        <w:rPr>
          <w:rFonts w:ascii="Arial" w:hAnsi="Arial" w:cs="Arial"/>
        </w:rPr>
        <w:t xml:space="preserve"> </w:t>
      </w:r>
      <w:r w:rsidR="00234955" w:rsidRPr="00586453">
        <w:rPr>
          <w:rFonts w:ascii="Arial" w:hAnsi="Arial" w:cs="Arial"/>
        </w:rPr>
        <w:t>rozporządzeniu w</w:t>
      </w:r>
      <w:r w:rsidR="002C7C5D">
        <w:rPr>
          <w:rFonts w:ascii="Arial" w:hAnsi="Arial" w:cs="Arial"/>
        </w:rPr>
        <w:t xml:space="preserve"> </w:t>
      </w:r>
      <w:r w:rsidR="00A20345" w:rsidRPr="00586453">
        <w:rPr>
          <w:rFonts w:ascii="Arial" w:hAnsi="Arial" w:cs="Arial"/>
        </w:rPr>
        <w:t xml:space="preserve">sprawie świadczeń gwarantowanych z zakresu </w:t>
      </w:r>
      <w:r w:rsidR="00234955" w:rsidRPr="00586453">
        <w:rPr>
          <w:rFonts w:ascii="Arial" w:hAnsi="Arial" w:cs="Arial"/>
        </w:rPr>
        <w:t>rehabilitacji</w:t>
      </w:r>
      <w:r w:rsidR="007F720F">
        <w:rPr>
          <w:rFonts w:ascii="Arial" w:hAnsi="Arial" w:cs="Arial"/>
        </w:rPr>
        <w:t xml:space="preserve"> oraz w</w:t>
      </w:r>
      <w:r w:rsidR="00234955" w:rsidRPr="00586453">
        <w:rPr>
          <w:rFonts w:ascii="Arial" w:hAnsi="Arial" w:cs="Arial"/>
        </w:rPr>
        <w:t xml:space="preserve"> rozporządzeniu w</w:t>
      </w:r>
      <w:r w:rsidR="002C7C5D">
        <w:rPr>
          <w:rFonts w:ascii="Arial" w:hAnsi="Arial" w:cs="Arial"/>
        </w:rPr>
        <w:t xml:space="preserve"> </w:t>
      </w:r>
      <w:r w:rsidR="00A20345" w:rsidRPr="00586453">
        <w:rPr>
          <w:rFonts w:ascii="Arial" w:hAnsi="Arial" w:cs="Arial"/>
        </w:rPr>
        <w:t>sprawie programów zdrowotnych</w:t>
      </w:r>
      <w:r w:rsidR="00422E8C">
        <w:rPr>
          <w:rFonts w:ascii="Arial" w:hAnsi="Arial" w:cs="Arial"/>
        </w:rPr>
        <w:t>.</w:t>
      </w:r>
    </w:p>
    <w:p w:rsidR="00F04F53" w:rsidRPr="00586453" w:rsidRDefault="00DF5ADB" w:rsidP="0040016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Umowa zawarta pomiędzy świadczeniodawcą a podwykonawcą </w:t>
      </w:r>
      <w:r w:rsidR="006D1BA8" w:rsidRPr="00586453">
        <w:rPr>
          <w:rFonts w:ascii="Arial" w:hAnsi="Arial" w:cs="Arial"/>
        </w:rPr>
        <w:t>zawiera</w:t>
      </w:r>
      <w:r w:rsidRPr="00586453">
        <w:rPr>
          <w:rFonts w:ascii="Arial" w:hAnsi="Arial" w:cs="Arial"/>
        </w:rPr>
        <w:t xml:space="preserve"> zastrzeżenie o prawie Funduszu do przeprowadzenia kontroli podwykonawcy, na</w:t>
      </w:r>
      <w:r w:rsidR="00A93539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>zasadach określonych w ustawie</w:t>
      </w:r>
      <w:r w:rsidR="00DB49ED" w:rsidRPr="00586453">
        <w:rPr>
          <w:rFonts w:ascii="Arial" w:hAnsi="Arial" w:cs="Arial"/>
        </w:rPr>
        <w:t xml:space="preserve"> o świadczeniach</w:t>
      </w:r>
      <w:r w:rsidRPr="00586453">
        <w:rPr>
          <w:rFonts w:ascii="Arial" w:hAnsi="Arial" w:cs="Arial"/>
        </w:rPr>
        <w:t>, w zakresie wynikającym z</w:t>
      </w:r>
      <w:r w:rsidR="00341A5E" w:rsidRPr="00586453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 xml:space="preserve">umowy. </w:t>
      </w:r>
    </w:p>
    <w:p w:rsidR="00DF5ADB" w:rsidRPr="00586453" w:rsidRDefault="00DF5ADB" w:rsidP="00400163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Fundu</w:t>
      </w:r>
      <w:r w:rsidR="00ED264A" w:rsidRPr="00586453">
        <w:rPr>
          <w:rFonts w:ascii="Arial" w:hAnsi="Arial" w:cs="Arial"/>
        </w:rPr>
        <w:t>sz informuje świadczeniodawcę o</w:t>
      </w:r>
      <w:r w:rsidR="00A93539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 xml:space="preserve">rozpoczęciu i zakończeniu kontroli </w:t>
      </w:r>
      <w:r w:rsidR="004F3FA4" w:rsidRPr="00586453">
        <w:rPr>
          <w:rFonts w:ascii="Arial" w:hAnsi="Arial" w:cs="Arial"/>
        </w:rPr>
        <w:t>wszystkich podmiotów biorących udział w udzielaniu świadczeń (w szczególności podwykonawcy)</w:t>
      </w:r>
      <w:r w:rsidRPr="00586453">
        <w:rPr>
          <w:rFonts w:ascii="Arial" w:hAnsi="Arial" w:cs="Arial"/>
        </w:rPr>
        <w:t xml:space="preserve"> oraz o jej wynikach.</w:t>
      </w:r>
    </w:p>
    <w:p w:rsidR="00E5689E" w:rsidRDefault="00A20345" w:rsidP="00E5689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Zmiana warunków udzielania świadczeń przez podwykonawców zgłaszana jest przez świadczeniodawcę do </w:t>
      </w:r>
      <w:r w:rsidR="00CF383E">
        <w:rPr>
          <w:rFonts w:ascii="Arial" w:hAnsi="Arial" w:cs="Arial"/>
        </w:rPr>
        <w:t>o</w:t>
      </w:r>
      <w:r w:rsidRPr="00586453">
        <w:rPr>
          <w:rFonts w:ascii="Arial" w:hAnsi="Arial" w:cs="Arial"/>
        </w:rPr>
        <w:t>ddziału Funduszu w terminie umożliwiającym zmianę umowy, nie później jednak niż 14 dni przed wystąpieniem tej zmiany.</w:t>
      </w:r>
    </w:p>
    <w:p w:rsidR="005E554C" w:rsidRPr="00E5689E" w:rsidRDefault="005E554C" w:rsidP="00E5689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E5689E">
        <w:rPr>
          <w:rFonts w:ascii="Arial" w:hAnsi="Arial" w:cs="Arial"/>
          <w:bCs/>
        </w:rPr>
        <w:t>Świadczenia rehabilitacji dla świadczeniobiorców, o których mowa w §</w:t>
      </w:r>
      <w:r w:rsidR="00E5689E">
        <w:rPr>
          <w:rFonts w:ascii="Arial" w:hAnsi="Arial" w:cs="Arial"/>
          <w:bCs/>
        </w:rPr>
        <w:t xml:space="preserve"> 17 </w:t>
      </w:r>
      <w:r w:rsidR="00E5689E">
        <w:rPr>
          <w:rFonts w:ascii="Arial" w:hAnsi="Arial" w:cs="Arial"/>
          <w:bCs/>
        </w:rPr>
        <w:br/>
        <w:t>pkt</w:t>
      </w:r>
      <w:r w:rsidRPr="00E5689E">
        <w:rPr>
          <w:rFonts w:ascii="Arial" w:hAnsi="Arial" w:cs="Arial"/>
          <w:bCs/>
        </w:rPr>
        <w:t xml:space="preserve"> 8, ustalane są przez personel medyczny zgłoszony do umowy według indywidualnego planu usprawniania, który zależy od stanu zdrowia świadczeniobiorcy.</w:t>
      </w:r>
    </w:p>
    <w:p w:rsidR="00DF5ADB" w:rsidRPr="00586453" w:rsidRDefault="00DF5ADB" w:rsidP="00586453">
      <w:pPr>
        <w:pStyle w:val="Tekstpodstawowy2"/>
        <w:contextualSpacing/>
        <w:rPr>
          <w:rFonts w:ascii="Arial" w:hAnsi="Arial" w:cs="Arial"/>
          <w:b/>
        </w:rPr>
      </w:pPr>
    </w:p>
    <w:p w:rsidR="000814CF" w:rsidRPr="00586453" w:rsidRDefault="00DF5ADB" w:rsidP="00400163">
      <w:pPr>
        <w:pStyle w:val="Tekstpodstawowy2"/>
        <w:ind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8</w:t>
      </w:r>
      <w:r w:rsidR="000814CF" w:rsidRPr="00586453">
        <w:rPr>
          <w:rFonts w:ascii="Arial" w:hAnsi="Arial" w:cs="Arial"/>
        </w:rPr>
        <w:t>.</w:t>
      </w:r>
      <w:r w:rsidR="007F720F">
        <w:rPr>
          <w:rFonts w:ascii="Arial" w:hAnsi="Arial" w:cs="Arial"/>
        </w:rPr>
        <w:t xml:space="preserve"> </w:t>
      </w:r>
      <w:r w:rsidR="000814CF" w:rsidRPr="00586453">
        <w:rPr>
          <w:rFonts w:ascii="Arial" w:hAnsi="Arial" w:cs="Arial"/>
        </w:rPr>
        <w:t>1.</w:t>
      </w:r>
      <w:r w:rsidR="00A20345" w:rsidRPr="00586453">
        <w:rPr>
          <w:rFonts w:ascii="Arial" w:hAnsi="Arial" w:cs="Arial"/>
        </w:rPr>
        <w:t xml:space="preserve"> </w:t>
      </w:r>
      <w:r w:rsidR="000814CF" w:rsidRPr="00586453">
        <w:rPr>
          <w:rFonts w:ascii="Arial" w:hAnsi="Arial" w:cs="Arial"/>
        </w:rPr>
        <w:t xml:space="preserve">Fundusz nie finansuje świadczeń </w:t>
      </w:r>
      <w:r w:rsidR="007F720F">
        <w:rPr>
          <w:rFonts w:ascii="Arial" w:hAnsi="Arial" w:cs="Arial"/>
        </w:rPr>
        <w:t>opieki zdrowotnej udzielanych w </w:t>
      </w:r>
      <w:r w:rsidR="000814CF" w:rsidRPr="00586453">
        <w:rPr>
          <w:rFonts w:ascii="Arial" w:hAnsi="Arial" w:cs="Arial"/>
        </w:rPr>
        <w:t>związku z prowadzeniem eksperymentu medycznego, w tym badania klinicznego, których finansowanie określają odrębne przepisy.</w:t>
      </w:r>
    </w:p>
    <w:p w:rsidR="00183FEA" w:rsidRPr="00586453" w:rsidRDefault="00711793" w:rsidP="00400163">
      <w:pPr>
        <w:pStyle w:val="Tekstpodstawowy2"/>
        <w:numPr>
          <w:ilvl w:val="0"/>
          <w:numId w:val="16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Przy udzielaniu świadczeń świadczeniodawca obowiązany jest do weryfikacji, z uwzględnieniem przepisów art. 50 ustawy</w:t>
      </w:r>
      <w:r w:rsidR="004F3FA4" w:rsidRPr="00586453">
        <w:rPr>
          <w:rFonts w:ascii="Arial" w:hAnsi="Arial" w:cs="Arial"/>
        </w:rPr>
        <w:t xml:space="preserve"> o świadczeniach</w:t>
      </w:r>
      <w:r w:rsidRPr="00586453">
        <w:rPr>
          <w:rFonts w:ascii="Arial" w:hAnsi="Arial" w:cs="Arial"/>
        </w:rPr>
        <w:t>, prawa świadczeniobiorcy do świadczeń opieki zdrowotnej finansowanych ze środków publicznych.</w:t>
      </w:r>
    </w:p>
    <w:p w:rsidR="00183FEA" w:rsidRPr="00586453" w:rsidRDefault="004F3FA4" w:rsidP="00586453">
      <w:pPr>
        <w:pStyle w:val="Tekstpodstawowy2"/>
        <w:numPr>
          <w:ilvl w:val="0"/>
          <w:numId w:val="16"/>
        </w:numPr>
        <w:ind w:left="0" w:firstLine="360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W celu realizacji obowiązku, o którym mowa w ust. 2, ś</w:t>
      </w:r>
      <w:r w:rsidR="00DF5ADB" w:rsidRPr="00586453">
        <w:rPr>
          <w:rFonts w:ascii="Arial" w:hAnsi="Arial" w:cs="Arial"/>
        </w:rPr>
        <w:t xml:space="preserve">wiadczeniodawca obowiązany jest do uzyskania we właściwym oddziale Funduszu upoważnienia </w:t>
      </w:r>
      <w:r w:rsidR="00DF5ADB" w:rsidRPr="00586453">
        <w:rPr>
          <w:rFonts w:ascii="Arial" w:hAnsi="Arial" w:cs="Arial"/>
        </w:rPr>
        <w:lastRenderedPageBreak/>
        <w:t>do</w:t>
      </w:r>
      <w:r w:rsidR="00A93539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korzystania z usługi Elektronicznej Weryfikacji Uprawnień Świadczeniobiorców umożliwiającej występowanie o sporządzenie dokumentu potwierdzającego prawo do</w:t>
      </w:r>
      <w:r w:rsidR="00A93539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świadczeń, z</w:t>
      </w:r>
      <w:r w:rsidR="00ED264A" w:rsidRPr="00586453">
        <w:rPr>
          <w:rFonts w:ascii="Arial" w:hAnsi="Arial" w:cs="Arial"/>
        </w:rPr>
        <w:t xml:space="preserve">godnie </w:t>
      </w:r>
      <w:r w:rsidR="00ED264A" w:rsidRPr="001033D8">
        <w:rPr>
          <w:rFonts w:ascii="Arial" w:hAnsi="Arial" w:cs="Arial"/>
        </w:rPr>
        <w:t>z art. 50 ust. 3 ustawy</w:t>
      </w:r>
      <w:r w:rsidRPr="00586453">
        <w:rPr>
          <w:rFonts w:ascii="Arial" w:hAnsi="Arial" w:cs="Arial"/>
        </w:rPr>
        <w:t xml:space="preserve"> o świadczeniach</w:t>
      </w:r>
      <w:r w:rsidR="00A20345" w:rsidRPr="00586453">
        <w:rPr>
          <w:rFonts w:ascii="Arial" w:hAnsi="Arial" w:cs="Arial"/>
        </w:rPr>
        <w:t>.</w:t>
      </w:r>
    </w:p>
    <w:p w:rsidR="00183FEA" w:rsidRPr="00586453" w:rsidRDefault="00DF5ADB" w:rsidP="00586453">
      <w:pPr>
        <w:pStyle w:val="Tekstpodstawowy2"/>
        <w:numPr>
          <w:ilvl w:val="0"/>
          <w:numId w:val="16"/>
        </w:numPr>
        <w:ind w:left="0" w:firstLine="349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W celu uzyskania upoważnienia, o którym mowa w ust</w:t>
      </w:r>
      <w:r w:rsidR="00B16CCA">
        <w:rPr>
          <w:rFonts w:ascii="Arial" w:hAnsi="Arial" w:cs="Arial"/>
        </w:rPr>
        <w:t>.</w:t>
      </w:r>
      <w:r w:rsidR="00A20345" w:rsidRPr="00586453">
        <w:rPr>
          <w:rFonts w:ascii="Arial" w:hAnsi="Arial" w:cs="Arial"/>
        </w:rPr>
        <w:t xml:space="preserve"> </w:t>
      </w:r>
      <w:r w:rsidR="004F3FA4" w:rsidRPr="00586453">
        <w:rPr>
          <w:rFonts w:ascii="Arial" w:hAnsi="Arial" w:cs="Arial"/>
        </w:rPr>
        <w:t>3</w:t>
      </w:r>
      <w:r w:rsidRPr="00586453">
        <w:rPr>
          <w:rFonts w:ascii="Arial" w:hAnsi="Arial" w:cs="Arial"/>
        </w:rPr>
        <w:t>, świadczeniodawca składa w oddziale Funduszu wniosek, w terminie 3 dni roboczych od dnia podpisania umowy.</w:t>
      </w:r>
    </w:p>
    <w:p w:rsidR="00183FEA" w:rsidRPr="00586453" w:rsidRDefault="00DF5ADB" w:rsidP="00400163">
      <w:pPr>
        <w:pStyle w:val="Tekstpodstawowy2"/>
        <w:numPr>
          <w:ilvl w:val="0"/>
          <w:numId w:val="16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W przypadku niedopełnienia przez świadcze</w:t>
      </w:r>
      <w:r w:rsidR="00ED264A" w:rsidRPr="00586453">
        <w:rPr>
          <w:rFonts w:ascii="Arial" w:hAnsi="Arial" w:cs="Arial"/>
        </w:rPr>
        <w:t xml:space="preserve">niodawcę obowiązku określonego </w:t>
      </w:r>
      <w:r w:rsidRPr="00586453">
        <w:rPr>
          <w:rFonts w:ascii="Arial" w:hAnsi="Arial" w:cs="Arial"/>
        </w:rPr>
        <w:t xml:space="preserve">w ust. </w:t>
      </w:r>
      <w:r w:rsidR="004F3FA4" w:rsidRPr="00586453">
        <w:rPr>
          <w:rFonts w:ascii="Arial" w:hAnsi="Arial" w:cs="Arial"/>
        </w:rPr>
        <w:t>3</w:t>
      </w:r>
      <w:r w:rsidRPr="00586453">
        <w:rPr>
          <w:rFonts w:ascii="Arial" w:hAnsi="Arial" w:cs="Arial"/>
        </w:rPr>
        <w:t xml:space="preserve">, z przyczyn leżących po stronie świadczeniodawcy, Fundusz może nałożyć na świadczeniodawcę karę umowną, o której mowa w </w:t>
      </w:r>
      <w:r w:rsidRPr="00E5689E">
        <w:rPr>
          <w:rFonts w:ascii="Arial" w:hAnsi="Arial" w:cs="Arial"/>
        </w:rPr>
        <w:t>§ 6 ust. 4</w:t>
      </w:r>
      <w:r w:rsidRPr="00586453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  <w:b/>
        </w:rPr>
        <w:t>załącznika nr 2</w:t>
      </w:r>
      <w:r w:rsidRPr="00586453">
        <w:rPr>
          <w:rFonts w:ascii="Arial" w:hAnsi="Arial" w:cs="Arial"/>
        </w:rPr>
        <w:t xml:space="preserve"> do</w:t>
      </w:r>
      <w:r w:rsidR="00EF4523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>zarządzenia, stanowiącego wzór umowy</w:t>
      </w:r>
      <w:r w:rsidR="004F3FA4" w:rsidRPr="00586453">
        <w:rPr>
          <w:rFonts w:ascii="Arial" w:hAnsi="Arial" w:cs="Arial"/>
        </w:rPr>
        <w:t>.</w:t>
      </w:r>
    </w:p>
    <w:p w:rsidR="00DF5ADB" w:rsidRPr="00586453" w:rsidRDefault="00DF5ADB" w:rsidP="00586453">
      <w:pPr>
        <w:pStyle w:val="Tekstpodstawowy2"/>
        <w:numPr>
          <w:ilvl w:val="0"/>
          <w:numId w:val="16"/>
        </w:numPr>
        <w:ind w:left="0" w:firstLine="349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W przypadku nieprzerwanej kontynuacji przez świadczeniodawcę udzielania świadczeń na podstawie kolejnej umowy </w:t>
      </w:r>
      <w:r w:rsidR="003D7811" w:rsidRPr="00586453">
        <w:rPr>
          <w:rFonts w:ascii="Arial" w:hAnsi="Arial" w:cs="Arial"/>
        </w:rPr>
        <w:t xml:space="preserve">zawartej </w:t>
      </w:r>
      <w:r w:rsidRPr="00586453">
        <w:rPr>
          <w:rFonts w:ascii="Arial" w:hAnsi="Arial" w:cs="Arial"/>
        </w:rPr>
        <w:t>z Fundusz</w:t>
      </w:r>
      <w:r w:rsidR="00E679CA">
        <w:rPr>
          <w:rFonts w:ascii="Arial" w:hAnsi="Arial" w:cs="Arial"/>
        </w:rPr>
        <w:t>em</w:t>
      </w:r>
      <w:r w:rsidRPr="00586453">
        <w:rPr>
          <w:rFonts w:ascii="Arial" w:hAnsi="Arial" w:cs="Arial"/>
        </w:rPr>
        <w:t>, upoważnienie, o</w:t>
      </w:r>
      <w:r w:rsidR="000E7EFD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 xml:space="preserve">którym mowa w ust. </w:t>
      </w:r>
      <w:r w:rsidR="004F3FA4" w:rsidRPr="00586453">
        <w:rPr>
          <w:rFonts w:ascii="Arial" w:hAnsi="Arial" w:cs="Arial"/>
        </w:rPr>
        <w:t>3</w:t>
      </w:r>
      <w:r w:rsidR="00C75953">
        <w:rPr>
          <w:rFonts w:ascii="Arial" w:hAnsi="Arial" w:cs="Arial"/>
        </w:rPr>
        <w:t xml:space="preserve">, uzyskane w związku z </w:t>
      </w:r>
      <w:r w:rsidRPr="00586453">
        <w:rPr>
          <w:rFonts w:ascii="Arial" w:hAnsi="Arial" w:cs="Arial"/>
        </w:rPr>
        <w:t>zawarciem poprzedniej umowy, zachowuje ważność.</w:t>
      </w:r>
    </w:p>
    <w:p w:rsidR="00183FEA" w:rsidRPr="00586453" w:rsidRDefault="00183FEA" w:rsidP="00586453">
      <w:pPr>
        <w:pStyle w:val="Tekstpodstawowy2"/>
        <w:ind w:left="349"/>
        <w:contextualSpacing/>
        <w:rPr>
          <w:rFonts w:ascii="Arial" w:hAnsi="Arial" w:cs="Arial"/>
        </w:rPr>
      </w:pPr>
    </w:p>
    <w:p w:rsidR="00251B3E" w:rsidRPr="00586453" w:rsidRDefault="00697509" w:rsidP="00400163">
      <w:pPr>
        <w:spacing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9</w:t>
      </w:r>
      <w:r w:rsidR="00E63167">
        <w:rPr>
          <w:rFonts w:ascii="Arial" w:hAnsi="Arial" w:cs="Arial"/>
          <w:b/>
        </w:rPr>
        <w:t>.</w:t>
      </w:r>
      <w:r w:rsidR="00902872" w:rsidRPr="00586453">
        <w:rPr>
          <w:rFonts w:ascii="Arial" w:hAnsi="Arial" w:cs="Arial"/>
          <w:b/>
        </w:rPr>
        <w:t xml:space="preserve"> </w:t>
      </w:r>
      <w:r w:rsidR="00A20345" w:rsidRPr="00586453">
        <w:rPr>
          <w:rFonts w:ascii="Arial" w:hAnsi="Arial" w:cs="Arial"/>
        </w:rPr>
        <w:t xml:space="preserve">1. </w:t>
      </w:r>
      <w:r w:rsidR="00251B3E" w:rsidRPr="00586453">
        <w:rPr>
          <w:rFonts w:ascii="Arial" w:hAnsi="Arial" w:cs="Arial"/>
        </w:rPr>
        <w:t xml:space="preserve">Świadczenia objęte przedmiotem umowy udzielane są osobiście przez osoby posiadające określone kwalifikacje, zgodnie z </w:t>
      </w:r>
      <w:r w:rsidR="00902108">
        <w:rPr>
          <w:rFonts w:ascii="Arial" w:hAnsi="Arial" w:cs="Arial"/>
        </w:rPr>
        <w:t>h</w:t>
      </w:r>
      <w:r w:rsidR="00251B3E" w:rsidRPr="00586453">
        <w:rPr>
          <w:rFonts w:ascii="Arial" w:hAnsi="Arial" w:cs="Arial"/>
        </w:rPr>
        <w:t xml:space="preserve">armonogramem </w:t>
      </w:r>
      <w:r w:rsidR="00902108">
        <w:rPr>
          <w:rFonts w:ascii="Arial" w:hAnsi="Arial" w:cs="Arial"/>
        </w:rPr>
        <w:t>–</w:t>
      </w:r>
      <w:r w:rsidR="00251B3E" w:rsidRPr="00586453">
        <w:rPr>
          <w:rFonts w:ascii="Arial" w:hAnsi="Arial" w:cs="Arial"/>
        </w:rPr>
        <w:t xml:space="preserve"> zasoby, </w:t>
      </w:r>
      <w:r w:rsidR="00902108">
        <w:rPr>
          <w:rFonts w:ascii="Arial" w:hAnsi="Arial" w:cs="Arial"/>
        </w:rPr>
        <w:t xml:space="preserve">którego wzór określony jest w </w:t>
      </w:r>
      <w:r w:rsidR="00251B3E" w:rsidRPr="00586453">
        <w:rPr>
          <w:rFonts w:ascii="Arial" w:hAnsi="Arial" w:cs="Arial"/>
          <w:b/>
        </w:rPr>
        <w:t>załącznik</w:t>
      </w:r>
      <w:r w:rsidR="00902108">
        <w:rPr>
          <w:rFonts w:ascii="Arial" w:hAnsi="Arial" w:cs="Arial"/>
          <w:b/>
        </w:rPr>
        <w:t>u</w:t>
      </w:r>
      <w:r w:rsidR="00251B3E" w:rsidRPr="00586453">
        <w:rPr>
          <w:rFonts w:ascii="Arial" w:hAnsi="Arial" w:cs="Arial"/>
          <w:b/>
        </w:rPr>
        <w:t xml:space="preserve"> nr 2</w:t>
      </w:r>
      <w:r w:rsidR="00251B3E" w:rsidRPr="00586453">
        <w:rPr>
          <w:rFonts w:ascii="Arial" w:hAnsi="Arial" w:cs="Arial"/>
        </w:rPr>
        <w:t xml:space="preserve"> do umowy</w:t>
      </w:r>
      <w:r w:rsidR="004F3FA4" w:rsidRPr="00586453">
        <w:rPr>
          <w:rFonts w:ascii="Arial" w:hAnsi="Arial" w:cs="Arial"/>
        </w:rPr>
        <w:t>.</w:t>
      </w:r>
    </w:p>
    <w:p w:rsidR="00697509" w:rsidRPr="00586453" w:rsidRDefault="00251B3E" w:rsidP="00586453">
      <w:pPr>
        <w:spacing w:line="360" w:lineRule="auto"/>
        <w:ind w:firstLine="360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2. Świadczeniodawca zapewnia dostępność do świadczeń zgodnie z</w:t>
      </w:r>
      <w:r w:rsidR="00234955" w:rsidRPr="00586453">
        <w:rPr>
          <w:rFonts w:ascii="Arial" w:hAnsi="Arial" w:cs="Arial"/>
        </w:rPr>
        <w:t> </w:t>
      </w:r>
      <w:r w:rsidR="004F3FA4" w:rsidRPr="00586453">
        <w:rPr>
          <w:rFonts w:ascii="Arial" w:hAnsi="Arial" w:cs="Arial"/>
        </w:rPr>
        <w:t>h</w:t>
      </w:r>
      <w:r w:rsidRPr="00586453">
        <w:rPr>
          <w:rFonts w:ascii="Arial" w:hAnsi="Arial" w:cs="Arial"/>
        </w:rPr>
        <w:t>armonogramem</w:t>
      </w:r>
      <w:r w:rsidR="004F3FA4" w:rsidRPr="00586453">
        <w:rPr>
          <w:rFonts w:ascii="Arial" w:hAnsi="Arial" w:cs="Arial"/>
        </w:rPr>
        <w:t>, o którym mowa w ust. 1.</w:t>
      </w:r>
    </w:p>
    <w:p w:rsidR="00711793" w:rsidRPr="00586453" w:rsidRDefault="00711793" w:rsidP="00586453">
      <w:pPr>
        <w:spacing w:line="360" w:lineRule="auto"/>
        <w:ind w:firstLine="360"/>
        <w:contextualSpacing/>
        <w:jc w:val="both"/>
        <w:rPr>
          <w:rFonts w:ascii="Arial" w:hAnsi="Arial" w:cs="Arial"/>
        </w:rPr>
      </w:pPr>
    </w:p>
    <w:p w:rsidR="003C57F7" w:rsidRPr="00586453" w:rsidRDefault="003C57F7" w:rsidP="00400163">
      <w:pPr>
        <w:spacing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  <w:bCs/>
        </w:rPr>
        <w:t>§ 10.</w:t>
      </w:r>
      <w:r w:rsidR="00351863" w:rsidRPr="00586453">
        <w:rPr>
          <w:rFonts w:ascii="Arial" w:hAnsi="Arial" w:cs="Arial"/>
          <w:b/>
          <w:bCs/>
        </w:rPr>
        <w:t xml:space="preserve"> </w:t>
      </w:r>
      <w:r w:rsidRPr="00586453">
        <w:rPr>
          <w:rFonts w:ascii="Arial" w:hAnsi="Arial" w:cs="Arial"/>
        </w:rPr>
        <w:t>1.</w:t>
      </w:r>
      <w:r w:rsidR="00351863" w:rsidRPr="00586453">
        <w:rPr>
          <w:rFonts w:ascii="Arial" w:hAnsi="Arial" w:cs="Arial"/>
        </w:rPr>
        <w:t xml:space="preserve"> </w:t>
      </w:r>
      <w:r w:rsidR="00456779" w:rsidRPr="00586453">
        <w:rPr>
          <w:rFonts w:ascii="Arial" w:hAnsi="Arial" w:cs="Arial"/>
        </w:rPr>
        <w:t xml:space="preserve">Liczba i cena jednostek rozliczeniowych oraz kwota zobowiązania Funduszu są określone w planie rzeczowo - finansowym, którego wzór określony jest w </w:t>
      </w:r>
      <w:r w:rsidR="00456779" w:rsidRPr="00586453">
        <w:rPr>
          <w:rFonts w:ascii="Arial" w:hAnsi="Arial" w:cs="Arial"/>
          <w:b/>
          <w:bCs/>
        </w:rPr>
        <w:t xml:space="preserve">załączniku nr 1 </w:t>
      </w:r>
      <w:r w:rsidR="00456779" w:rsidRPr="00586453">
        <w:rPr>
          <w:rFonts w:ascii="Arial" w:hAnsi="Arial" w:cs="Arial"/>
        </w:rPr>
        <w:t>do umowy.</w:t>
      </w:r>
    </w:p>
    <w:p w:rsidR="003C57F7" w:rsidRPr="00586453" w:rsidRDefault="003C57F7" w:rsidP="00400163">
      <w:pPr>
        <w:numPr>
          <w:ilvl w:val="0"/>
          <w:numId w:val="14"/>
        </w:numPr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Podstawą rozliczenia świadczeń za dany okres sprawozdawczy są jednostki rozliczeniowe odpowiadające </w:t>
      </w:r>
      <w:r w:rsidR="00611285" w:rsidRPr="00586453">
        <w:rPr>
          <w:rFonts w:ascii="Arial" w:hAnsi="Arial" w:cs="Arial"/>
        </w:rPr>
        <w:t>produktom rozliczeniowym</w:t>
      </w:r>
      <w:r w:rsidRPr="00586453">
        <w:rPr>
          <w:rFonts w:ascii="Arial" w:hAnsi="Arial" w:cs="Arial"/>
        </w:rPr>
        <w:t xml:space="preserve"> z katalogów stanowiących </w:t>
      </w:r>
      <w:r w:rsidR="00611285" w:rsidRPr="00586453">
        <w:rPr>
          <w:rFonts w:ascii="Arial" w:hAnsi="Arial" w:cs="Arial"/>
          <w:b/>
          <w:bCs/>
        </w:rPr>
        <w:t>załączniki</w:t>
      </w:r>
      <w:r w:rsidR="007E23AA" w:rsidRPr="00586453">
        <w:rPr>
          <w:rFonts w:ascii="Arial" w:hAnsi="Arial" w:cs="Arial"/>
          <w:b/>
          <w:bCs/>
        </w:rPr>
        <w:t xml:space="preserve"> </w:t>
      </w:r>
      <w:r w:rsidR="005062BE">
        <w:rPr>
          <w:rFonts w:ascii="Arial" w:hAnsi="Arial" w:cs="Arial"/>
          <w:b/>
          <w:bCs/>
        </w:rPr>
        <w:t xml:space="preserve">nr </w:t>
      </w:r>
      <w:r w:rsidR="00611285" w:rsidRPr="00586453">
        <w:rPr>
          <w:rFonts w:ascii="Arial" w:hAnsi="Arial" w:cs="Arial"/>
          <w:b/>
          <w:bCs/>
        </w:rPr>
        <w:t>1m, 1n i 1r</w:t>
      </w:r>
      <w:r w:rsidRPr="00586453">
        <w:rPr>
          <w:rFonts w:ascii="Arial" w:hAnsi="Arial" w:cs="Arial"/>
          <w:b/>
          <w:bCs/>
        </w:rPr>
        <w:t xml:space="preserve"> </w:t>
      </w:r>
      <w:r w:rsidRPr="00586453">
        <w:rPr>
          <w:rFonts w:ascii="Arial" w:hAnsi="Arial" w:cs="Arial"/>
        </w:rPr>
        <w:t>do zarządzenia, zatwierdzone w wyniku weryfikacji danych raportu statystycznego w systemie informatycznym Funduszu.</w:t>
      </w:r>
    </w:p>
    <w:p w:rsidR="00711793" w:rsidRPr="00586453" w:rsidRDefault="00711793" w:rsidP="00586453">
      <w:pPr>
        <w:spacing w:line="360" w:lineRule="auto"/>
        <w:ind w:left="360"/>
        <w:contextualSpacing/>
        <w:jc w:val="both"/>
        <w:rPr>
          <w:rFonts w:ascii="Arial" w:hAnsi="Arial" w:cs="Arial"/>
        </w:rPr>
      </w:pPr>
    </w:p>
    <w:p w:rsidR="003C57F7" w:rsidRPr="00586453" w:rsidRDefault="00F03F32" w:rsidP="00400163">
      <w:pPr>
        <w:spacing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  <w:bCs/>
        </w:rPr>
        <w:t>§ 11</w:t>
      </w:r>
      <w:r w:rsidR="003C57F7" w:rsidRPr="00586453">
        <w:rPr>
          <w:rFonts w:ascii="Arial" w:hAnsi="Arial" w:cs="Arial"/>
          <w:b/>
          <w:bCs/>
        </w:rPr>
        <w:t>.</w:t>
      </w:r>
      <w:r w:rsidR="00A93539">
        <w:rPr>
          <w:rFonts w:ascii="Arial" w:hAnsi="Arial" w:cs="Arial"/>
          <w:b/>
          <w:bCs/>
        </w:rPr>
        <w:t xml:space="preserve"> </w:t>
      </w:r>
      <w:r w:rsidR="003C57F7" w:rsidRPr="00586453">
        <w:rPr>
          <w:rFonts w:ascii="Arial" w:hAnsi="Arial" w:cs="Arial"/>
        </w:rPr>
        <w:t xml:space="preserve">Jednostką rozliczeniową służącą do rozliczania świadczeń, o których mowa w § </w:t>
      </w:r>
      <w:r w:rsidR="0058476E">
        <w:rPr>
          <w:rFonts w:ascii="Arial" w:hAnsi="Arial" w:cs="Arial"/>
        </w:rPr>
        <w:t>5</w:t>
      </w:r>
      <w:r w:rsidR="003C57F7" w:rsidRPr="00586453">
        <w:rPr>
          <w:rFonts w:ascii="Arial" w:hAnsi="Arial" w:cs="Arial"/>
        </w:rPr>
        <w:t xml:space="preserve"> </w:t>
      </w:r>
      <w:r w:rsidR="00295A62">
        <w:rPr>
          <w:rFonts w:ascii="Arial" w:hAnsi="Arial" w:cs="Arial"/>
        </w:rPr>
        <w:t xml:space="preserve">ust. 1, </w:t>
      </w:r>
      <w:r w:rsidR="003C57F7" w:rsidRPr="00586453">
        <w:rPr>
          <w:rFonts w:ascii="Arial" w:hAnsi="Arial" w:cs="Arial"/>
        </w:rPr>
        <w:t>jest punkt.</w:t>
      </w:r>
    </w:p>
    <w:p w:rsidR="00207F77" w:rsidRPr="00586453" w:rsidRDefault="00207F77" w:rsidP="00586453">
      <w:pPr>
        <w:spacing w:line="360" w:lineRule="auto"/>
        <w:ind w:left="426"/>
        <w:contextualSpacing/>
        <w:jc w:val="both"/>
        <w:rPr>
          <w:rFonts w:ascii="Arial" w:hAnsi="Arial" w:cs="Arial"/>
        </w:rPr>
      </w:pPr>
    </w:p>
    <w:p w:rsidR="005E334F" w:rsidRPr="00400163" w:rsidRDefault="0012406E" w:rsidP="007760BD">
      <w:pPr>
        <w:pStyle w:val="Tekstpodstawowy2"/>
        <w:ind w:firstLine="426"/>
        <w:contextualSpacing/>
        <w:rPr>
          <w:rFonts w:ascii="Arial" w:hAnsi="Arial" w:cs="Arial"/>
          <w:bCs/>
          <w:color w:val="000000" w:themeColor="text1"/>
        </w:rPr>
      </w:pPr>
      <w:r w:rsidRPr="00586453">
        <w:rPr>
          <w:rFonts w:ascii="Arial" w:hAnsi="Arial" w:cs="Arial"/>
          <w:b/>
          <w:bCs/>
        </w:rPr>
        <w:t>§ 1</w:t>
      </w:r>
      <w:r w:rsidR="00351863" w:rsidRPr="00586453">
        <w:rPr>
          <w:rFonts w:ascii="Arial" w:hAnsi="Arial" w:cs="Arial"/>
          <w:b/>
          <w:bCs/>
        </w:rPr>
        <w:t>2</w:t>
      </w:r>
      <w:r w:rsidRPr="00586453">
        <w:rPr>
          <w:rFonts w:ascii="Arial" w:hAnsi="Arial" w:cs="Arial"/>
          <w:bCs/>
        </w:rPr>
        <w:t>.</w:t>
      </w:r>
      <w:r w:rsidR="005E334F" w:rsidRPr="005E334F">
        <w:rPr>
          <w:rFonts w:ascii="Arial" w:hAnsi="Arial" w:cs="Arial"/>
          <w:bCs/>
        </w:rPr>
        <w:t xml:space="preserve"> </w:t>
      </w:r>
      <w:r w:rsidR="005E334F" w:rsidRPr="00400163">
        <w:rPr>
          <w:rFonts w:ascii="Arial" w:hAnsi="Arial" w:cs="Arial"/>
          <w:bCs/>
          <w:color w:val="000000" w:themeColor="text1"/>
        </w:rPr>
        <w:t xml:space="preserve">1. </w:t>
      </w:r>
      <w:r w:rsidR="00FE226C" w:rsidRPr="005E334F">
        <w:rPr>
          <w:rFonts w:ascii="Arial" w:hAnsi="Arial" w:cs="Arial"/>
        </w:rPr>
        <w:t xml:space="preserve">Skierowanie do poradni rehabilitacyjnej nie jest tożsame ze zleceniem na realizację cyklu </w:t>
      </w:r>
      <w:r w:rsidR="007729CA">
        <w:rPr>
          <w:rFonts w:ascii="Arial" w:hAnsi="Arial" w:cs="Arial"/>
        </w:rPr>
        <w:t>zabiegów</w:t>
      </w:r>
      <w:r w:rsidR="00902108" w:rsidRPr="005E334F">
        <w:rPr>
          <w:rFonts w:ascii="Arial" w:hAnsi="Arial" w:cs="Arial"/>
        </w:rPr>
        <w:t>.</w:t>
      </w:r>
    </w:p>
    <w:p w:rsidR="005E334F" w:rsidRDefault="00896745" w:rsidP="00400163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 w:rsidRPr="005E334F">
        <w:rPr>
          <w:rFonts w:ascii="Arial" w:hAnsi="Arial" w:cs="Arial"/>
        </w:rPr>
        <w:lastRenderedPageBreak/>
        <w:t xml:space="preserve">W ramach </w:t>
      </w:r>
      <w:r w:rsidR="007E23AA" w:rsidRPr="005E334F">
        <w:rPr>
          <w:rFonts w:ascii="Arial" w:hAnsi="Arial" w:cs="Arial"/>
        </w:rPr>
        <w:t xml:space="preserve">zakresu świadczeń - </w:t>
      </w:r>
      <w:r w:rsidRPr="005E334F">
        <w:rPr>
          <w:rFonts w:ascii="Arial" w:hAnsi="Arial" w:cs="Arial"/>
        </w:rPr>
        <w:t>lekarskiej ambulatoryjnej</w:t>
      </w:r>
      <w:r w:rsidR="007E23AA" w:rsidRPr="005E334F">
        <w:rPr>
          <w:rFonts w:ascii="Arial" w:hAnsi="Arial" w:cs="Arial"/>
        </w:rPr>
        <w:t xml:space="preserve"> opie</w:t>
      </w:r>
      <w:r w:rsidR="003E5003" w:rsidRPr="005E334F">
        <w:rPr>
          <w:rFonts w:ascii="Arial" w:hAnsi="Arial" w:cs="Arial"/>
        </w:rPr>
        <w:t>ki</w:t>
      </w:r>
      <w:r w:rsidRPr="005E334F">
        <w:rPr>
          <w:rFonts w:ascii="Arial" w:hAnsi="Arial" w:cs="Arial"/>
        </w:rPr>
        <w:t xml:space="preserve"> rehabilitacyjnej, u</w:t>
      </w:r>
      <w:r w:rsidR="00DF5ADB" w:rsidRPr="005E334F">
        <w:rPr>
          <w:rFonts w:ascii="Arial" w:hAnsi="Arial" w:cs="Arial"/>
        </w:rPr>
        <w:t xml:space="preserve">stalenie terminu porady, badania lub hospitalizacji oraz udzielenie odpowiedzi </w:t>
      </w:r>
      <w:r w:rsidR="003D7811" w:rsidRPr="005E334F">
        <w:rPr>
          <w:rFonts w:ascii="Arial" w:hAnsi="Arial" w:cs="Arial"/>
        </w:rPr>
        <w:t xml:space="preserve">w formie </w:t>
      </w:r>
      <w:r w:rsidR="00DF5ADB" w:rsidRPr="005E334F">
        <w:rPr>
          <w:rFonts w:ascii="Arial" w:hAnsi="Arial" w:cs="Arial"/>
        </w:rPr>
        <w:t>pisemnej lekarzowi kierującemu</w:t>
      </w:r>
      <w:r w:rsidR="003E5003" w:rsidRPr="005E334F">
        <w:rPr>
          <w:rFonts w:ascii="Arial" w:hAnsi="Arial" w:cs="Arial"/>
        </w:rPr>
        <w:t>,</w:t>
      </w:r>
      <w:r w:rsidR="00DF5ADB" w:rsidRPr="005E334F">
        <w:rPr>
          <w:rFonts w:ascii="Arial" w:hAnsi="Arial" w:cs="Arial"/>
        </w:rPr>
        <w:t xml:space="preserve"> nie jest traktowane jako odrębna porada </w:t>
      </w:r>
      <w:r w:rsidR="0012406E" w:rsidRPr="005E334F">
        <w:rPr>
          <w:rFonts w:ascii="Arial" w:hAnsi="Arial" w:cs="Arial"/>
        </w:rPr>
        <w:t>podlegająca rozliczeniu.</w:t>
      </w:r>
    </w:p>
    <w:p w:rsidR="006F0C81" w:rsidRPr="006F0C81" w:rsidRDefault="00B76458" w:rsidP="00037857">
      <w:pPr>
        <w:numPr>
          <w:ilvl w:val="0"/>
          <w:numId w:val="26"/>
        </w:numPr>
        <w:spacing w:line="360" w:lineRule="auto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Warunkiem rozliczenia porady lekarskiej rehabilitacyjnej kompleksowej w</w:t>
      </w:r>
      <w:r w:rsidR="00EF4523">
        <w:rPr>
          <w:rFonts w:ascii="Arial" w:hAnsi="Arial" w:cs="Arial"/>
        </w:rPr>
        <w:t> </w:t>
      </w:r>
      <w:r>
        <w:rPr>
          <w:rFonts w:ascii="Arial" w:hAnsi="Arial" w:cs="Arial"/>
        </w:rPr>
        <w:t>ramach</w:t>
      </w:r>
      <w:r w:rsidRPr="00B76458">
        <w:rPr>
          <w:rFonts w:ascii="Arial" w:hAnsi="Arial" w:cs="Arial"/>
        </w:rPr>
        <w:t xml:space="preserve"> lekarskiej ambulatoryjnej opieki rehabilitacyjnej</w:t>
      </w:r>
      <w:r w:rsidR="00386060">
        <w:rPr>
          <w:rFonts w:ascii="Arial" w:hAnsi="Arial" w:cs="Arial"/>
        </w:rPr>
        <w:t xml:space="preserve"> i fizjoterapii domowej</w:t>
      </w:r>
      <w:r>
        <w:rPr>
          <w:rFonts w:ascii="Arial" w:hAnsi="Arial" w:cs="Arial"/>
        </w:rPr>
        <w:t xml:space="preserve"> jest </w:t>
      </w:r>
      <w:r w:rsidR="006F0C81">
        <w:rPr>
          <w:rFonts w:ascii="Arial" w:hAnsi="Arial" w:cs="Arial"/>
        </w:rPr>
        <w:t xml:space="preserve">dostarczenie i okazanie lekarzowi </w:t>
      </w:r>
      <w:r w:rsidR="005062BE">
        <w:rPr>
          <w:rFonts w:ascii="Arial" w:hAnsi="Arial" w:cs="Arial"/>
        </w:rPr>
        <w:t>udzielającemu świadczeń w</w:t>
      </w:r>
      <w:r w:rsidR="006F0C81">
        <w:rPr>
          <w:rFonts w:ascii="Arial" w:hAnsi="Arial" w:cs="Arial"/>
        </w:rPr>
        <w:t xml:space="preserve"> poradni rehabilitacji lub fizjoter</w:t>
      </w:r>
      <w:r w:rsidR="00E07102">
        <w:rPr>
          <w:rFonts w:ascii="Arial" w:hAnsi="Arial" w:cs="Arial"/>
        </w:rPr>
        <w:t>apii domowej</w:t>
      </w:r>
      <w:r w:rsidR="006F0C81">
        <w:rPr>
          <w:rFonts w:ascii="Arial" w:hAnsi="Arial" w:cs="Arial"/>
        </w:rPr>
        <w:t xml:space="preserve"> wynik</w:t>
      </w:r>
      <w:r w:rsidR="005062BE">
        <w:rPr>
          <w:rFonts w:ascii="Arial" w:hAnsi="Arial" w:cs="Arial"/>
        </w:rPr>
        <w:t>ów</w:t>
      </w:r>
      <w:r w:rsidR="00E07102">
        <w:rPr>
          <w:rFonts w:ascii="Arial" w:hAnsi="Arial" w:cs="Arial"/>
        </w:rPr>
        <w:t xml:space="preserve"> badań diagnostycznych </w:t>
      </w:r>
      <w:r>
        <w:rPr>
          <w:rFonts w:ascii="Arial" w:hAnsi="Arial" w:cs="Arial"/>
        </w:rPr>
        <w:t>zgodn</w:t>
      </w:r>
      <w:r w:rsidR="006F0C81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z</w:t>
      </w:r>
      <w:r w:rsidR="00061818">
        <w:rPr>
          <w:rFonts w:ascii="Arial" w:hAnsi="Arial" w:cs="Arial"/>
        </w:rPr>
        <w:t> </w:t>
      </w:r>
      <w:r w:rsidR="004C7E76">
        <w:rPr>
          <w:rFonts w:ascii="Arial" w:hAnsi="Arial" w:cs="Arial"/>
        </w:rPr>
        <w:t>załącznikiem nr </w:t>
      </w:r>
      <w:r>
        <w:rPr>
          <w:rFonts w:ascii="Arial" w:hAnsi="Arial" w:cs="Arial"/>
        </w:rPr>
        <w:t>1n do zarządzenia.</w:t>
      </w:r>
      <w:r w:rsidR="006F0C81" w:rsidRPr="006F0C81">
        <w:t xml:space="preserve"> </w:t>
      </w:r>
      <w:r w:rsidR="006F0C81" w:rsidRPr="006F0C81">
        <w:rPr>
          <w:rFonts w:ascii="Arial" w:hAnsi="Arial" w:cs="Arial"/>
        </w:rPr>
        <w:t xml:space="preserve">Badania diagnostyczne </w:t>
      </w:r>
      <w:r w:rsidR="00BA5612">
        <w:rPr>
          <w:rFonts w:ascii="Arial" w:hAnsi="Arial" w:cs="Arial"/>
        </w:rPr>
        <w:t xml:space="preserve">może zlecić wyłącznie </w:t>
      </w:r>
      <w:r w:rsidR="006F0C81" w:rsidRPr="006F0C81">
        <w:rPr>
          <w:rFonts w:ascii="Arial" w:hAnsi="Arial" w:cs="Arial"/>
        </w:rPr>
        <w:t>lekarz, o któr</w:t>
      </w:r>
      <w:r w:rsidR="00BA5612">
        <w:rPr>
          <w:rFonts w:ascii="Arial" w:hAnsi="Arial" w:cs="Arial"/>
        </w:rPr>
        <w:t>ym</w:t>
      </w:r>
      <w:r w:rsidR="006F0C81" w:rsidRPr="006F0C81">
        <w:rPr>
          <w:rFonts w:ascii="Arial" w:hAnsi="Arial" w:cs="Arial"/>
        </w:rPr>
        <w:t xml:space="preserve"> mowa w zdaniu pierwszym.</w:t>
      </w:r>
    </w:p>
    <w:p w:rsidR="006F0C81" w:rsidRDefault="006F0C81" w:rsidP="00400163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 w:rsidRPr="006F0C81">
        <w:rPr>
          <w:rFonts w:ascii="Arial" w:hAnsi="Arial" w:cs="Arial"/>
        </w:rPr>
        <w:t>Warunkiem rozliczenia porady lekarskiej rehabilitacyjnej zabiegowej w ramach lekarskiej ambulatoryjnej opieki rehabilitacyjnej jest zrea</w:t>
      </w:r>
      <w:r w:rsidR="00455530">
        <w:rPr>
          <w:rFonts w:ascii="Arial" w:hAnsi="Arial" w:cs="Arial"/>
        </w:rPr>
        <w:t>lizowanie procedury zabiegowej,</w:t>
      </w:r>
      <w:r w:rsidRPr="006F0C81">
        <w:rPr>
          <w:rFonts w:ascii="Arial" w:hAnsi="Arial" w:cs="Arial"/>
        </w:rPr>
        <w:t xml:space="preserve"> zgodnej z </w:t>
      </w:r>
      <w:r w:rsidRPr="00A66D87">
        <w:rPr>
          <w:rFonts w:ascii="Arial" w:hAnsi="Arial" w:cs="Arial"/>
          <w:b/>
        </w:rPr>
        <w:t>załącznikiem nr 1n</w:t>
      </w:r>
      <w:r w:rsidRPr="006F0C81">
        <w:rPr>
          <w:rFonts w:ascii="Arial" w:hAnsi="Arial" w:cs="Arial"/>
        </w:rPr>
        <w:t xml:space="preserve"> do zarządzenia</w:t>
      </w:r>
      <w:r w:rsidR="00F73AE0">
        <w:rPr>
          <w:rFonts w:ascii="Arial" w:hAnsi="Arial" w:cs="Arial"/>
        </w:rPr>
        <w:t>.</w:t>
      </w:r>
    </w:p>
    <w:p w:rsidR="00572B73" w:rsidRDefault="00572B73" w:rsidP="00400163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>Wystawienie przez lekarza z poradni rehabilitacji lub fizjoterapii domowej zlecenia na badania</w:t>
      </w:r>
      <w:r w:rsidR="006F0C81">
        <w:rPr>
          <w:rFonts w:ascii="Arial" w:hAnsi="Arial" w:cs="Arial"/>
        </w:rPr>
        <w:t xml:space="preserve"> diagnostyczne lub zabieg</w:t>
      </w:r>
      <w:r>
        <w:rPr>
          <w:rFonts w:ascii="Arial" w:hAnsi="Arial" w:cs="Arial"/>
        </w:rPr>
        <w:t>, o których mowa w ust. 3</w:t>
      </w:r>
      <w:r w:rsidR="006F0C81">
        <w:rPr>
          <w:rFonts w:ascii="Arial" w:hAnsi="Arial" w:cs="Arial"/>
        </w:rPr>
        <w:t xml:space="preserve"> i 4</w:t>
      </w:r>
      <w:r>
        <w:rPr>
          <w:rFonts w:ascii="Arial" w:hAnsi="Arial" w:cs="Arial"/>
        </w:rPr>
        <w:t xml:space="preserve">, nie jest traktowane jako </w:t>
      </w:r>
      <w:r w:rsidRPr="00EF4523">
        <w:rPr>
          <w:rFonts w:ascii="Arial" w:hAnsi="Arial" w:cs="Arial"/>
          <w:color w:val="000000" w:themeColor="text1"/>
        </w:rPr>
        <w:t xml:space="preserve">odrębna </w:t>
      </w:r>
      <w:r>
        <w:rPr>
          <w:rFonts w:ascii="Arial" w:hAnsi="Arial" w:cs="Arial"/>
        </w:rPr>
        <w:t>porada</w:t>
      </w:r>
      <w:r w:rsidRPr="00572B73">
        <w:rPr>
          <w:rFonts w:ascii="Arial" w:hAnsi="Arial" w:cs="Arial"/>
        </w:rPr>
        <w:t xml:space="preserve"> lekarsk</w:t>
      </w:r>
      <w:r>
        <w:rPr>
          <w:rFonts w:ascii="Arial" w:hAnsi="Arial" w:cs="Arial"/>
        </w:rPr>
        <w:t>a</w:t>
      </w:r>
      <w:r w:rsidRPr="00572B73">
        <w:rPr>
          <w:rFonts w:ascii="Arial" w:hAnsi="Arial" w:cs="Arial"/>
        </w:rPr>
        <w:t xml:space="preserve"> rehabilitacyjn</w:t>
      </w:r>
      <w:r>
        <w:rPr>
          <w:rFonts w:ascii="Arial" w:hAnsi="Arial" w:cs="Arial"/>
        </w:rPr>
        <w:t>a</w:t>
      </w:r>
      <w:r w:rsidRPr="00572B73">
        <w:rPr>
          <w:rFonts w:ascii="Arial" w:hAnsi="Arial" w:cs="Arial"/>
        </w:rPr>
        <w:t xml:space="preserve"> kompleksow</w:t>
      </w:r>
      <w:r>
        <w:rPr>
          <w:rFonts w:ascii="Arial" w:hAnsi="Arial" w:cs="Arial"/>
        </w:rPr>
        <w:t>a</w:t>
      </w:r>
      <w:r w:rsidRPr="00572B73">
        <w:rPr>
          <w:rFonts w:ascii="Arial" w:hAnsi="Arial" w:cs="Arial"/>
        </w:rPr>
        <w:t xml:space="preserve"> i zabiegow</w:t>
      </w:r>
      <w:r>
        <w:rPr>
          <w:rFonts w:ascii="Arial" w:hAnsi="Arial" w:cs="Arial"/>
        </w:rPr>
        <w:t>a.</w:t>
      </w:r>
    </w:p>
    <w:p w:rsidR="00B76458" w:rsidRDefault="009577AB" w:rsidP="00400163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>Świadczeniodawca u</w:t>
      </w:r>
      <w:r w:rsidR="00A84D1E">
        <w:rPr>
          <w:rFonts w:ascii="Arial" w:hAnsi="Arial" w:cs="Arial"/>
        </w:rPr>
        <w:t>dzielający świadczeń w zakresie</w:t>
      </w:r>
      <w:r>
        <w:rPr>
          <w:rFonts w:ascii="Arial" w:hAnsi="Arial" w:cs="Arial"/>
        </w:rPr>
        <w:t xml:space="preserve"> </w:t>
      </w:r>
      <w:r w:rsidRPr="009577AB">
        <w:rPr>
          <w:rFonts w:ascii="Arial" w:hAnsi="Arial" w:cs="Arial"/>
        </w:rPr>
        <w:t>lekarskiej ambulatoryjnej opie</w:t>
      </w:r>
      <w:r w:rsidR="006F0C81">
        <w:rPr>
          <w:rFonts w:ascii="Arial" w:hAnsi="Arial" w:cs="Arial"/>
        </w:rPr>
        <w:t>ki</w:t>
      </w:r>
      <w:r w:rsidRPr="009577AB">
        <w:rPr>
          <w:rFonts w:ascii="Arial" w:hAnsi="Arial" w:cs="Arial"/>
        </w:rPr>
        <w:t xml:space="preserve"> rehabilitacyjnej lub fizjoterapii domowej</w:t>
      </w:r>
      <w:r>
        <w:rPr>
          <w:rFonts w:ascii="Arial" w:hAnsi="Arial" w:cs="Arial"/>
        </w:rPr>
        <w:t xml:space="preserve"> </w:t>
      </w:r>
      <w:r w:rsidR="00F73AE0">
        <w:rPr>
          <w:rFonts w:ascii="Arial" w:hAnsi="Arial" w:cs="Arial"/>
        </w:rPr>
        <w:t xml:space="preserve">realizuje </w:t>
      </w:r>
      <w:r>
        <w:rPr>
          <w:rFonts w:ascii="Arial" w:hAnsi="Arial" w:cs="Arial"/>
        </w:rPr>
        <w:t>badania</w:t>
      </w:r>
      <w:r w:rsidR="006F0C81">
        <w:rPr>
          <w:rFonts w:ascii="Arial" w:hAnsi="Arial" w:cs="Arial"/>
        </w:rPr>
        <w:t xml:space="preserve"> diagnostyczne lub procedurę zabiegową</w:t>
      </w:r>
      <w:r w:rsidR="00B76458">
        <w:rPr>
          <w:rFonts w:ascii="Arial" w:hAnsi="Arial" w:cs="Arial"/>
        </w:rPr>
        <w:t>, o</w:t>
      </w:r>
      <w:r w:rsidR="00061818">
        <w:rPr>
          <w:rFonts w:ascii="Arial" w:hAnsi="Arial" w:cs="Arial"/>
        </w:rPr>
        <w:t> </w:t>
      </w:r>
      <w:r w:rsidR="00B76458">
        <w:rPr>
          <w:rFonts w:ascii="Arial" w:hAnsi="Arial" w:cs="Arial"/>
        </w:rPr>
        <w:t xml:space="preserve">których mowa w ust. </w:t>
      </w:r>
      <w:r w:rsidR="00F75C5E">
        <w:rPr>
          <w:rFonts w:ascii="Arial" w:hAnsi="Arial" w:cs="Arial"/>
        </w:rPr>
        <w:t>3</w:t>
      </w:r>
      <w:r w:rsidR="006F0C81">
        <w:rPr>
          <w:rFonts w:ascii="Arial" w:hAnsi="Arial" w:cs="Arial"/>
        </w:rPr>
        <w:t xml:space="preserve"> i 4</w:t>
      </w:r>
      <w:r w:rsidR="00F75C5E">
        <w:rPr>
          <w:rFonts w:ascii="Arial" w:hAnsi="Arial" w:cs="Arial"/>
        </w:rPr>
        <w:t xml:space="preserve">, w ramach </w:t>
      </w:r>
      <w:r>
        <w:rPr>
          <w:rFonts w:ascii="Arial" w:hAnsi="Arial" w:cs="Arial"/>
        </w:rPr>
        <w:t xml:space="preserve">realizowanej </w:t>
      </w:r>
      <w:r w:rsidR="00F75C5E">
        <w:rPr>
          <w:rFonts w:ascii="Arial" w:hAnsi="Arial" w:cs="Arial"/>
        </w:rPr>
        <w:t>umowy w rodzaju rehabilitacja lecznicza.</w:t>
      </w:r>
    </w:p>
    <w:p w:rsidR="009577AB" w:rsidRPr="005E334F" w:rsidRDefault="009577AB" w:rsidP="00037857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 w:rsidRPr="009577AB">
        <w:rPr>
          <w:rFonts w:ascii="Arial" w:hAnsi="Arial" w:cs="Arial"/>
        </w:rPr>
        <w:t>Etapy postępowania związane z udzielonymi świadczeniami</w:t>
      </w:r>
      <w:r w:rsidR="006F0C81" w:rsidRPr="006F0C81">
        <w:rPr>
          <w:rFonts w:ascii="Arial" w:hAnsi="Arial" w:cs="Arial"/>
        </w:rPr>
        <w:t>, o których mowa w ust. 3 - 5,</w:t>
      </w:r>
      <w:r w:rsidRPr="009577AB">
        <w:rPr>
          <w:rFonts w:ascii="Arial" w:hAnsi="Arial" w:cs="Arial"/>
        </w:rPr>
        <w:t xml:space="preserve"> są odnotowywane w dokumentacji medycznej pacjenta.</w:t>
      </w:r>
    </w:p>
    <w:p w:rsidR="005E334F" w:rsidRPr="005E334F" w:rsidRDefault="00467B84" w:rsidP="00400163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 w:rsidRPr="007E311C">
        <w:rPr>
          <w:rFonts w:ascii="Arial" w:hAnsi="Arial" w:cs="Arial"/>
          <w:spacing w:val="-4"/>
        </w:rPr>
        <w:t xml:space="preserve">Warunkiem rozliczenia wizyty fizjoterapeutycznej jest </w:t>
      </w:r>
      <w:r w:rsidR="00AD7AD7">
        <w:rPr>
          <w:rFonts w:ascii="Arial" w:hAnsi="Arial" w:cs="Arial"/>
          <w:spacing w:val="-4"/>
        </w:rPr>
        <w:t xml:space="preserve">odnotowanie tego faktu </w:t>
      </w:r>
      <w:r w:rsidR="00872068">
        <w:rPr>
          <w:rFonts w:ascii="Arial" w:hAnsi="Arial" w:cs="Arial"/>
          <w:spacing w:val="-4"/>
        </w:rPr>
        <w:br/>
      </w:r>
      <w:r w:rsidR="00AD7AD7">
        <w:rPr>
          <w:rFonts w:ascii="Arial" w:hAnsi="Arial" w:cs="Arial"/>
          <w:spacing w:val="-4"/>
        </w:rPr>
        <w:t xml:space="preserve">w dokumentacji medycznej i opis zrealizowanych przez fizjoterapeutę czynności na rzecz świadczeniobiorcy </w:t>
      </w:r>
      <w:r w:rsidRPr="007E311C">
        <w:rPr>
          <w:rFonts w:ascii="Arial" w:hAnsi="Arial" w:cs="Arial"/>
          <w:spacing w:val="-4"/>
        </w:rPr>
        <w:t xml:space="preserve">przez osobę uprawnioną do realizacji wizyty, określoną </w:t>
      </w:r>
      <w:r w:rsidR="00872068">
        <w:rPr>
          <w:rFonts w:ascii="Arial" w:hAnsi="Arial" w:cs="Arial"/>
          <w:spacing w:val="-4"/>
        </w:rPr>
        <w:br/>
      </w:r>
      <w:r w:rsidRPr="007E311C">
        <w:rPr>
          <w:rFonts w:ascii="Arial" w:hAnsi="Arial" w:cs="Arial"/>
          <w:spacing w:val="-4"/>
        </w:rPr>
        <w:t>w rozporządzeniu w sprawie świadczeń gwarant</w:t>
      </w:r>
      <w:r>
        <w:rPr>
          <w:rFonts w:ascii="Arial" w:hAnsi="Arial" w:cs="Arial"/>
          <w:spacing w:val="-4"/>
        </w:rPr>
        <w:t>owanych z zakresu rehabilitacji</w:t>
      </w:r>
      <w:r w:rsidR="00DF5ADB" w:rsidRPr="005E334F">
        <w:rPr>
          <w:rFonts w:ascii="Arial" w:hAnsi="Arial" w:cs="Arial"/>
        </w:rPr>
        <w:t>.</w:t>
      </w:r>
    </w:p>
    <w:p w:rsidR="00D908DC" w:rsidRDefault="005330AF" w:rsidP="00D908DC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 w:rsidRPr="00560F37">
        <w:rPr>
          <w:rFonts w:ascii="Arial" w:hAnsi="Arial" w:cs="Arial"/>
        </w:rPr>
        <w:t xml:space="preserve">Produkt rozliczeniowy - </w:t>
      </w:r>
      <w:r w:rsidRPr="00560F37">
        <w:rPr>
          <w:rStyle w:val="Odwoanieprzypisudolnego"/>
          <w:rFonts w:ascii="Arial" w:hAnsi="Arial" w:cs="Arial"/>
          <w:vertAlign w:val="baseline"/>
        </w:rPr>
        <w:t>w</w:t>
      </w:r>
      <w:r w:rsidR="00C46217" w:rsidRPr="00560F37">
        <w:rPr>
          <w:rFonts w:ascii="Arial" w:hAnsi="Arial" w:cs="Arial"/>
        </w:rPr>
        <w:t xml:space="preserve">izyta fizjoterapeutyczna </w:t>
      </w:r>
      <w:r w:rsidR="00D30FB7" w:rsidRPr="00560F37">
        <w:rPr>
          <w:rFonts w:ascii="Arial" w:hAnsi="Arial" w:cs="Arial"/>
        </w:rPr>
        <w:t xml:space="preserve">- </w:t>
      </w:r>
      <w:r w:rsidR="004A5D30" w:rsidRPr="00560F37">
        <w:rPr>
          <w:rFonts w:ascii="Arial" w:hAnsi="Arial" w:cs="Arial"/>
        </w:rPr>
        <w:t xml:space="preserve">jest realizowana </w:t>
      </w:r>
      <w:r w:rsidR="00D30FB7" w:rsidRPr="00560F37">
        <w:rPr>
          <w:rFonts w:ascii="Arial" w:hAnsi="Arial" w:cs="Arial"/>
        </w:rPr>
        <w:t xml:space="preserve">na początku i </w:t>
      </w:r>
      <w:r w:rsidR="00560F37" w:rsidRPr="00560F37">
        <w:rPr>
          <w:rFonts w:ascii="Arial" w:hAnsi="Arial" w:cs="Arial"/>
        </w:rPr>
        <w:t xml:space="preserve">na </w:t>
      </w:r>
      <w:r w:rsidR="00D30FB7" w:rsidRPr="00560F37">
        <w:rPr>
          <w:rFonts w:ascii="Arial" w:hAnsi="Arial" w:cs="Arial"/>
        </w:rPr>
        <w:t xml:space="preserve">końcu danego cyklu </w:t>
      </w:r>
      <w:r w:rsidR="007729CA" w:rsidRPr="00560F37">
        <w:rPr>
          <w:rFonts w:ascii="Arial" w:hAnsi="Arial" w:cs="Arial"/>
        </w:rPr>
        <w:t>zabiegów</w:t>
      </w:r>
      <w:r w:rsidR="00560F37" w:rsidRPr="00560F37">
        <w:rPr>
          <w:rFonts w:ascii="Arial" w:hAnsi="Arial" w:cs="Arial"/>
        </w:rPr>
        <w:t xml:space="preserve">, z zastrzeżeniem, że fizjoterapeuta uzna, że </w:t>
      </w:r>
      <w:r w:rsidR="00FD4263">
        <w:rPr>
          <w:rFonts w:ascii="Arial" w:hAnsi="Arial" w:cs="Arial"/>
        </w:rPr>
        <w:t xml:space="preserve">nie </w:t>
      </w:r>
      <w:r w:rsidR="00560F37" w:rsidRPr="00560F37">
        <w:rPr>
          <w:rFonts w:ascii="Arial" w:hAnsi="Arial" w:cs="Arial"/>
        </w:rPr>
        <w:t>przeprowadzenie tej wizyty nie wpłynie na prawidłowość udzielonego świadczenia.</w:t>
      </w:r>
      <w:r w:rsidR="00D30FB7" w:rsidRPr="00560F37">
        <w:rPr>
          <w:rFonts w:ascii="Arial" w:hAnsi="Arial" w:cs="Arial"/>
        </w:rPr>
        <w:t xml:space="preserve"> </w:t>
      </w:r>
    </w:p>
    <w:p w:rsidR="00D908DC" w:rsidRDefault="00D908DC" w:rsidP="00D908DC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A5D30" w:rsidRPr="00D908DC">
        <w:rPr>
          <w:rFonts w:ascii="Arial" w:hAnsi="Arial" w:cs="Arial"/>
        </w:rPr>
        <w:t>R</w:t>
      </w:r>
      <w:r w:rsidR="007729CA" w:rsidRPr="00D908DC">
        <w:rPr>
          <w:rFonts w:ascii="Arial" w:hAnsi="Arial" w:cs="Arial"/>
        </w:rPr>
        <w:t>ozpoczęcie cyklu zabiegów</w:t>
      </w:r>
      <w:r w:rsidR="004A5D30" w:rsidRPr="00D908DC">
        <w:rPr>
          <w:rFonts w:ascii="Arial" w:hAnsi="Arial" w:cs="Arial"/>
        </w:rPr>
        <w:t xml:space="preserve">, o którym mowa w ust. 9, następuje w miarę </w:t>
      </w:r>
      <w:r>
        <w:rPr>
          <w:rFonts w:ascii="Arial" w:hAnsi="Arial" w:cs="Arial"/>
        </w:rPr>
        <w:t>dostępności</w:t>
      </w:r>
      <w:r w:rsidR="007729CA" w:rsidRPr="00D908DC">
        <w:rPr>
          <w:rFonts w:ascii="Arial" w:hAnsi="Arial" w:cs="Arial"/>
        </w:rPr>
        <w:t xml:space="preserve"> w ciągu 14 dni od </w:t>
      </w:r>
      <w:r w:rsidR="00B85B19" w:rsidRPr="00D908DC">
        <w:rPr>
          <w:rFonts w:ascii="Arial" w:hAnsi="Arial" w:cs="Arial"/>
        </w:rPr>
        <w:t xml:space="preserve">dnia </w:t>
      </w:r>
      <w:r w:rsidR="007729CA" w:rsidRPr="00D908DC">
        <w:rPr>
          <w:rFonts w:ascii="Arial" w:hAnsi="Arial" w:cs="Arial"/>
        </w:rPr>
        <w:t>wizyty fizjoterapeutycznej</w:t>
      </w:r>
      <w:r w:rsidR="00FD4263" w:rsidRPr="00D908DC">
        <w:rPr>
          <w:rFonts w:ascii="Arial" w:hAnsi="Arial" w:cs="Arial"/>
        </w:rPr>
        <w:t xml:space="preserve"> zrealizowanej </w:t>
      </w:r>
      <w:r w:rsidR="00E06B66">
        <w:rPr>
          <w:rFonts w:ascii="Arial" w:hAnsi="Arial" w:cs="Arial"/>
        </w:rPr>
        <w:t>przed cyklem</w:t>
      </w:r>
      <w:r w:rsidR="00FD4263" w:rsidRPr="00D908DC">
        <w:rPr>
          <w:rFonts w:ascii="Arial" w:hAnsi="Arial" w:cs="Arial"/>
        </w:rPr>
        <w:t xml:space="preserve"> zabiegów</w:t>
      </w:r>
      <w:r w:rsidR="00691CB0" w:rsidRPr="00D908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908DC" w:rsidRDefault="00D908DC" w:rsidP="00D908DC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60F37" w:rsidRPr="00D908DC">
        <w:rPr>
          <w:rFonts w:ascii="Arial" w:hAnsi="Arial" w:cs="Arial"/>
        </w:rPr>
        <w:t>W</w:t>
      </w:r>
      <w:r w:rsidR="00691CB0" w:rsidRPr="00D908DC">
        <w:rPr>
          <w:rFonts w:ascii="Arial" w:hAnsi="Arial" w:cs="Arial"/>
        </w:rPr>
        <w:t xml:space="preserve">izyta fizjoterapeutyczna </w:t>
      </w:r>
      <w:r w:rsidR="00560F37" w:rsidRPr="00D908DC">
        <w:rPr>
          <w:rFonts w:ascii="Arial" w:hAnsi="Arial" w:cs="Arial"/>
        </w:rPr>
        <w:t xml:space="preserve">na końcu danego cyklu zabiegów jest </w:t>
      </w:r>
      <w:r w:rsidR="00691CB0" w:rsidRPr="00D908DC">
        <w:rPr>
          <w:rFonts w:ascii="Arial" w:hAnsi="Arial" w:cs="Arial"/>
        </w:rPr>
        <w:t>zrealizowana w ostatnim dniu</w:t>
      </w:r>
      <w:r w:rsidR="00560F37" w:rsidRPr="00D908DC">
        <w:rPr>
          <w:rFonts w:ascii="Arial" w:hAnsi="Arial" w:cs="Arial"/>
        </w:rPr>
        <w:t xml:space="preserve"> tego cyklu.</w:t>
      </w:r>
      <w:r>
        <w:rPr>
          <w:rFonts w:ascii="Arial" w:hAnsi="Arial" w:cs="Arial"/>
        </w:rPr>
        <w:t xml:space="preserve"> </w:t>
      </w:r>
    </w:p>
    <w:p w:rsidR="00D908DC" w:rsidRDefault="00D908DC" w:rsidP="00D908DC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B85B19" w:rsidRPr="00D908DC">
        <w:rPr>
          <w:rFonts w:ascii="Arial" w:hAnsi="Arial" w:cs="Arial"/>
        </w:rPr>
        <w:t xml:space="preserve">W przypadkach medycznie uzasadnionych dopuszcza się realizację </w:t>
      </w:r>
      <w:r w:rsidR="00560F37" w:rsidRPr="00D908DC">
        <w:rPr>
          <w:rFonts w:ascii="Arial" w:hAnsi="Arial" w:cs="Arial"/>
        </w:rPr>
        <w:t xml:space="preserve">dodatkowej </w:t>
      </w:r>
      <w:r w:rsidR="00B85B19" w:rsidRPr="00D908DC">
        <w:rPr>
          <w:rFonts w:ascii="Arial" w:hAnsi="Arial" w:cs="Arial"/>
        </w:rPr>
        <w:t xml:space="preserve">wizyty </w:t>
      </w:r>
      <w:r w:rsidR="00CD7D2E" w:rsidRPr="00D908DC">
        <w:rPr>
          <w:rFonts w:ascii="Arial" w:hAnsi="Arial" w:cs="Arial"/>
        </w:rPr>
        <w:t xml:space="preserve">fizjoterapeutycznej </w:t>
      </w:r>
      <w:r w:rsidR="00B85B19" w:rsidRPr="00D908DC">
        <w:rPr>
          <w:rFonts w:ascii="Arial" w:hAnsi="Arial" w:cs="Arial"/>
        </w:rPr>
        <w:t>w trakcie trwania cyklu zabiegów</w:t>
      </w:r>
      <w:r w:rsidR="00560F37" w:rsidRPr="00D908DC">
        <w:rPr>
          <w:rFonts w:ascii="Arial" w:hAnsi="Arial" w:cs="Arial"/>
        </w:rPr>
        <w:t>, z </w:t>
      </w:r>
      <w:r w:rsidR="00CD7D2E" w:rsidRPr="00D908DC">
        <w:rPr>
          <w:rFonts w:ascii="Arial" w:hAnsi="Arial" w:cs="Arial"/>
        </w:rPr>
        <w:t>odpowiednim wpisem w </w:t>
      </w:r>
      <w:r w:rsidR="00B85B19" w:rsidRPr="00D908DC">
        <w:rPr>
          <w:rFonts w:ascii="Arial" w:hAnsi="Arial" w:cs="Arial"/>
        </w:rPr>
        <w:t>indywidualnej dokumentacji medycznej.</w:t>
      </w:r>
      <w:r>
        <w:rPr>
          <w:rFonts w:ascii="Arial" w:hAnsi="Arial" w:cs="Arial"/>
        </w:rPr>
        <w:t xml:space="preserve"> </w:t>
      </w:r>
    </w:p>
    <w:p w:rsidR="00D908DC" w:rsidRDefault="00D908DC" w:rsidP="00D908DC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F5ADB" w:rsidRPr="00D908DC">
        <w:rPr>
          <w:rFonts w:ascii="Arial" w:hAnsi="Arial" w:cs="Arial"/>
        </w:rPr>
        <w:t xml:space="preserve">W gabinecie rehabilitacji, </w:t>
      </w:r>
      <w:r w:rsidR="00DA11EE" w:rsidRPr="00D908DC">
        <w:rPr>
          <w:rFonts w:ascii="Arial" w:hAnsi="Arial" w:cs="Arial"/>
        </w:rPr>
        <w:t xml:space="preserve">w </w:t>
      </w:r>
      <w:r w:rsidR="00DF5ADB" w:rsidRPr="00D908DC">
        <w:rPr>
          <w:rFonts w:ascii="Arial" w:hAnsi="Arial" w:cs="Arial"/>
        </w:rPr>
        <w:t>zakładzie rehabilitac</w:t>
      </w:r>
      <w:r w:rsidR="00ED264A" w:rsidRPr="00D908DC">
        <w:rPr>
          <w:rFonts w:ascii="Arial" w:hAnsi="Arial" w:cs="Arial"/>
        </w:rPr>
        <w:t xml:space="preserve">ji lub </w:t>
      </w:r>
      <w:r w:rsidR="00DA11EE" w:rsidRPr="00D908DC">
        <w:rPr>
          <w:rFonts w:ascii="Arial" w:hAnsi="Arial" w:cs="Arial"/>
        </w:rPr>
        <w:t xml:space="preserve">w </w:t>
      </w:r>
      <w:r w:rsidR="00ED264A" w:rsidRPr="00D908DC">
        <w:rPr>
          <w:rFonts w:ascii="Arial" w:hAnsi="Arial" w:cs="Arial"/>
        </w:rPr>
        <w:t>zakładzie fizjoterapii, w </w:t>
      </w:r>
      <w:r w:rsidR="00DF5ADB" w:rsidRPr="00D908DC">
        <w:rPr>
          <w:rFonts w:ascii="Arial" w:hAnsi="Arial" w:cs="Arial"/>
        </w:rPr>
        <w:t xml:space="preserve">cyklu </w:t>
      </w:r>
      <w:r w:rsidR="007729CA" w:rsidRPr="00D908DC">
        <w:rPr>
          <w:rFonts w:ascii="Arial" w:hAnsi="Arial" w:cs="Arial"/>
        </w:rPr>
        <w:t xml:space="preserve">zabiegowym </w:t>
      </w:r>
      <w:r w:rsidR="00DF5ADB" w:rsidRPr="00D908DC">
        <w:rPr>
          <w:rFonts w:ascii="Arial" w:hAnsi="Arial" w:cs="Arial"/>
        </w:rPr>
        <w:t xml:space="preserve">Fundusz finansuje </w:t>
      </w:r>
      <w:r w:rsidR="001131C0" w:rsidRPr="00D908DC">
        <w:rPr>
          <w:rFonts w:ascii="Arial" w:hAnsi="Arial" w:cs="Arial"/>
        </w:rPr>
        <w:t xml:space="preserve">liczbę zabiegów oraz </w:t>
      </w:r>
      <w:r w:rsidR="00DA11EE" w:rsidRPr="00D908DC">
        <w:rPr>
          <w:rFonts w:ascii="Arial" w:hAnsi="Arial" w:cs="Arial"/>
        </w:rPr>
        <w:t xml:space="preserve">liczbę </w:t>
      </w:r>
      <w:r w:rsidR="001131C0" w:rsidRPr="00D908DC">
        <w:rPr>
          <w:rFonts w:ascii="Arial" w:hAnsi="Arial" w:cs="Arial"/>
        </w:rPr>
        <w:t>dni zabiegowych</w:t>
      </w:r>
      <w:r w:rsidR="008C2CA1" w:rsidRPr="00D908DC">
        <w:rPr>
          <w:rFonts w:ascii="Arial" w:hAnsi="Arial" w:cs="Arial"/>
        </w:rPr>
        <w:t>,</w:t>
      </w:r>
      <w:r w:rsidR="001131C0" w:rsidRPr="00D908DC">
        <w:rPr>
          <w:rFonts w:ascii="Arial" w:hAnsi="Arial" w:cs="Arial"/>
        </w:rPr>
        <w:t xml:space="preserve"> określonych w</w:t>
      </w:r>
      <w:r w:rsidR="00037857" w:rsidRPr="00D908DC">
        <w:rPr>
          <w:rFonts w:ascii="Arial" w:hAnsi="Arial" w:cs="Arial"/>
        </w:rPr>
        <w:t xml:space="preserve"> </w:t>
      </w:r>
      <w:r w:rsidR="001131C0" w:rsidRPr="00D908DC">
        <w:rPr>
          <w:rFonts w:ascii="Arial" w:hAnsi="Arial" w:cs="Arial"/>
        </w:rPr>
        <w:t>rozporządzeni</w:t>
      </w:r>
      <w:r w:rsidR="00755A3D" w:rsidRPr="00D908DC">
        <w:rPr>
          <w:rFonts w:ascii="Arial" w:hAnsi="Arial" w:cs="Arial"/>
        </w:rPr>
        <w:t>u</w:t>
      </w:r>
      <w:r w:rsidR="001131C0" w:rsidRPr="00D908DC">
        <w:rPr>
          <w:rFonts w:ascii="Arial" w:hAnsi="Arial" w:cs="Arial"/>
        </w:rPr>
        <w:t xml:space="preserve"> w sprawie świadczeń gwarantowanych z zakresu rehabilitacji</w:t>
      </w:r>
      <w:r>
        <w:rPr>
          <w:rFonts w:ascii="Arial" w:hAnsi="Arial" w:cs="Arial"/>
        </w:rPr>
        <w:t xml:space="preserve">. </w:t>
      </w:r>
    </w:p>
    <w:p w:rsidR="00DF5ADB" w:rsidRPr="00D908DC" w:rsidRDefault="00D908DC" w:rsidP="00D908DC">
      <w:pPr>
        <w:pStyle w:val="Tekstpodstawowy2"/>
        <w:numPr>
          <w:ilvl w:val="0"/>
          <w:numId w:val="26"/>
        </w:numPr>
        <w:ind w:left="0"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260DC" w:rsidRPr="00D908DC">
        <w:rPr>
          <w:rFonts w:ascii="Arial" w:hAnsi="Arial" w:cs="Arial"/>
        </w:rPr>
        <w:t xml:space="preserve">W ramach </w:t>
      </w:r>
      <w:r w:rsidR="000E648A" w:rsidRPr="00D908DC">
        <w:rPr>
          <w:rFonts w:ascii="Arial" w:hAnsi="Arial" w:cs="Arial"/>
        </w:rPr>
        <w:t>zakresu świadczeń – fizjoterapia ambulatoryjna</w:t>
      </w:r>
      <w:r w:rsidR="00D47D80" w:rsidRPr="00D908DC">
        <w:rPr>
          <w:rFonts w:ascii="Arial" w:hAnsi="Arial" w:cs="Arial"/>
        </w:rPr>
        <w:t xml:space="preserve"> </w:t>
      </w:r>
      <w:r w:rsidR="000E648A" w:rsidRPr="00D908DC">
        <w:rPr>
          <w:rFonts w:ascii="Arial" w:hAnsi="Arial" w:cs="Arial"/>
        </w:rPr>
        <w:t>oraz fizjoterapia domowa</w:t>
      </w:r>
      <w:r w:rsidR="006260DC" w:rsidRPr="00D908DC">
        <w:rPr>
          <w:rFonts w:ascii="Arial" w:hAnsi="Arial" w:cs="Arial"/>
        </w:rPr>
        <w:t>, ś</w:t>
      </w:r>
      <w:r w:rsidR="00DF5ADB" w:rsidRPr="00D908DC">
        <w:rPr>
          <w:rFonts w:ascii="Arial" w:hAnsi="Arial" w:cs="Arial"/>
        </w:rPr>
        <w:t xml:space="preserve">wiadczeniobiorca albo opiekun potwierdza </w:t>
      </w:r>
      <w:r w:rsidR="00BB4631" w:rsidRPr="00D908DC">
        <w:rPr>
          <w:rFonts w:ascii="Arial" w:hAnsi="Arial" w:cs="Arial"/>
        </w:rPr>
        <w:t>każdego dnia realizację zabiegów fizjoterapeutycznych przez złożenie podpisu</w:t>
      </w:r>
      <w:r w:rsidR="000E648A" w:rsidRPr="00D908DC">
        <w:rPr>
          <w:rFonts w:ascii="Arial" w:hAnsi="Arial" w:cs="Arial"/>
        </w:rPr>
        <w:t xml:space="preserve"> w dokumentacji medycznej</w:t>
      </w:r>
      <w:r w:rsidR="00DF5ADB" w:rsidRPr="00D908DC">
        <w:rPr>
          <w:rFonts w:ascii="Arial" w:hAnsi="Arial" w:cs="Arial"/>
        </w:rPr>
        <w:t>.</w:t>
      </w:r>
    </w:p>
    <w:p w:rsidR="00875172" w:rsidRPr="00586453" w:rsidRDefault="00875172" w:rsidP="00586453">
      <w:pPr>
        <w:pStyle w:val="Tekstpodstawowy2"/>
        <w:tabs>
          <w:tab w:val="left" w:pos="900"/>
        </w:tabs>
        <w:contextualSpacing/>
        <w:rPr>
          <w:rFonts w:ascii="Arial" w:hAnsi="Arial" w:cs="Arial"/>
          <w:strike/>
        </w:rPr>
      </w:pPr>
    </w:p>
    <w:p w:rsidR="007C4860" w:rsidRDefault="007C4860" w:rsidP="009366F7">
      <w:pPr>
        <w:pStyle w:val="Tekstpodstawowy2"/>
        <w:ind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1</w:t>
      </w:r>
      <w:r w:rsidR="00351863" w:rsidRPr="00586453">
        <w:rPr>
          <w:rFonts w:ascii="Arial" w:hAnsi="Arial" w:cs="Arial"/>
          <w:b/>
        </w:rPr>
        <w:t>3</w:t>
      </w:r>
      <w:r w:rsidRPr="00586453">
        <w:rPr>
          <w:rFonts w:ascii="Arial" w:hAnsi="Arial" w:cs="Arial"/>
          <w:b/>
        </w:rPr>
        <w:t>.</w:t>
      </w:r>
      <w:r w:rsidRPr="00586453">
        <w:rPr>
          <w:rFonts w:ascii="Arial" w:hAnsi="Arial" w:cs="Arial"/>
        </w:rPr>
        <w:t xml:space="preserve"> 1.</w:t>
      </w:r>
      <w:r w:rsidRPr="00586453">
        <w:rPr>
          <w:rFonts w:ascii="Arial" w:hAnsi="Arial" w:cs="Arial"/>
          <w:bCs/>
        </w:rPr>
        <w:t xml:space="preserve"> </w:t>
      </w:r>
      <w:r w:rsidR="000D54BD" w:rsidRPr="00586453">
        <w:rPr>
          <w:rFonts w:ascii="Arial" w:hAnsi="Arial" w:cs="Arial"/>
        </w:rPr>
        <w:t>W ramach zakresów świadczeń realizowanych w ośrodku lub oddziale dziennym rehabilitacji, ś</w:t>
      </w:r>
      <w:r w:rsidR="00DF5ADB" w:rsidRPr="00586453">
        <w:rPr>
          <w:rFonts w:ascii="Arial" w:hAnsi="Arial" w:cs="Arial"/>
        </w:rPr>
        <w:t>wiadczeniobiorcy, z wyjątkiem dzieci do ukończenia 18. roku życia, potwierdzają realizację każdego osobodnia podpisem</w:t>
      </w:r>
      <w:r w:rsidR="000E648A">
        <w:rPr>
          <w:rFonts w:ascii="Arial" w:hAnsi="Arial" w:cs="Arial"/>
        </w:rPr>
        <w:t xml:space="preserve"> w dokumentacji medycznej</w:t>
      </w:r>
      <w:r w:rsidRPr="00586453">
        <w:rPr>
          <w:rFonts w:ascii="Arial" w:hAnsi="Arial" w:cs="Arial"/>
        </w:rPr>
        <w:t>.</w:t>
      </w:r>
    </w:p>
    <w:p w:rsidR="00B22943" w:rsidRPr="0004473E" w:rsidRDefault="0024531D" w:rsidP="0024531D">
      <w:pPr>
        <w:pStyle w:val="Tekstpodstawowy2"/>
        <w:ind w:firstLine="426"/>
        <w:contextualSpacing/>
        <w:rPr>
          <w:rFonts w:ascii="Arial" w:hAnsi="Arial" w:cs="Arial"/>
          <w:highlight w:val="yellow"/>
        </w:rPr>
      </w:pPr>
      <w:r w:rsidRPr="005E6222">
        <w:rPr>
          <w:rFonts w:ascii="Arial" w:hAnsi="Arial" w:cs="Arial"/>
        </w:rPr>
        <w:t xml:space="preserve">2. </w:t>
      </w:r>
      <w:r w:rsidR="009D014E" w:rsidRPr="005E6222">
        <w:rPr>
          <w:rFonts w:ascii="Arial" w:hAnsi="Arial" w:cs="Arial"/>
        </w:rPr>
        <w:t>Warunkiem rozliczenia świadczeń w za</w:t>
      </w:r>
      <w:r w:rsidR="000E648A">
        <w:rPr>
          <w:rFonts w:ascii="Arial" w:hAnsi="Arial" w:cs="Arial"/>
        </w:rPr>
        <w:t>kresie świadczeń - rehabilitacja</w:t>
      </w:r>
      <w:r w:rsidR="009D014E" w:rsidRPr="005E6222">
        <w:rPr>
          <w:rFonts w:ascii="Arial" w:hAnsi="Arial" w:cs="Arial"/>
        </w:rPr>
        <w:t xml:space="preserve"> ogólnoustrojowej w ośrodku lub oddziale dziennym jest sprawozdanie średnio pięciu procedur </w:t>
      </w:r>
      <w:r w:rsidR="005E6222" w:rsidRPr="005E6222">
        <w:rPr>
          <w:rFonts w:ascii="Arial" w:hAnsi="Arial" w:cs="Arial"/>
        </w:rPr>
        <w:t xml:space="preserve">dziennie </w:t>
      </w:r>
      <w:r w:rsidR="00726004" w:rsidRPr="005E6222">
        <w:rPr>
          <w:rFonts w:ascii="Arial" w:hAnsi="Arial" w:cs="Arial"/>
        </w:rPr>
        <w:t xml:space="preserve">zastosowanych wobec </w:t>
      </w:r>
      <w:r w:rsidR="009D014E" w:rsidRPr="005E6222">
        <w:rPr>
          <w:rFonts w:ascii="Arial" w:hAnsi="Arial" w:cs="Arial"/>
        </w:rPr>
        <w:t>każdego świadczeniobiorcy w okresie sprawozdawczym.</w:t>
      </w:r>
    </w:p>
    <w:p w:rsidR="007C4860" w:rsidRPr="00586453" w:rsidRDefault="0024531D" w:rsidP="00B22943">
      <w:pPr>
        <w:pStyle w:val="Tekstpodstawowy2"/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7C4860" w:rsidRPr="00586453">
        <w:rPr>
          <w:rFonts w:ascii="Arial" w:hAnsi="Arial" w:cs="Arial"/>
        </w:rPr>
        <w:t>W</w:t>
      </w:r>
      <w:r w:rsidR="006925B5" w:rsidRPr="00586453">
        <w:rPr>
          <w:rFonts w:ascii="Arial" w:hAnsi="Arial" w:cs="Arial"/>
        </w:rPr>
        <w:t xml:space="preserve">arunkiem rozliczenia </w:t>
      </w:r>
      <w:r w:rsidR="007C4860" w:rsidRPr="00586453">
        <w:rPr>
          <w:rFonts w:ascii="Arial" w:hAnsi="Arial" w:cs="Arial"/>
        </w:rPr>
        <w:t>świadczeń</w:t>
      </w:r>
      <w:r w:rsidR="006925B5" w:rsidRPr="00586453">
        <w:rPr>
          <w:rFonts w:ascii="Arial" w:hAnsi="Arial" w:cs="Arial"/>
        </w:rPr>
        <w:t xml:space="preserve"> w zakresie </w:t>
      </w:r>
      <w:r w:rsidR="007C4860" w:rsidRPr="00586453">
        <w:rPr>
          <w:rFonts w:ascii="Arial" w:hAnsi="Arial" w:cs="Arial"/>
        </w:rPr>
        <w:t xml:space="preserve">świadczeń - </w:t>
      </w:r>
      <w:r w:rsidR="006925B5" w:rsidRPr="00586453">
        <w:rPr>
          <w:rFonts w:ascii="Arial" w:hAnsi="Arial" w:cs="Arial"/>
        </w:rPr>
        <w:t>r</w:t>
      </w:r>
      <w:r w:rsidR="00DF5ADB" w:rsidRPr="00586453">
        <w:rPr>
          <w:rFonts w:ascii="Arial" w:hAnsi="Arial" w:cs="Arial"/>
        </w:rPr>
        <w:t>ehabilitacj</w:t>
      </w:r>
      <w:r w:rsidR="006925B5" w:rsidRPr="00586453">
        <w:rPr>
          <w:rFonts w:ascii="Arial" w:hAnsi="Arial" w:cs="Arial"/>
        </w:rPr>
        <w:t>i</w:t>
      </w:r>
      <w:r w:rsidR="00DF5ADB" w:rsidRPr="00586453">
        <w:rPr>
          <w:rFonts w:ascii="Arial" w:hAnsi="Arial" w:cs="Arial"/>
        </w:rPr>
        <w:t xml:space="preserve"> dzieci z</w:t>
      </w:r>
      <w:r w:rsidR="00341A5E" w:rsidRPr="00586453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zaburzeniami wieku rozwojowego w ośrodku lub oddziale dziennym</w:t>
      </w:r>
      <w:r w:rsidR="00CD1316" w:rsidRPr="00586453">
        <w:rPr>
          <w:rFonts w:ascii="Arial" w:hAnsi="Arial" w:cs="Arial"/>
        </w:rPr>
        <w:t xml:space="preserve"> jest:</w:t>
      </w:r>
      <w:r w:rsidR="00DF5ADB" w:rsidRPr="00586453">
        <w:rPr>
          <w:rFonts w:ascii="Arial" w:hAnsi="Arial" w:cs="Arial"/>
        </w:rPr>
        <w:t xml:space="preserve"> </w:t>
      </w:r>
    </w:p>
    <w:p w:rsidR="005F6B94" w:rsidRPr="00586453" w:rsidRDefault="00A377F4" w:rsidP="00400163">
      <w:pPr>
        <w:pStyle w:val="Tekstpodstawowy2"/>
        <w:numPr>
          <w:ilvl w:val="0"/>
          <w:numId w:val="18"/>
        </w:numPr>
        <w:ind w:hanging="294"/>
        <w:contextualSpacing/>
        <w:rPr>
          <w:rFonts w:ascii="Arial" w:hAnsi="Arial" w:cs="Arial"/>
          <w:strike/>
        </w:rPr>
      </w:pPr>
      <w:r w:rsidRPr="00586453">
        <w:rPr>
          <w:rFonts w:ascii="Arial" w:hAnsi="Arial" w:cs="Arial"/>
        </w:rPr>
        <w:t>s</w:t>
      </w:r>
      <w:r w:rsidR="00CD1316" w:rsidRPr="00586453">
        <w:rPr>
          <w:rFonts w:ascii="Arial" w:hAnsi="Arial" w:cs="Arial"/>
        </w:rPr>
        <w:t>prawozdanie średnio dwóch różnych procedur dla każdego świadczeniobiorcy w okresie sprawozdawczym</w:t>
      </w:r>
      <w:r w:rsidRPr="00586453">
        <w:rPr>
          <w:rFonts w:ascii="Arial" w:hAnsi="Arial" w:cs="Arial"/>
        </w:rPr>
        <w:t xml:space="preserve"> spośród </w:t>
      </w:r>
      <w:r w:rsidR="00AE2648" w:rsidRPr="00586453">
        <w:rPr>
          <w:rFonts w:ascii="Arial" w:hAnsi="Arial" w:cs="Arial"/>
        </w:rPr>
        <w:t xml:space="preserve">świadczeń </w:t>
      </w:r>
      <w:r w:rsidRPr="00586453">
        <w:rPr>
          <w:rFonts w:ascii="Arial" w:hAnsi="Arial" w:cs="Arial"/>
        </w:rPr>
        <w:t>wymienionych w ust.</w:t>
      </w:r>
      <w:r w:rsidR="007C4860" w:rsidRPr="00586453">
        <w:rPr>
          <w:rFonts w:ascii="Arial" w:hAnsi="Arial" w:cs="Arial"/>
        </w:rPr>
        <w:t xml:space="preserve"> </w:t>
      </w:r>
      <w:r w:rsidR="001B4DE0">
        <w:rPr>
          <w:rFonts w:ascii="Arial" w:hAnsi="Arial" w:cs="Arial"/>
        </w:rPr>
        <w:t>5</w:t>
      </w:r>
      <w:r w:rsidRPr="00586453">
        <w:rPr>
          <w:rFonts w:ascii="Arial" w:hAnsi="Arial" w:cs="Arial"/>
        </w:rPr>
        <w:t>,</w:t>
      </w:r>
      <w:r w:rsidR="00CD1316" w:rsidRPr="00586453">
        <w:rPr>
          <w:rFonts w:ascii="Arial" w:hAnsi="Arial" w:cs="Arial"/>
        </w:rPr>
        <w:t xml:space="preserve"> zrealizowanych </w:t>
      </w:r>
      <w:r w:rsidR="00DF5ADB" w:rsidRPr="00586453">
        <w:rPr>
          <w:rFonts w:ascii="Arial" w:hAnsi="Arial" w:cs="Arial"/>
        </w:rPr>
        <w:t>w czasie nie krótszym niż 1 godzina</w:t>
      </w:r>
      <w:r w:rsidR="005E1E01">
        <w:rPr>
          <w:rFonts w:ascii="Arial" w:hAnsi="Arial" w:cs="Arial"/>
        </w:rPr>
        <w:t>,</w:t>
      </w:r>
      <w:r w:rsidR="00DF5ADB" w:rsidRPr="00586453">
        <w:rPr>
          <w:rFonts w:ascii="Arial" w:hAnsi="Arial" w:cs="Arial"/>
        </w:rPr>
        <w:t xml:space="preserve"> dzieci</w:t>
      </w:r>
      <w:r w:rsidR="000E648A">
        <w:rPr>
          <w:rFonts w:ascii="Arial" w:hAnsi="Arial" w:cs="Arial"/>
        </w:rPr>
        <w:t>om</w:t>
      </w:r>
      <w:r w:rsidR="00DF5ADB" w:rsidRPr="00586453">
        <w:rPr>
          <w:rFonts w:ascii="Arial" w:hAnsi="Arial" w:cs="Arial"/>
        </w:rPr>
        <w:t xml:space="preserve"> do ukończenia 3. roku życia</w:t>
      </w:r>
      <w:r w:rsidR="001866C4">
        <w:rPr>
          <w:rFonts w:ascii="Arial" w:hAnsi="Arial" w:cs="Arial"/>
        </w:rPr>
        <w:t>;</w:t>
      </w:r>
      <w:r w:rsidR="00DF5ADB" w:rsidRPr="00586453">
        <w:rPr>
          <w:rFonts w:ascii="Arial" w:hAnsi="Arial" w:cs="Arial"/>
        </w:rPr>
        <w:t xml:space="preserve"> </w:t>
      </w:r>
    </w:p>
    <w:p w:rsidR="005F6B94" w:rsidRPr="00586453" w:rsidRDefault="00AE2648" w:rsidP="00400163">
      <w:pPr>
        <w:pStyle w:val="Tekstpodstawowy2"/>
        <w:numPr>
          <w:ilvl w:val="0"/>
          <w:numId w:val="18"/>
        </w:numPr>
        <w:ind w:hanging="294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s</w:t>
      </w:r>
      <w:r w:rsidR="00CD1316" w:rsidRPr="00586453">
        <w:rPr>
          <w:rFonts w:ascii="Arial" w:hAnsi="Arial" w:cs="Arial"/>
        </w:rPr>
        <w:t xml:space="preserve">prawozdanie średnio dwóch różnych procedur dla każdego świadczeniobiorcy w okresie sprawozdawczym, </w:t>
      </w:r>
      <w:r w:rsidR="00A377F4" w:rsidRPr="00586453">
        <w:rPr>
          <w:rFonts w:ascii="Arial" w:hAnsi="Arial" w:cs="Arial"/>
        </w:rPr>
        <w:t xml:space="preserve">spośród </w:t>
      </w:r>
      <w:r w:rsidRPr="00586453">
        <w:rPr>
          <w:rFonts w:ascii="Arial" w:hAnsi="Arial" w:cs="Arial"/>
        </w:rPr>
        <w:t xml:space="preserve">świadczeń </w:t>
      </w:r>
      <w:r w:rsidR="007C4860" w:rsidRPr="00586453">
        <w:rPr>
          <w:rFonts w:ascii="Arial" w:hAnsi="Arial" w:cs="Arial"/>
        </w:rPr>
        <w:t xml:space="preserve">wymienionych w ust. </w:t>
      </w:r>
      <w:r w:rsidR="001B4DE0">
        <w:rPr>
          <w:rFonts w:ascii="Arial" w:hAnsi="Arial" w:cs="Arial"/>
        </w:rPr>
        <w:t>5</w:t>
      </w:r>
      <w:r w:rsidR="001866C4">
        <w:rPr>
          <w:rFonts w:ascii="Arial" w:hAnsi="Arial" w:cs="Arial"/>
        </w:rPr>
        <w:t>,</w:t>
      </w:r>
      <w:r w:rsidRPr="00586453">
        <w:rPr>
          <w:rFonts w:ascii="Arial" w:hAnsi="Arial" w:cs="Arial"/>
        </w:rPr>
        <w:t xml:space="preserve"> </w:t>
      </w:r>
      <w:r w:rsidR="00CD1316" w:rsidRPr="00586453">
        <w:rPr>
          <w:rFonts w:ascii="Arial" w:hAnsi="Arial" w:cs="Arial"/>
        </w:rPr>
        <w:t xml:space="preserve">zrealizowanych </w:t>
      </w:r>
      <w:r w:rsidR="00DF5ADB" w:rsidRPr="00586453">
        <w:rPr>
          <w:rFonts w:ascii="Arial" w:hAnsi="Arial" w:cs="Arial"/>
        </w:rPr>
        <w:t>w czasie nie krótszym niż 2 godziny dzieci</w:t>
      </w:r>
      <w:r w:rsidR="000E648A">
        <w:rPr>
          <w:rFonts w:ascii="Arial" w:hAnsi="Arial" w:cs="Arial"/>
        </w:rPr>
        <w:t>om</w:t>
      </w:r>
      <w:r w:rsidR="00DF5ADB" w:rsidRPr="00586453">
        <w:rPr>
          <w:rFonts w:ascii="Arial" w:hAnsi="Arial" w:cs="Arial"/>
        </w:rPr>
        <w:t xml:space="preserve"> w wieku: od rozpoczęcia 4. roku życia do ukończenia 7. roku życia</w:t>
      </w:r>
      <w:r w:rsidR="001866C4">
        <w:rPr>
          <w:rFonts w:ascii="Arial" w:hAnsi="Arial" w:cs="Arial"/>
        </w:rPr>
        <w:t>;</w:t>
      </w:r>
    </w:p>
    <w:p w:rsidR="005F6B94" w:rsidRPr="00586453" w:rsidRDefault="00AE2648" w:rsidP="00400163">
      <w:pPr>
        <w:pStyle w:val="Tekstpodstawowy2"/>
        <w:numPr>
          <w:ilvl w:val="0"/>
          <w:numId w:val="18"/>
        </w:numPr>
        <w:ind w:hanging="294"/>
        <w:contextualSpacing/>
        <w:rPr>
          <w:rFonts w:ascii="Arial" w:hAnsi="Arial" w:cs="Arial"/>
          <w:strike/>
        </w:rPr>
      </w:pPr>
      <w:r w:rsidRPr="00586453">
        <w:rPr>
          <w:rFonts w:ascii="Arial" w:hAnsi="Arial" w:cs="Arial"/>
        </w:rPr>
        <w:t>s</w:t>
      </w:r>
      <w:r w:rsidR="00CD1316" w:rsidRPr="00586453">
        <w:rPr>
          <w:rFonts w:ascii="Arial" w:hAnsi="Arial" w:cs="Arial"/>
        </w:rPr>
        <w:t xml:space="preserve">prawozdanie średnio trzech różnych procedur dla każdego świadczeniobiorcy w okresie sprawozdawczym, </w:t>
      </w:r>
      <w:r w:rsidRPr="00586453">
        <w:rPr>
          <w:rFonts w:ascii="Arial" w:hAnsi="Arial" w:cs="Arial"/>
        </w:rPr>
        <w:t>spośród</w:t>
      </w:r>
      <w:r w:rsidR="007C4860" w:rsidRPr="00586453">
        <w:rPr>
          <w:rFonts w:ascii="Arial" w:hAnsi="Arial" w:cs="Arial"/>
        </w:rPr>
        <w:t xml:space="preserve"> świadczeń wymienionych w ust. </w:t>
      </w:r>
      <w:r w:rsidR="001B4DE0">
        <w:rPr>
          <w:rFonts w:ascii="Arial" w:hAnsi="Arial" w:cs="Arial"/>
        </w:rPr>
        <w:t>5</w:t>
      </w:r>
      <w:r w:rsidRPr="00586453">
        <w:rPr>
          <w:rFonts w:ascii="Arial" w:hAnsi="Arial" w:cs="Arial"/>
        </w:rPr>
        <w:t xml:space="preserve">, </w:t>
      </w:r>
      <w:r w:rsidR="00CD1316" w:rsidRPr="00586453">
        <w:rPr>
          <w:rFonts w:ascii="Arial" w:hAnsi="Arial" w:cs="Arial"/>
        </w:rPr>
        <w:t xml:space="preserve">zrealizowanych </w:t>
      </w:r>
      <w:r w:rsidR="00DF5ADB" w:rsidRPr="00586453">
        <w:rPr>
          <w:rFonts w:ascii="Arial" w:hAnsi="Arial" w:cs="Arial"/>
        </w:rPr>
        <w:t>w czasie nie krótszym niż 3 godziny dzieci</w:t>
      </w:r>
      <w:r w:rsidR="005E1E01">
        <w:rPr>
          <w:rFonts w:ascii="Arial" w:hAnsi="Arial" w:cs="Arial"/>
        </w:rPr>
        <w:t>om</w:t>
      </w:r>
      <w:r w:rsidR="00DF5ADB" w:rsidRPr="00586453">
        <w:rPr>
          <w:rFonts w:ascii="Arial" w:hAnsi="Arial" w:cs="Arial"/>
        </w:rPr>
        <w:t xml:space="preserve"> w wieku: od</w:t>
      </w:r>
      <w:r w:rsidR="000E7EFD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rozpoczęcia 8. roku życia do ukończenia 18. roku życi</w:t>
      </w:r>
      <w:r w:rsidR="007C4860" w:rsidRPr="00586453">
        <w:rPr>
          <w:rFonts w:ascii="Arial" w:hAnsi="Arial" w:cs="Arial"/>
        </w:rPr>
        <w:t>a.</w:t>
      </w:r>
    </w:p>
    <w:p w:rsidR="002341DB" w:rsidRPr="00D30FB7" w:rsidRDefault="0024531D" w:rsidP="005E6222">
      <w:pPr>
        <w:pStyle w:val="Tekstpodstawowy2"/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341DB" w:rsidRPr="002341DB">
        <w:rPr>
          <w:rFonts w:ascii="Arial" w:hAnsi="Arial" w:cs="Arial"/>
        </w:rPr>
        <w:t xml:space="preserve">Świadczeniodawca udzielający świadczeń dzieciom, u których zdiagnozowano ciężkie i nieodwracalne upośledzenie albo nieuleczalną chorobę zagrażającą życiu, </w:t>
      </w:r>
      <w:r w:rsidR="002341DB" w:rsidRPr="002341DB">
        <w:rPr>
          <w:rFonts w:ascii="Arial" w:hAnsi="Arial" w:cs="Arial"/>
        </w:rPr>
        <w:lastRenderedPageBreak/>
        <w:t xml:space="preserve">które powstały w prenatalnym okresie rozwoju lub w czasie porodu, o których mowa w ustawie z dnia 4 listopada 2016 r. o wsparciu kobiet w ciąży i rodzin „Za życiem” </w:t>
      </w:r>
      <w:r w:rsidR="002341DB" w:rsidRPr="001033D8">
        <w:rPr>
          <w:rFonts w:ascii="Arial" w:hAnsi="Arial" w:cs="Arial"/>
        </w:rPr>
        <w:t>(Dz. U. poz. 1860</w:t>
      </w:r>
      <w:r w:rsidR="00295A62">
        <w:rPr>
          <w:rFonts w:ascii="Arial" w:hAnsi="Arial" w:cs="Arial"/>
        </w:rPr>
        <w:t>,</w:t>
      </w:r>
      <w:r w:rsidR="001033D8" w:rsidRPr="001033D8">
        <w:rPr>
          <w:rFonts w:ascii="Arial" w:hAnsi="Arial" w:cs="Arial"/>
        </w:rPr>
        <w:t xml:space="preserve"> z </w:t>
      </w:r>
      <w:proofErr w:type="spellStart"/>
      <w:r w:rsidR="001033D8" w:rsidRPr="001033D8">
        <w:rPr>
          <w:rFonts w:ascii="Arial" w:hAnsi="Arial" w:cs="Arial"/>
        </w:rPr>
        <w:t>późn</w:t>
      </w:r>
      <w:proofErr w:type="spellEnd"/>
      <w:r w:rsidR="001033D8" w:rsidRPr="001033D8">
        <w:rPr>
          <w:rFonts w:ascii="Arial" w:hAnsi="Arial" w:cs="Arial"/>
        </w:rPr>
        <w:t>. zm.</w:t>
      </w:r>
      <w:r w:rsidR="002341DB" w:rsidRPr="001033D8">
        <w:rPr>
          <w:rFonts w:ascii="Arial" w:hAnsi="Arial" w:cs="Arial"/>
        </w:rPr>
        <w:t>),</w:t>
      </w:r>
      <w:r w:rsidR="002341DB" w:rsidRPr="002341DB">
        <w:rPr>
          <w:rFonts w:ascii="Arial" w:hAnsi="Arial" w:cs="Arial"/>
        </w:rPr>
        <w:t xml:space="preserve"> </w:t>
      </w:r>
      <w:r w:rsidR="002341DB" w:rsidRPr="00D30FB7">
        <w:rPr>
          <w:rFonts w:ascii="Arial" w:hAnsi="Arial" w:cs="Arial"/>
        </w:rPr>
        <w:t xml:space="preserve">współpracuje z poradnią neonatologiczną realizującą umowę </w:t>
      </w:r>
      <w:r w:rsidR="000E7EFD" w:rsidRPr="00D30FB7">
        <w:rPr>
          <w:rFonts w:ascii="Arial" w:hAnsi="Arial" w:cs="Arial"/>
        </w:rPr>
        <w:t>o </w:t>
      </w:r>
      <w:r w:rsidR="002341DB" w:rsidRPr="00D30FB7">
        <w:rPr>
          <w:rFonts w:ascii="Arial" w:hAnsi="Arial" w:cs="Arial"/>
        </w:rPr>
        <w:t xml:space="preserve">udzielanie świadczeń opieki zdrowotnej w zakresie dziecięcej opieki koordynowanej. Współpraca, o której mowa w </w:t>
      </w:r>
      <w:proofErr w:type="spellStart"/>
      <w:r w:rsidR="002341DB" w:rsidRPr="00D30FB7">
        <w:rPr>
          <w:rFonts w:ascii="Arial" w:hAnsi="Arial" w:cs="Arial"/>
        </w:rPr>
        <w:t>zd</w:t>
      </w:r>
      <w:proofErr w:type="spellEnd"/>
      <w:r w:rsidR="002341DB" w:rsidRPr="00D30FB7">
        <w:rPr>
          <w:rFonts w:ascii="Arial" w:hAnsi="Arial" w:cs="Arial"/>
        </w:rPr>
        <w:t>.</w:t>
      </w:r>
      <w:r w:rsidR="000E7EFD" w:rsidRPr="00D30FB7">
        <w:rPr>
          <w:rFonts w:ascii="Arial" w:hAnsi="Arial" w:cs="Arial"/>
        </w:rPr>
        <w:t xml:space="preserve"> </w:t>
      </w:r>
      <w:r w:rsidR="002341DB" w:rsidRPr="00D30FB7">
        <w:rPr>
          <w:rFonts w:ascii="Arial" w:hAnsi="Arial" w:cs="Arial"/>
        </w:rPr>
        <w:t>pierwszym, polega w szczególności na wzajemnym udzi</w:t>
      </w:r>
      <w:r w:rsidR="000E7EFD" w:rsidRPr="00D30FB7">
        <w:rPr>
          <w:rFonts w:ascii="Arial" w:hAnsi="Arial" w:cs="Arial"/>
        </w:rPr>
        <w:t>elaniu informacji o stanie zdrowia, potrzebach i </w:t>
      </w:r>
      <w:r w:rsidR="002341DB" w:rsidRPr="00D30FB7">
        <w:rPr>
          <w:rFonts w:ascii="Arial" w:hAnsi="Arial" w:cs="Arial"/>
        </w:rPr>
        <w:t>postępach rehabilitacyjnych pacjenta.</w:t>
      </w:r>
      <w:r w:rsidR="00807304" w:rsidRPr="00D30FB7">
        <w:rPr>
          <w:rFonts w:ascii="Arial" w:hAnsi="Arial" w:cs="Arial"/>
        </w:rPr>
        <w:t xml:space="preserve"> </w:t>
      </w:r>
      <w:r w:rsidR="00957DAA" w:rsidRPr="00D30FB7">
        <w:rPr>
          <w:rFonts w:ascii="Arial" w:hAnsi="Arial" w:cs="Arial"/>
        </w:rPr>
        <w:t xml:space="preserve">Wzajemne udzielanie informacji </w:t>
      </w:r>
      <w:r w:rsidR="00807304" w:rsidRPr="00D30FB7">
        <w:rPr>
          <w:rFonts w:ascii="Arial" w:hAnsi="Arial" w:cs="Arial"/>
        </w:rPr>
        <w:t>odbywa się</w:t>
      </w:r>
      <w:r w:rsidR="005E1E01">
        <w:rPr>
          <w:rFonts w:ascii="Arial" w:hAnsi="Arial" w:cs="Arial"/>
        </w:rPr>
        <w:t>,</w:t>
      </w:r>
      <w:r w:rsidR="00807304" w:rsidRPr="00D30FB7">
        <w:rPr>
          <w:rFonts w:ascii="Arial" w:hAnsi="Arial" w:cs="Arial"/>
        </w:rPr>
        <w:t xml:space="preserve"> bezpośrednio przez świadczeniodawcę albo za pośrednictwem świadczeniobiorcy</w:t>
      </w:r>
      <w:r w:rsidR="005E1E01">
        <w:rPr>
          <w:rFonts w:ascii="Arial" w:hAnsi="Arial" w:cs="Arial"/>
        </w:rPr>
        <w:t>,</w:t>
      </w:r>
      <w:r w:rsidR="00807304" w:rsidRPr="00D30FB7">
        <w:rPr>
          <w:rFonts w:ascii="Arial" w:hAnsi="Arial" w:cs="Arial"/>
        </w:rPr>
        <w:t xml:space="preserve"> </w:t>
      </w:r>
      <w:r w:rsidR="00D30FB7">
        <w:rPr>
          <w:rFonts w:ascii="Arial" w:hAnsi="Arial" w:cs="Arial"/>
        </w:rPr>
        <w:br/>
      </w:r>
      <w:r w:rsidR="00807304" w:rsidRPr="00D30FB7">
        <w:rPr>
          <w:rFonts w:ascii="Arial" w:hAnsi="Arial" w:cs="Arial"/>
        </w:rPr>
        <w:t xml:space="preserve">w postaci papierowej albo elektronicznej, którą dołącza się do dokumentacji medycznej.  </w:t>
      </w:r>
    </w:p>
    <w:p w:rsidR="00DF5ADB" w:rsidRPr="00586453" w:rsidRDefault="0024531D" w:rsidP="005E6222">
      <w:pPr>
        <w:pStyle w:val="Tekstpodstawowy2"/>
        <w:ind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E33947">
        <w:rPr>
          <w:rFonts w:ascii="Arial" w:hAnsi="Arial" w:cs="Arial"/>
        </w:rPr>
        <w:t>W ramach osobodnia podlegającego</w:t>
      </w:r>
      <w:r w:rsidR="0027175B" w:rsidRPr="00586453">
        <w:rPr>
          <w:rFonts w:ascii="Arial" w:hAnsi="Arial" w:cs="Arial"/>
        </w:rPr>
        <w:t xml:space="preserve"> rozliczeniu w </w:t>
      </w:r>
      <w:r w:rsidR="00FE3611" w:rsidRPr="00586453">
        <w:rPr>
          <w:rFonts w:ascii="Arial" w:hAnsi="Arial" w:cs="Arial"/>
        </w:rPr>
        <w:t xml:space="preserve">zakresie świadczeń </w:t>
      </w:r>
      <w:r w:rsidR="0027175B" w:rsidRPr="00586453">
        <w:rPr>
          <w:rFonts w:ascii="Arial" w:hAnsi="Arial" w:cs="Arial"/>
        </w:rPr>
        <w:t>r</w:t>
      </w:r>
      <w:r w:rsidR="00DF5ADB" w:rsidRPr="00586453">
        <w:rPr>
          <w:rFonts w:ascii="Arial" w:hAnsi="Arial" w:cs="Arial"/>
        </w:rPr>
        <w:t>ehabilitacj</w:t>
      </w:r>
      <w:r w:rsidR="0027175B" w:rsidRPr="00586453">
        <w:rPr>
          <w:rFonts w:ascii="Arial" w:hAnsi="Arial" w:cs="Arial"/>
        </w:rPr>
        <w:t>i</w:t>
      </w:r>
      <w:r w:rsidR="00DF5ADB" w:rsidRPr="00586453">
        <w:rPr>
          <w:rFonts w:ascii="Arial" w:hAnsi="Arial" w:cs="Arial"/>
        </w:rPr>
        <w:t xml:space="preserve"> dzieci z zaburzeniami wieku rozwojowego w ośrodku lub oddziale dziennym </w:t>
      </w:r>
      <w:r w:rsidR="0027175B" w:rsidRPr="00586453">
        <w:rPr>
          <w:rFonts w:ascii="Arial" w:hAnsi="Arial" w:cs="Arial"/>
        </w:rPr>
        <w:t xml:space="preserve">realizowane są </w:t>
      </w:r>
      <w:r w:rsidR="00AE2648" w:rsidRPr="00586453">
        <w:rPr>
          <w:rFonts w:ascii="Arial" w:hAnsi="Arial" w:cs="Arial"/>
        </w:rPr>
        <w:t xml:space="preserve">świadczenia </w:t>
      </w:r>
      <w:r w:rsidR="00E355DC">
        <w:rPr>
          <w:rFonts w:ascii="Arial" w:hAnsi="Arial" w:cs="Arial"/>
        </w:rPr>
        <w:t xml:space="preserve">obejmujące </w:t>
      </w:r>
      <w:r w:rsidR="00DF5ADB" w:rsidRPr="00586453">
        <w:rPr>
          <w:rFonts w:ascii="Arial" w:hAnsi="Arial" w:cs="Arial"/>
        </w:rPr>
        <w:t>w szczególności: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poradę lekarską;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wielospecjalistyczną poradę terapeutyczną (konsylium);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psychologicznej (w tym świadczenia z zakresu psychoterapii i neuropsychologii);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logopedycznej (w tym świadczenia</w:t>
      </w:r>
      <w:r w:rsidR="0075472A" w:rsidRPr="00586453">
        <w:rPr>
          <w:rFonts w:ascii="Arial" w:hAnsi="Arial" w:cs="Arial"/>
        </w:rPr>
        <w:t xml:space="preserve"> z </w:t>
      </w:r>
      <w:r w:rsidRPr="00586453">
        <w:rPr>
          <w:rFonts w:ascii="Arial" w:hAnsi="Arial" w:cs="Arial"/>
        </w:rPr>
        <w:t>zakresu neurologopedii i surdologopedii);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pe</w:t>
      </w:r>
      <w:r w:rsidR="0075472A" w:rsidRPr="00586453">
        <w:rPr>
          <w:rFonts w:ascii="Arial" w:hAnsi="Arial" w:cs="Arial"/>
        </w:rPr>
        <w:t>dagogicznej (w tym świadczenia z </w:t>
      </w:r>
      <w:r w:rsidRPr="00586453">
        <w:rPr>
          <w:rFonts w:ascii="Arial" w:hAnsi="Arial" w:cs="Arial"/>
        </w:rPr>
        <w:t>zakresu oligofrenopedagogiki, surdopedagogiki, tyflopedagogiki, pedagogiki terapeutycznej);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widzenia;</w:t>
      </w:r>
    </w:p>
    <w:p w:rsidR="00DF5ADB" w:rsidRPr="0058645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zaburzeń SI;</w:t>
      </w:r>
    </w:p>
    <w:p w:rsidR="00D434FA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terapii zajęciowej;</w:t>
      </w:r>
    </w:p>
    <w:p w:rsidR="00400163" w:rsidRDefault="00DF5ADB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 w:rsidRPr="00400163">
        <w:rPr>
          <w:rFonts w:ascii="Arial" w:hAnsi="Arial" w:cs="Arial"/>
        </w:rPr>
        <w:t>świadczenia diagnostyczno-terapeutyczne z zakresu kinezyterapii;</w:t>
      </w:r>
    </w:p>
    <w:p w:rsidR="005F6B94" w:rsidRPr="00400163" w:rsidRDefault="008C2CA1" w:rsidP="00277399">
      <w:pPr>
        <w:pStyle w:val="Tekstpodstawowy2"/>
        <w:numPr>
          <w:ilvl w:val="0"/>
          <w:numId w:val="28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F5ADB" w:rsidRPr="00400163">
        <w:rPr>
          <w:rFonts w:ascii="Arial" w:hAnsi="Arial" w:cs="Arial"/>
        </w:rPr>
        <w:t>zabiegi z zakresu fizykoterapii.</w:t>
      </w:r>
    </w:p>
    <w:p w:rsidR="00DF5ADB" w:rsidRPr="00586453" w:rsidRDefault="0024531D" w:rsidP="005E6222">
      <w:pPr>
        <w:pStyle w:val="Tekstpodstawowy2"/>
        <w:ind w:firstLine="36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27175B" w:rsidRPr="00586453">
        <w:rPr>
          <w:rFonts w:ascii="Arial" w:hAnsi="Arial" w:cs="Arial"/>
        </w:rPr>
        <w:t xml:space="preserve">Warunkiem rozliczenia </w:t>
      </w:r>
      <w:r w:rsidR="005F6B94" w:rsidRPr="00586453">
        <w:rPr>
          <w:rFonts w:ascii="Arial" w:hAnsi="Arial" w:cs="Arial"/>
        </w:rPr>
        <w:t>świadczeń</w:t>
      </w:r>
      <w:r w:rsidR="0027175B" w:rsidRPr="00586453">
        <w:rPr>
          <w:rFonts w:ascii="Arial" w:hAnsi="Arial" w:cs="Arial"/>
        </w:rPr>
        <w:t xml:space="preserve"> w zakresie </w:t>
      </w:r>
      <w:r w:rsidR="00FE3611" w:rsidRPr="00586453">
        <w:rPr>
          <w:rFonts w:ascii="Arial" w:hAnsi="Arial" w:cs="Arial"/>
        </w:rPr>
        <w:t>świadczeń</w:t>
      </w:r>
      <w:r w:rsidR="005F6B94" w:rsidRPr="00586453">
        <w:rPr>
          <w:rFonts w:ascii="Arial" w:hAnsi="Arial" w:cs="Arial"/>
        </w:rPr>
        <w:t xml:space="preserve"> -</w:t>
      </w:r>
      <w:r w:rsidR="00FE3611" w:rsidRPr="00586453">
        <w:rPr>
          <w:rFonts w:ascii="Arial" w:hAnsi="Arial" w:cs="Arial"/>
        </w:rPr>
        <w:t xml:space="preserve"> </w:t>
      </w:r>
      <w:r w:rsidR="0027175B" w:rsidRPr="00586453">
        <w:rPr>
          <w:rFonts w:ascii="Arial" w:hAnsi="Arial" w:cs="Arial"/>
        </w:rPr>
        <w:t>r</w:t>
      </w:r>
      <w:r w:rsidR="00DF5ADB" w:rsidRPr="00586453">
        <w:rPr>
          <w:rFonts w:ascii="Arial" w:hAnsi="Arial" w:cs="Arial"/>
        </w:rPr>
        <w:t>ehabilitacj</w:t>
      </w:r>
      <w:r w:rsidR="0027175B" w:rsidRPr="00586453">
        <w:rPr>
          <w:rFonts w:ascii="Arial" w:hAnsi="Arial" w:cs="Arial"/>
        </w:rPr>
        <w:t>i</w:t>
      </w:r>
      <w:r w:rsidR="00DF5ADB" w:rsidRPr="00586453">
        <w:rPr>
          <w:rFonts w:ascii="Arial" w:hAnsi="Arial" w:cs="Arial"/>
        </w:rPr>
        <w:t xml:space="preserve"> osób z</w:t>
      </w:r>
      <w:r w:rsidR="00341A5E" w:rsidRPr="00586453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dysfunkcją narządu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>słuchu i mowy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 xml:space="preserve">w ośrodku lub oddziale dziennym </w:t>
      </w:r>
      <w:r w:rsidR="005F6B94" w:rsidRPr="00586453">
        <w:rPr>
          <w:rFonts w:ascii="Arial" w:hAnsi="Arial" w:cs="Arial"/>
        </w:rPr>
        <w:t>jest:</w:t>
      </w:r>
    </w:p>
    <w:p w:rsidR="00DF5ADB" w:rsidRPr="00586453" w:rsidRDefault="00A377F4" w:rsidP="00033602">
      <w:pPr>
        <w:pStyle w:val="Tekstpodstawowy2"/>
        <w:numPr>
          <w:ilvl w:val="0"/>
          <w:numId w:val="20"/>
        </w:numPr>
        <w:ind w:hanging="294"/>
        <w:contextualSpacing/>
        <w:rPr>
          <w:rFonts w:ascii="Arial" w:hAnsi="Arial" w:cs="Arial"/>
          <w:strike/>
        </w:rPr>
      </w:pPr>
      <w:r w:rsidRPr="00586453">
        <w:rPr>
          <w:rFonts w:ascii="Arial" w:hAnsi="Arial" w:cs="Arial"/>
        </w:rPr>
        <w:t>s</w:t>
      </w:r>
      <w:r w:rsidR="0027175B" w:rsidRPr="00586453">
        <w:rPr>
          <w:rFonts w:ascii="Arial" w:hAnsi="Arial" w:cs="Arial"/>
        </w:rPr>
        <w:t>prawozdanie średnio dwóch różnych procedur dla każdego świadczeniobiorcy w okresie sprawozdawczym spośród</w:t>
      </w:r>
      <w:r w:rsidR="00FE3611" w:rsidRPr="00586453">
        <w:rPr>
          <w:rFonts w:ascii="Arial" w:hAnsi="Arial" w:cs="Arial"/>
        </w:rPr>
        <w:t xml:space="preserve"> świadczeń </w:t>
      </w:r>
      <w:r w:rsidR="0027175B" w:rsidRPr="00586453">
        <w:rPr>
          <w:rFonts w:ascii="Arial" w:hAnsi="Arial" w:cs="Arial"/>
        </w:rPr>
        <w:t xml:space="preserve">wymienionych w ust. </w:t>
      </w:r>
      <w:r w:rsidR="001B4DE0">
        <w:rPr>
          <w:rFonts w:ascii="Arial" w:hAnsi="Arial" w:cs="Arial"/>
        </w:rPr>
        <w:t>7</w:t>
      </w:r>
      <w:r w:rsidR="009D7AF1" w:rsidRPr="00586453">
        <w:rPr>
          <w:rFonts w:ascii="Arial" w:hAnsi="Arial" w:cs="Arial"/>
        </w:rPr>
        <w:t xml:space="preserve">, </w:t>
      </w:r>
      <w:r w:rsidR="0027175B" w:rsidRPr="00586453">
        <w:rPr>
          <w:rFonts w:ascii="Arial" w:hAnsi="Arial" w:cs="Arial"/>
        </w:rPr>
        <w:t xml:space="preserve">zrealizowanych </w:t>
      </w:r>
      <w:r w:rsidR="00DF5ADB" w:rsidRPr="00586453">
        <w:rPr>
          <w:rFonts w:ascii="Arial" w:hAnsi="Arial" w:cs="Arial"/>
        </w:rPr>
        <w:t xml:space="preserve">w czasie nie krótszym niż 1 godzina </w:t>
      </w:r>
      <w:r w:rsidR="005E1E01">
        <w:rPr>
          <w:rFonts w:ascii="Arial" w:hAnsi="Arial" w:cs="Arial"/>
        </w:rPr>
        <w:t>świadczeniobiorcom</w:t>
      </w:r>
      <w:r w:rsidR="0075472A" w:rsidRPr="00586453">
        <w:rPr>
          <w:rFonts w:ascii="Arial" w:hAnsi="Arial" w:cs="Arial"/>
        </w:rPr>
        <w:t xml:space="preserve"> w wieku: do</w:t>
      </w:r>
      <w:r w:rsidR="00A93539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ukończenia 7. roku życia</w:t>
      </w:r>
      <w:r w:rsidR="00E355DC">
        <w:rPr>
          <w:rFonts w:ascii="Arial" w:hAnsi="Arial" w:cs="Arial"/>
        </w:rPr>
        <w:t>;</w:t>
      </w:r>
      <w:r w:rsidR="00DF5ADB" w:rsidRPr="00586453">
        <w:rPr>
          <w:rFonts w:ascii="Arial" w:hAnsi="Arial" w:cs="Arial"/>
        </w:rPr>
        <w:t xml:space="preserve"> </w:t>
      </w:r>
    </w:p>
    <w:p w:rsidR="005F6B94" w:rsidRPr="00586453" w:rsidRDefault="00A377F4" w:rsidP="00033602">
      <w:pPr>
        <w:pStyle w:val="Tekstpodstawowy2"/>
        <w:numPr>
          <w:ilvl w:val="0"/>
          <w:numId w:val="20"/>
        </w:numPr>
        <w:ind w:hanging="294"/>
        <w:contextualSpacing/>
        <w:rPr>
          <w:rFonts w:ascii="Arial" w:hAnsi="Arial" w:cs="Arial"/>
          <w:strike/>
        </w:rPr>
      </w:pPr>
      <w:r w:rsidRPr="00586453">
        <w:rPr>
          <w:rFonts w:ascii="Arial" w:hAnsi="Arial" w:cs="Arial"/>
        </w:rPr>
        <w:t>s</w:t>
      </w:r>
      <w:r w:rsidR="0027175B" w:rsidRPr="00586453">
        <w:rPr>
          <w:rFonts w:ascii="Arial" w:hAnsi="Arial" w:cs="Arial"/>
        </w:rPr>
        <w:t xml:space="preserve">prawozdanie średnio trzech różnych procedur dla każdego świadczeniobiorcy w okresie sprawozdawczym spośród </w:t>
      </w:r>
      <w:r w:rsidR="00FE3611" w:rsidRPr="00586453">
        <w:rPr>
          <w:rFonts w:ascii="Arial" w:hAnsi="Arial" w:cs="Arial"/>
        </w:rPr>
        <w:t>świadczeń</w:t>
      </w:r>
      <w:r w:rsidR="00E355DC">
        <w:rPr>
          <w:rFonts w:ascii="Arial" w:hAnsi="Arial" w:cs="Arial"/>
        </w:rPr>
        <w:t>, o których mowa</w:t>
      </w:r>
      <w:r w:rsidR="00FE3611" w:rsidRPr="00586453">
        <w:rPr>
          <w:rFonts w:ascii="Arial" w:hAnsi="Arial" w:cs="Arial"/>
        </w:rPr>
        <w:t xml:space="preserve"> </w:t>
      </w:r>
      <w:r w:rsidR="0027175B" w:rsidRPr="00586453">
        <w:rPr>
          <w:rFonts w:ascii="Arial" w:hAnsi="Arial" w:cs="Arial"/>
        </w:rPr>
        <w:t xml:space="preserve">w ust. </w:t>
      </w:r>
      <w:r w:rsidR="001B4DE0">
        <w:rPr>
          <w:rFonts w:ascii="Arial" w:hAnsi="Arial" w:cs="Arial"/>
        </w:rPr>
        <w:t>7</w:t>
      </w:r>
      <w:r w:rsidR="009D7AF1" w:rsidRPr="00586453">
        <w:rPr>
          <w:rFonts w:ascii="Arial" w:hAnsi="Arial" w:cs="Arial"/>
        </w:rPr>
        <w:t xml:space="preserve">, </w:t>
      </w:r>
      <w:r w:rsidR="0027175B" w:rsidRPr="00586453">
        <w:rPr>
          <w:rFonts w:ascii="Arial" w:hAnsi="Arial" w:cs="Arial"/>
        </w:rPr>
        <w:lastRenderedPageBreak/>
        <w:t xml:space="preserve">zrealizowanych </w:t>
      </w:r>
      <w:r w:rsidR="00DF5ADB" w:rsidRPr="00586453">
        <w:rPr>
          <w:rFonts w:ascii="Arial" w:hAnsi="Arial" w:cs="Arial"/>
        </w:rPr>
        <w:t xml:space="preserve">w czasie nie krótszym niż 1,5 godziny </w:t>
      </w:r>
      <w:r w:rsidR="005E1E01">
        <w:rPr>
          <w:rFonts w:ascii="Arial" w:hAnsi="Arial" w:cs="Arial"/>
        </w:rPr>
        <w:t>świadczeniobiorcom w </w:t>
      </w:r>
      <w:r w:rsidR="0075472A" w:rsidRPr="00586453">
        <w:rPr>
          <w:rFonts w:ascii="Arial" w:hAnsi="Arial" w:cs="Arial"/>
        </w:rPr>
        <w:t>wieku: od</w:t>
      </w:r>
      <w:r w:rsidR="00A93539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rozpoczęcia 8. roku życia do ukończenia 19. roku życia</w:t>
      </w:r>
      <w:r w:rsidR="00E355DC">
        <w:rPr>
          <w:rFonts w:ascii="Arial" w:hAnsi="Arial" w:cs="Arial"/>
        </w:rPr>
        <w:t>;</w:t>
      </w:r>
    </w:p>
    <w:p w:rsidR="005F6B94" w:rsidRPr="00586453" w:rsidRDefault="00A377F4" w:rsidP="00033602">
      <w:pPr>
        <w:pStyle w:val="Tekstpodstawowy2"/>
        <w:numPr>
          <w:ilvl w:val="0"/>
          <w:numId w:val="20"/>
        </w:numPr>
        <w:ind w:hanging="294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s</w:t>
      </w:r>
      <w:r w:rsidR="00EC36BF" w:rsidRPr="00586453">
        <w:rPr>
          <w:rFonts w:ascii="Arial" w:hAnsi="Arial" w:cs="Arial"/>
        </w:rPr>
        <w:t xml:space="preserve">prawozdanie średnio dwóch różnych procedur dla każdego świadczeniobiorcy w okresie sprawozdawczym spośród </w:t>
      </w:r>
      <w:r w:rsidR="00FE3611" w:rsidRPr="00586453">
        <w:rPr>
          <w:rFonts w:ascii="Arial" w:hAnsi="Arial" w:cs="Arial"/>
        </w:rPr>
        <w:t>świadczeń</w:t>
      </w:r>
      <w:r w:rsidR="000E66BE">
        <w:rPr>
          <w:rFonts w:ascii="Arial" w:hAnsi="Arial" w:cs="Arial"/>
        </w:rPr>
        <w:t>,</w:t>
      </w:r>
      <w:r w:rsidR="00FE3611" w:rsidRPr="00586453">
        <w:rPr>
          <w:rFonts w:ascii="Arial" w:hAnsi="Arial" w:cs="Arial"/>
        </w:rPr>
        <w:t xml:space="preserve"> </w:t>
      </w:r>
      <w:r w:rsidR="000E66BE">
        <w:rPr>
          <w:rFonts w:ascii="Arial" w:hAnsi="Arial" w:cs="Arial"/>
        </w:rPr>
        <w:t>o których mowa</w:t>
      </w:r>
      <w:r w:rsidR="000E66BE" w:rsidRPr="00586453">
        <w:rPr>
          <w:rFonts w:ascii="Arial" w:hAnsi="Arial" w:cs="Arial"/>
        </w:rPr>
        <w:t xml:space="preserve"> </w:t>
      </w:r>
      <w:r w:rsidR="00EC36BF" w:rsidRPr="00586453">
        <w:rPr>
          <w:rFonts w:ascii="Arial" w:hAnsi="Arial" w:cs="Arial"/>
        </w:rPr>
        <w:t xml:space="preserve">w ust. </w:t>
      </w:r>
      <w:r w:rsidR="001B4DE0">
        <w:rPr>
          <w:rFonts w:ascii="Arial" w:hAnsi="Arial" w:cs="Arial"/>
        </w:rPr>
        <w:t>7</w:t>
      </w:r>
      <w:r w:rsidR="009D7AF1" w:rsidRPr="00586453">
        <w:rPr>
          <w:rFonts w:ascii="Arial" w:hAnsi="Arial" w:cs="Arial"/>
        </w:rPr>
        <w:t xml:space="preserve">, </w:t>
      </w:r>
      <w:r w:rsidR="00EC36BF" w:rsidRPr="00586453">
        <w:rPr>
          <w:rFonts w:ascii="Arial" w:hAnsi="Arial" w:cs="Arial"/>
        </w:rPr>
        <w:t xml:space="preserve">zrealizowanych </w:t>
      </w:r>
      <w:r w:rsidR="00DF5ADB" w:rsidRPr="00586453">
        <w:rPr>
          <w:rFonts w:ascii="Arial" w:hAnsi="Arial" w:cs="Arial"/>
        </w:rPr>
        <w:t xml:space="preserve">w czasie nie krótszym niż 1 godzina </w:t>
      </w:r>
      <w:r w:rsidR="005E1E01">
        <w:rPr>
          <w:rFonts w:ascii="Arial" w:hAnsi="Arial" w:cs="Arial"/>
        </w:rPr>
        <w:t>świadczeniobiorcom</w:t>
      </w:r>
      <w:r w:rsidR="0075472A" w:rsidRPr="00586453">
        <w:rPr>
          <w:rFonts w:ascii="Arial" w:hAnsi="Arial" w:cs="Arial"/>
        </w:rPr>
        <w:t xml:space="preserve"> w wieku: od</w:t>
      </w:r>
      <w:r w:rsidR="00A93539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rozpoczęcia 20. roku życia</w:t>
      </w:r>
      <w:r w:rsidR="009D7AF1" w:rsidRPr="00586453">
        <w:rPr>
          <w:rFonts w:ascii="Arial" w:hAnsi="Arial" w:cs="Arial"/>
        </w:rPr>
        <w:t>.</w:t>
      </w:r>
    </w:p>
    <w:p w:rsidR="00DF5ADB" w:rsidRPr="00586453" w:rsidRDefault="0024531D" w:rsidP="005E6222">
      <w:pPr>
        <w:pStyle w:val="Tekstpodstawowy2"/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EC36BF" w:rsidRPr="00586453">
        <w:rPr>
          <w:rFonts w:ascii="Arial" w:hAnsi="Arial" w:cs="Arial"/>
        </w:rPr>
        <w:t>W ramach osobodnia podlegające</w:t>
      </w:r>
      <w:r w:rsidR="00BB4631">
        <w:rPr>
          <w:rFonts w:ascii="Arial" w:hAnsi="Arial" w:cs="Arial"/>
        </w:rPr>
        <w:t>go</w:t>
      </w:r>
      <w:r w:rsidR="00EC36BF" w:rsidRPr="00586453">
        <w:rPr>
          <w:rFonts w:ascii="Arial" w:hAnsi="Arial" w:cs="Arial"/>
        </w:rPr>
        <w:t xml:space="preserve"> rozliczeniu w r</w:t>
      </w:r>
      <w:r w:rsidR="00DF5ADB" w:rsidRPr="00586453">
        <w:rPr>
          <w:rFonts w:ascii="Arial" w:hAnsi="Arial" w:cs="Arial"/>
        </w:rPr>
        <w:t>ehabilitacj</w:t>
      </w:r>
      <w:r w:rsidR="00EC36BF" w:rsidRPr="00586453">
        <w:rPr>
          <w:rFonts w:ascii="Arial" w:hAnsi="Arial" w:cs="Arial"/>
        </w:rPr>
        <w:t>i</w:t>
      </w:r>
      <w:r w:rsidR="00DF5ADB" w:rsidRPr="00586453">
        <w:rPr>
          <w:rFonts w:ascii="Arial" w:hAnsi="Arial" w:cs="Arial"/>
        </w:rPr>
        <w:t xml:space="preserve"> osób z</w:t>
      </w:r>
      <w:r w:rsidR="00341A5E" w:rsidRPr="00586453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dysfunkcją narządu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 xml:space="preserve">słuchu i mowy w ośrodku lub oddziale dziennym, </w:t>
      </w:r>
      <w:r w:rsidR="00EC36BF" w:rsidRPr="00586453">
        <w:rPr>
          <w:rFonts w:ascii="Arial" w:hAnsi="Arial" w:cs="Arial"/>
        </w:rPr>
        <w:t xml:space="preserve">realizowane są </w:t>
      </w:r>
      <w:r w:rsidR="00FE3611" w:rsidRPr="00586453">
        <w:rPr>
          <w:rFonts w:ascii="Arial" w:hAnsi="Arial" w:cs="Arial"/>
        </w:rPr>
        <w:t xml:space="preserve">świadczenia </w:t>
      </w:r>
      <w:r w:rsidR="000E66BE">
        <w:rPr>
          <w:rFonts w:ascii="Arial" w:hAnsi="Arial" w:cs="Arial"/>
        </w:rPr>
        <w:t xml:space="preserve">obejmujące </w:t>
      </w:r>
      <w:r w:rsidR="00DF5ADB" w:rsidRPr="00586453">
        <w:rPr>
          <w:rFonts w:ascii="Arial" w:hAnsi="Arial" w:cs="Arial"/>
        </w:rPr>
        <w:t>w szczególności:</w:t>
      </w:r>
    </w:p>
    <w:p w:rsidR="00DF5ADB" w:rsidRPr="00586453" w:rsidRDefault="00594BAF" w:rsidP="009366F7">
      <w:pPr>
        <w:pStyle w:val="Tekstpodstawowy2"/>
        <w:numPr>
          <w:ilvl w:val="0"/>
          <w:numId w:val="3"/>
        </w:numPr>
        <w:ind w:left="0"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wielospecjalistyczną poradę </w:t>
      </w:r>
      <w:r w:rsidR="00DF5ADB" w:rsidRPr="00586453">
        <w:rPr>
          <w:rFonts w:ascii="Arial" w:hAnsi="Arial" w:cs="Arial"/>
        </w:rPr>
        <w:t>terapeutyczną (konsylium);</w:t>
      </w:r>
    </w:p>
    <w:p w:rsidR="00DF5ADB" w:rsidRPr="00586453" w:rsidRDefault="00DF5ADB" w:rsidP="009366F7">
      <w:pPr>
        <w:pStyle w:val="Tekstpodstawowy2"/>
        <w:numPr>
          <w:ilvl w:val="0"/>
          <w:numId w:val="3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świadczenia z zakresu diagnozy i terapii </w:t>
      </w:r>
      <w:proofErr w:type="spellStart"/>
      <w:r w:rsidRPr="00586453">
        <w:rPr>
          <w:rFonts w:ascii="Arial" w:hAnsi="Arial" w:cs="Arial"/>
        </w:rPr>
        <w:t>surdologopedycznej</w:t>
      </w:r>
      <w:proofErr w:type="spellEnd"/>
      <w:r w:rsidRPr="00586453">
        <w:rPr>
          <w:rFonts w:ascii="Arial" w:hAnsi="Arial" w:cs="Arial"/>
        </w:rPr>
        <w:t xml:space="preserve"> i logopedycznej;</w:t>
      </w:r>
    </w:p>
    <w:p w:rsidR="00DF5ADB" w:rsidRPr="00586453" w:rsidRDefault="00DF5ADB" w:rsidP="009366F7">
      <w:pPr>
        <w:pStyle w:val="Tekstpodstawowy2"/>
        <w:numPr>
          <w:ilvl w:val="0"/>
          <w:numId w:val="3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treningu słuchowego;</w:t>
      </w:r>
    </w:p>
    <w:p w:rsidR="00DF5ADB" w:rsidRPr="00586453" w:rsidRDefault="00DF5ADB" w:rsidP="009366F7">
      <w:pPr>
        <w:pStyle w:val="Tekstpodstawowy2"/>
        <w:numPr>
          <w:ilvl w:val="0"/>
          <w:numId w:val="3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usprawniania psychoruchowego świadczeniobiorcy;</w:t>
      </w:r>
    </w:p>
    <w:p w:rsidR="00DF5ADB" w:rsidRPr="00586453" w:rsidRDefault="00DF5ADB" w:rsidP="009366F7">
      <w:pPr>
        <w:pStyle w:val="Tekstpodstawowy2"/>
        <w:numPr>
          <w:ilvl w:val="0"/>
          <w:numId w:val="3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psychologicznej;</w:t>
      </w:r>
    </w:p>
    <w:p w:rsidR="00DF5ADB" w:rsidRPr="00586453" w:rsidRDefault="00DF5ADB" w:rsidP="009366F7">
      <w:pPr>
        <w:pStyle w:val="Tekstpodstawowy2"/>
        <w:numPr>
          <w:ilvl w:val="0"/>
          <w:numId w:val="3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świadczenia z zakresu diagnozy i terapii </w:t>
      </w:r>
      <w:proofErr w:type="spellStart"/>
      <w:r w:rsidRPr="00586453">
        <w:rPr>
          <w:rFonts w:ascii="Arial" w:hAnsi="Arial" w:cs="Arial"/>
        </w:rPr>
        <w:t>surdopedagogicznej</w:t>
      </w:r>
      <w:proofErr w:type="spellEnd"/>
      <w:r w:rsidRPr="00586453">
        <w:rPr>
          <w:rFonts w:ascii="Arial" w:hAnsi="Arial" w:cs="Arial"/>
        </w:rPr>
        <w:t>.</w:t>
      </w:r>
    </w:p>
    <w:p w:rsidR="00DF5ADB" w:rsidRPr="006346A2" w:rsidRDefault="0024531D" w:rsidP="005E6222">
      <w:pPr>
        <w:pStyle w:val="Tekstpodstawowy2"/>
        <w:ind w:firstLine="426"/>
        <w:contextualSpacing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8. </w:t>
      </w:r>
      <w:r w:rsidR="00EC36BF" w:rsidRPr="00586453">
        <w:rPr>
          <w:rFonts w:ascii="Arial" w:hAnsi="Arial" w:cs="Arial"/>
        </w:rPr>
        <w:t xml:space="preserve">Warunkiem rozliczenia </w:t>
      </w:r>
      <w:r w:rsidR="009D7AF1" w:rsidRPr="00586453">
        <w:rPr>
          <w:rFonts w:ascii="Arial" w:hAnsi="Arial" w:cs="Arial"/>
        </w:rPr>
        <w:t>świadczeń</w:t>
      </w:r>
      <w:r w:rsidR="00EC36BF" w:rsidRPr="00586453">
        <w:rPr>
          <w:rFonts w:ascii="Arial" w:hAnsi="Arial" w:cs="Arial"/>
        </w:rPr>
        <w:t xml:space="preserve"> w zakresie </w:t>
      </w:r>
      <w:r w:rsidR="00FE3611" w:rsidRPr="00586453">
        <w:rPr>
          <w:rFonts w:ascii="Arial" w:hAnsi="Arial" w:cs="Arial"/>
        </w:rPr>
        <w:t>świadczeń</w:t>
      </w:r>
      <w:r w:rsidR="009D7AF1" w:rsidRPr="00586453">
        <w:rPr>
          <w:rFonts w:ascii="Arial" w:hAnsi="Arial" w:cs="Arial"/>
        </w:rPr>
        <w:t xml:space="preserve"> -</w:t>
      </w:r>
      <w:r w:rsidR="00FE3611" w:rsidRPr="00586453">
        <w:rPr>
          <w:rFonts w:ascii="Arial" w:hAnsi="Arial" w:cs="Arial"/>
        </w:rPr>
        <w:t xml:space="preserve"> </w:t>
      </w:r>
      <w:r w:rsidR="00EC36BF" w:rsidRPr="00586453">
        <w:rPr>
          <w:rFonts w:ascii="Arial" w:hAnsi="Arial" w:cs="Arial"/>
        </w:rPr>
        <w:t>r</w:t>
      </w:r>
      <w:r w:rsidR="00DF5ADB" w:rsidRPr="00586453">
        <w:rPr>
          <w:rFonts w:ascii="Arial" w:hAnsi="Arial" w:cs="Arial"/>
        </w:rPr>
        <w:t>ehabilitacj</w:t>
      </w:r>
      <w:r w:rsidR="00EC36BF" w:rsidRPr="00586453">
        <w:rPr>
          <w:rFonts w:ascii="Arial" w:hAnsi="Arial" w:cs="Arial"/>
        </w:rPr>
        <w:t>i</w:t>
      </w:r>
      <w:r w:rsidR="00DF5ADB" w:rsidRPr="00586453">
        <w:rPr>
          <w:rFonts w:ascii="Arial" w:hAnsi="Arial" w:cs="Arial"/>
        </w:rPr>
        <w:t xml:space="preserve"> osób z</w:t>
      </w:r>
      <w:r w:rsidR="00341A5E" w:rsidRPr="00586453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dysfunkcją narządu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>wzroku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>w ośrodku lub oddziale dziennym</w:t>
      </w:r>
      <w:r w:rsidR="00EC36BF" w:rsidRPr="00586453">
        <w:rPr>
          <w:rFonts w:ascii="Arial" w:hAnsi="Arial" w:cs="Arial"/>
        </w:rPr>
        <w:t xml:space="preserve"> jest</w:t>
      </w:r>
      <w:r w:rsidR="006346A2" w:rsidRPr="006346A2">
        <w:rPr>
          <w:rFonts w:ascii="Arial" w:hAnsi="Arial" w:cs="Arial"/>
        </w:rPr>
        <w:t>:</w:t>
      </w:r>
    </w:p>
    <w:p w:rsidR="009D7AF1" w:rsidRPr="00586453" w:rsidRDefault="00A377F4" w:rsidP="00400163">
      <w:pPr>
        <w:pStyle w:val="Tekstpodstawowy2"/>
        <w:numPr>
          <w:ilvl w:val="0"/>
          <w:numId w:val="21"/>
        </w:numPr>
        <w:ind w:hanging="294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s</w:t>
      </w:r>
      <w:r w:rsidR="00EC36BF" w:rsidRPr="00586453">
        <w:rPr>
          <w:rFonts w:ascii="Arial" w:hAnsi="Arial" w:cs="Arial"/>
        </w:rPr>
        <w:t xml:space="preserve">prawozdanie średnio dwóch różnych procedur dla każdego świadczeniobiorcy w okresie sprawozdawczym spośród </w:t>
      </w:r>
      <w:r w:rsidR="00FE3611" w:rsidRPr="00586453">
        <w:rPr>
          <w:rFonts w:ascii="Arial" w:hAnsi="Arial" w:cs="Arial"/>
        </w:rPr>
        <w:t xml:space="preserve">świadczeń </w:t>
      </w:r>
      <w:r w:rsidR="00EC36BF" w:rsidRPr="00586453">
        <w:rPr>
          <w:rFonts w:ascii="Arial" w:hAnsi="Arial" w:cs="Arial"/>
        </w:rPr>
        <w:t xml:space="preserve">wymienionych w ust. </w:t>
      </w:r>
      <w:r w:rsidR="001B4DE0">
        <w:rPr>
          <w:rFonts w:ascii="Arial" w:hAnsi="Arial" w:cs="Arial"/>
        </w:rPr>
        <w:t>9</w:t>
      </w:r>
      <w:r w:rsidR="00EC36BF" w:rsidRPr="00586453">
        <w:rPr>
          <w:rFonts w:ascii="Arial" w:hAnsi="Arial" w:cs="Arial"/>
        </w:rPr>
        <w:t xml:space="preserve">; zrealizowanych </w:t>
      </w:r>
      <w:r w:rsidR="00DF5ADB" w:rsidRPr="00586453">
        <w:rPr>
          <w:rFonts w:ascii="Arial" w:hAnsi="Arial" w:cs="Arial"/>
        </w:rPr>
        <w:t xml:space="preserve">w czasie nie krótszym niż 1 godzina </w:t>
      </w:r>
      <w:r w:rsidR="00AC23A1">
        <w:rPr>
          <w:rFonts w:ascii="Arial" w:hAnsi="Arial" w:cs="Arial"/>
        </w:rPr>
        <w:t>świadczeniobiorcom</w:t>
      </w:r>
      <w:r w:rsidR="0075472A" w:rsidRPr="00586453">
        <w:rPr>
          <w:rFonts w:ascii="Arial" w:hAnsi="Arial" w:cs="Arial"/>
        </w:rPr>
        <w:t xml:space="preserve"> w wieku: do</w:t>
      </w:r>
      <w:r w:rsidR="00D64D30" w:rsidRPr="00586453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ukończenia 7. roku życia</w:t>
      </w:r>
      <w:r w:rsidR="00344F68">
        <w:rPr>
          <w:rFonts w:ascii="Arial" w:hAnsi="Arial" w:cs="Arial"/>
        </w:rPr>
        <w:t>;</w:t>
      </w:r>
    </w:p>
    <w:p w:rsidR="00DF5ADB" w:rsidRPr="00586453" w:rsidRDefault="00A377F4" w:rsidP="00400163">
      <w:pPr>
        <w:pStyle w:val="Tekstpodstawowy2"/>
        <w:numPr>
          <w:ilvl w:val="0"/>
          <w:numId w:val="21"/>
        </w:numPr>
        <w:ind w:hanging="294"/>
        <w:contextualSpacing/>
        <w:rPr>
          <w:rFonts w:ascii="Arial" w:hAnsi="Arial" w:cs="Arial"/>
          <w:strike/>
        </w:rPr>
      </w:pPr>
      <w:r w:rsidRPr="00586453">
        <w:rPr>
          <w:rFonts w:ascii="Arial" w:hAnsi="Arial" w:cs="Arial"/>
        </w:rPr>
        <w:t>s</w:t>
      </w:r>
      <w:r w:rsidR="00EC36BF" w:rsidRPr="00586453">
        <w:rPr>
          <w:rFonts w:ascii="Arial" w:hAnsi="Arial" w:cs="Arial"/>
        </w:rPr>
        <w:t xml:space="preserve">prawozdanie średnio trzech różnych procedur dla każdego świadczeniobiorcy w okresie sprawozdawczym spośród </w:t>
      </w:r>
      <w:r w:rsidR="00FE3611" w:rsidRPr="00586453">
        <w:rPr>
          <w:rFonts w:ascii="Arial" w:hAnsi="Arial" w:cs="Arial"/>
        </w:rPr>
        <w:t xml:space="preserve">świadczeń </w:t>
      </w:r>
      <w:r w:rsidR="00EC36BF" w:rsidRPr="00586453">
        <w:rPr>
          <w:rFonts w:ascii="Arial" w:hAnsi="Arial" w:cs="Arial"/>
        </w:rPr>
        <w:t xml:space="preserve">wymienionych w ust. </w:t>
      </w:r>
      <w:r w:rsidR="001B4DE0">
        <w:rPr>
          <w:rFonts w:ascii="Arial" w:hAnsi="Arial" w:cs="Arial"/>
        </w:rPr>
        <w:t>9</w:t>
      </w:r>
      <w:r w:rsidR="00EC36BF" w:rsidRPr="00586453">
        <w:rPr>
          <w:rFonts w:ascii="Arial" w:hAnsi="Arial" w:cs="Arial"/>
        </w:rPr>
        <w:t xml:space="preserve">; zrealizowanych </w:t>
      </w:r>
      <w:r w:rsidR="00DF5ADB" w:rsidRPr="00586453">
        <w:rPr>
          <w:rFonts w:ascii="Arial" w:hAnsi="Arial" w:cs="Arial"/>
        </w:rPr>
        <w:t xml:space="preserve">w czasie nie krótszym niż 1,5 godziny </w:t>
      </w:r>
      <w:r w:rsidR="00AC23A1">
        <w:rPr>
          <w:rFonts w:ascii="Arial" w:hAnsi="Arial" w:cs="Arial"/>
        </w:rPr>
        <w:t>świadczeniobiorcom w </w:t>
      </w:r>
      <w:r w:rsidR="0075472A" w:rsidRPr="00586453">
        <w:rPr>
          <w:rFonts w:ascii="Arial" w:hAnsi="Arial" w:cs="Arial"/>
        </w:rPr>
        <w:t>wieku: od</w:t>
      </w:r>
      <w:r w:rsidR="00A93539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rozpoczęcia 8. roku życia do ukończenia 19. roku życia</w:t>
      </w:r>
      <w:r w:rsidR="00344F68">
        <w:rPr>
          <w:rFonts w:ascii="Arial" w:hAnsi="Arial" w:cs="Arial"/>
        </w:rPr>
        <w:t>;</w:t>
      </w:r>
      <w:r w:rsidR="00DF5ADB" w:rsidRPr="00586453">
        <w:rPr>
          <w:rFonts w:ascii="Arial" w:hAnsi="Arial" w:cs="Arial"/>
        </w:rPr>
        <w:t xml:space="preserve"> </w:t>
      </w:r>
    </w:p>
    <w:p w:rsidR="009D7AF1" w:rsidRPr="00586453" w:rsidRDefault="00A377F4" w:rsidP="00400163">
      <w:pPr>
        <w:pStyle w:val="Tekstpodstawowy2"/>
        <w:numPr>
          <w:ilvl w:val="0"/>
          <w:numId w:val="21"/>
        </w:numPr>
        <w:ind w:hanging="294"/>
        <w:contextualSpacing/>
        <w:rPr>
          <w:rFonts w:ascii="Arial" w:hAnsi="Arial" w:cs="Arial"/>
          <w:strike/>
        </w:rPr>
      </w:pPr>
      <w:r w:rsidRPr="00586453">
        <w:rPr>
          <w:rFonts w:ascii="Arial" w:hAnsi="Arial" w:cs="Arial"/>
        </w:rPr>
        <w:t>s</w:t>
      </w:r>
      <w:r w:rsidR="00EC36BF" w:rsidRPr="00586453">
        <w:rPr>
          <w:rFonts w:ascii="Arial" w:hAnsi="Arial" w:cs="Arial"/>
        </w:rPr>
        <w:t xml:space="preserve">prawozdanie średnio dwóch różnych procedur dla każdego świadczeniobiorcy w okresie sprawozdawczym spośród </w:t>
      </w:r>
      <w:r w:rsidR="00FE3611" w:rsidRPr="00586453">
        <w:rPr>
          <w:rFonts w:ascii="Arial" w:hAnsi="Arial" w:cs="Arial"/>
        </w:rPr>
        <w:t xml:space="preserve">świadczeń </w:t>
      </w:r>
      <w:r w:rsidR="00EC36BF" w:rsidRPr="00586453">
        <w:rPr>
          <w:rFonts w:ascii="Arial" w:hAnsi="Arial" w:cs="Arial"/>
        </w:rPr>
        <w:t xml:space="preserve">wymienionych w ust. </w:t>
      </w:r>
      <w:r w:rsidR="001B4DE0">
        <w:rPr>
          <w:rFonts w:ascii="Arial" w:hAnsi="Arial" w:cs="Arial"/>
        </w:rPr>
        <w:t>9</w:t>
      </w:r>
      <w:r w:rsidR="00EC36BF" w:rsidRPr="00586453">
        <w:rPr>
          <w:rFonts w:ascii="Arial" w:hAnsi="Arial" w:cs="Arial"/>
        </w:rPr>
        <w:t xml:space="preserve">; zrealizowanych </w:t>
      </w:r>
      <w:r w:rsidR="00DF5ADB" w:rsidRPr="00586453">
        <w:rPr>
          <w:rFonts w:ascii="Arial" w:hAnsi="Arial" w:cs="Arial"/>
        </w:rPr>
        <w:t xml:space="preserve">w czasie nie krótszym niż 1 godzina </w:t>
      </w:r>
      <w:r w:rsidR="00AC23A1">
        <w:rPr>
          <w:rFonts w:ascii="Arial" w:hAnsi="Arial" w:cs="Arial"/>
        </w:rPr>
        <w:t>świadczeniobiorcom</w:t>
      </w:r>
      <w:r w:rsidR="0075472A" w:rsidRPr="00586453">
        <w:rPr>
          <w:rFonts w:ascii="Arial" w:hAnsi="Arial" w:cs="Arial"/>
        </w:rPr>
        <w:t xml:space="preserve"> w wieku: od</w:t>
      </w:r>
      <w:r w:rsidR="00A93539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rozpoczęcia 20. roku życia</w:t>
      </w:r>
      <w:r w:rsidR="009D7AF1" w:rsidRPr="00586453">
        <w:rPr>
          <w:rFonts w:ascii="Arial" w:hAnsi="Arial" w:cs="Arial"/>
        </w:rPr>
        <w:t>.</w:t>
      </w:r>
    </w:p>
    <w:p w:rsidR="00DF5ADB" w:rsidRPr="00586453" w:rsidRDefault="0024531D" w:rsidP="005E6222">
      <w:pPr>
        <w:pStyle w:val="Tekstpodstawowy2"/>
        <w:ind w:firstLine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E33947">
        <w:rPr>
          <w:rFonts w:ascii="Arial" w:hAnsi="Arial" w:cs="Arial"/>
        </w:rPr>
        <w:t>W ramach osobodnia podlegającego</w:t>
      </w:r>
      <w:r w:rsidR="00EC36BF" w:rsidRPr="00586453">
        <w:rPr>
          <w:rFonts w:ascii="Arial" w:hAnsi="Arial" w:cs="Arial"/>
        </w:rPr>
        <w:t xml:space="preserve"> rozliczeniu w r</w:t>
      </w:r>
      <w:r w:rsidR="00DF5ADB" w:rsidRPr="00586453">
        <w:rPr>
          <w:rFonts w:ascii="Arial" w:hAnsi="Arial" w:cs="Arial"/>
        </w:rPr>
        <w:t>ehabilitacj</w:t>
      </w:r>
      <w:r w:rsidR="00EC36BF" w:rsidRPr="00586453">
        <w:rPr>
          <w:rFonts w:ascii="Arial" w:hAnsi="Arial" w:cs="Arial"/>
        </w:rPr>
        <w:t>i</w:t>
      </w:r>
      <w:r w:rsidR="00DF5ADB" w:rsidRPr="00586453">
        <w:rPr>
          <w:rFonts w:ascii="Arial" w:hAnsi="Arial" w:cs="Arial"/>
        </w:rPr>
        <w:t xml:space="preserve"> osób z</w:t>
      </w:r>
      <w:r w:rsidR="00341A5E" w:rsidRPr="00586453">
        <w:rPr>
          <w:rFonts w:ascii="Arial" w:hAnsi="Arial" w:cs="Arial"/>
        </w:rPr>
        <w:t> </w:t>
      </w:r>
      <w:r w:rsidR="00DF5ADB" w:rsidRPr="00586453">
        <w:rPr>
          <w:rFonts w:ascii="Arial" w:hAnsi="Arial" w:cs="Arial"/>
        </w:rPr>
        <w:t>dysfunkcją narządu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 xml:space="preserve">wzroku w ośrodku lub oddziale dziennym </w:t>
      </w:r>
      <w:r w:rsidR="00EC36BF" w:rsidRPr="00586453">
        <w:rPr>
          <w:rFonts w:ascii="Arial" w:hAnsi="Arial" w:cs="Arial"/>
        </w:rPr>
        <w:t>realizowane są</w:t>
      </w:r>
      <w:r w:rsidR="00341A5E" w:rsidRPr="00586453">
        <w:rPr>
          <w:rFonts w:ascii="Arial" w:hAnsi="Arial" w:cs="Arial"/>
        </w:rPr>
        <w:t> </w:t>
      </w:r>
      <w:r w:rsidR="00FE3611" w:rsidRPr="00586453">
        <w:rPr>
          <w:rFonts w:ascii="Arial" w:hAnsi="Arial" w:cs="Arial"/>
        </w:rPr>
        <w:t xml:space="preserve">świadczenia </w:t>
      </w:r>
      <w:r w:rsidR="00344F68">
        <w:rPr>
          <w:rFonts w:ascii="Arial" w:hAnsi="Arial" w:cs="Arial"/>
        </w:rPr>
        <w:t xml:space="preserve">obejmujące </w:t>
      </w:r>
      <w:r w:rsidR="00DF5ADB" w:rsidRPr="00586453">
        <w:rPr>
          <w:rFonts w:ascii="Arial" w:hAnsi="Arial" w:cs="Arial"/>
        </w:rPr>
        <w:t>w szczególności:</w:t>
      </w:r>
    </w:p>
    <w:p w:rsidR="00DF5ADB" w:rsidRPr="00586453" w:rsidRDefault="00DF5ADB" w:rsidP="009366F7">
      <w:pPr>
        <w:pStyle w:val="Tekstpodstawowy2"/>
        <w:numPr>
          <w:ilvl w:val="0"/>
          <w:numId w:val="4"/>
        </w:numPr>
        <w:tabs>
          <w:tab w:val="left" w:pos="0"/>
        </w:tabs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poradę wielospecjalistyczną (konsylium);</w:t>
      </w:r>
    </w:p>
    <w:p w:rsidR="00DF5ADB" w:rsidRPr="00586453" w:rsidRDefault="00DF5ADB" w:rsidP="009366F7">
      <w:pPr>
        <w:pStyle w:val="Tekstpodstawowy2"/>
        <w:numPr>
          <w:ilvl w:val="0"/>
          <w:numId w:val="4"/>
        </w:numPr>
        <w:tabs>
          <w:tab w:val="left" w:pos="0"/>
          <w:tab w:val="left" w:pos="540"/>
        </w:tabs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diagnozy i terapii widzenia lub ortoptyki;</w:t>
      </w:r>
    </w:p>
    <w:p w:rsidR="00DF5ADB" w:rsidRPr="00586453" w:rsidRDefault="00DF5ADB" w:rsidP="009366F7">
      <w:pPr>
        <w:pStyle w:val="Tekstpodstawowy2"/>
        <w:numPr>
          <w:ilvl w:val="0"/>
          <w:numId w:val="4"/>
        </w:numPr>
        <w:tabs>
          <w:tab w:val="left" w:pos="0"/>
          <w:tab w:val="left" w:pos="540"/>
        </w:tabs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świadczenia z zakresu usprawniania ruchowego i psychoruchowego; </w:t>
      </w:r>
    </w:p>
    <w:p w:rsidR="00DF5ADB" w:rsidRPr="00586453" w:rsidRDefault="00DF5ADB" w:rsidP="009366F7">
      <w:pPr>
        <w:pStyle w:val="Tekstpodstawowy2"/>
        <w:numPr>
          <w:ilvl w:val="0"/>
          <w:numId w:val="4"/>
        </w:numPr>
        <w:tabs>
          <w:tab w:val="left" w:pos="0"/>
          <w:tab w:val="left" w:pos="540"/>
        </w:tabs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lastRenderedPageBreak/>
        <w:t>świadczenia z zakresu tyflopedagogiki;</w:t>
      </w:r>
    </w:p>
    <w:p w:rsidR="00DF5ADB" w:rsidRPr="00586453" w:rsidRDefault="00DF5ADB" w:rsidP="009366F7">
      <w:pPr>
        <w:pStyle w:val="Tekstpodstawowy2"/>
        <w:numPr>
          <w:ilvl w:val="0"/>
          <w:numId w:val="4"/>
        </w:numPr>
        <w:tabs>
          <w:tab w:val="left" w:pos="0"/>
          <w:tab w:val="left" w:pos="540"/>
        </w:tabs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psychologii lub psychoterapii;</w:t>
      </w:r>
    </w:p>
    <w:p w:rsidR="00DF5ADB" w:rsidRPr="00586453" w:rsidRDefault="00DF5ADB" w:rsidP="009366F7">
      <w:pPr>
        <w:pStyle w:val="Tekstpodstawowy2"/>
        <w:numPr>
          <w:ilvl w:val="0"/>
          <w:numId w:val="4"/>
        </w:numPr>
        <w:tabs>
          <w:tab w:val="left" w:pos="0"/>
          <w:tab w:val="left" w:pos="540"/>
        </w:tabs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z zakresu terapii zajęciowej.</w:t>
      </w:r>
    </w:p>
    <w:p w:rsidR="009D7AF1" w:rsidRPr="00586453" w:rsidRDefault="009D7AF1" w:rsidP="009366F7">
      <w:pPr>
        <w:pStyle w:val="Tekstpodstawowy2"/>
        <w:ind w:left="360" w:firstLine="426"/>
        <w:contextualSpacing/>
        <w:rPr>
          <w:rFonts w:ascii="Arial" w:hAnsi="Arial" w:cs="Arial"/>
          <w:strike/>
        </w:rPr>
      </w:pPr>
    </w:p>
    <w:p w:rsidR="00DF5ADB" w:rsidRPr="00586453" w:rsidRDefault="009D7AF1" w:rsidP="009366F7">
      <w:pPr>
        <w:pStyle w:val="Tekstpodstawowy2"/>
        <w:ind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1</w:t>
      </w:r>
      <w:r w:rsidR="00351863" w:rsidRPr="00586453">
        <w:rPr>
          <w:rFonts w:ascii="Arial" w:hAnsi="Arial" w:cs="Arial"/>
          <w:b/>
        </w:rPr>
        <w:t>4</w:t>
      </w:r>
      <w:r w:rsidRPr="00586453">
        <w:rPr>
          <w:rFonts w:ascii="Arial" w:hAnsi="Arial" w:cs="Arial"/>
          <w:b/>
        </w:rPr>
        <w:t>.</w:t>
      </w:r>
      <w:r w:rsidRPr="00586453">
        <w:rPr>
          <w:rFonts w:ascii="Arial" w:hAnsi="Arial" w:cs="Arial"/>
        </w:rPr>
        <w:t xml:space="preserve"> 1. </w:t>
      </w:r>
      <w:r w:rsidR="00A2754C" w:rsidRPr="00C81489">
        <w:rPr>
          <w:rFonts w:ascii="Arial" w:hAnsi="Arial" w:cs="Arial"/>
          <w:bCs/>
        </w:rPr>
        <w:t xml:space="preserve">Rehabilitacja neurologiczna, rehabilitacja kardiologiczna lub kardiologiczna </w:t>
      </w:r>
      <w:proofErr w:type="spellStart"/>
      <w:r w:rsidR="00A2754C" w:rsidRPr="00C81489">
        <w:rPr>
          <w:rFonts w:ascii="Arial" w:hAnsi="Arial" w:cs="Arial"/>
          <w:bCs/>
        </w:rPr>
        <w:t>telerehabilitacja</w:t>
      </w:r>
      <w:proofErr w:type="spellEnd"/>
      <w:r w:rsidR="00A2754C" w:rsidRPr="00C81489">
        <w:rPr>
          <w:rFonts w:ascii="Arial" w:hAnsi="Arial" w:cs="Arial"/>
          <w:bCs/>
        </w:rPr>
        <w:t xml:space="preserve"> hybrydowa i rehabilitacja ogólnoustrojowa</w:t>
      </w:r>
      <w:r w:rsidR="00A2754C">
        <w:rPr>
          <w:rFonts w:ascii="Arial" w:hAnsi="Arial" w:cs="Arial"/>
          <w:bCs/>
        </w:rPr>
        <w:t>,</w:t>
      </w:r>
      <w:r w:rsidR="00A2754C" w:rsidRPr="00C81489">
        <w:rPr>
          <w:rFonts w:ascii="Arial" w:hAnsi="Arial" w:cs="Arial"/>
          <w:bCs/>
        </w:rPr>
        <w:t xml:space="preserve"> w</w:t>
      </w:r>
      <w:r w:rsidR="00A2754C">
        <w:rPr>
          <w:rFonts w:ascii="Arial" w:hAnsi="Arial" w:cs="Arial"/>
          <w:bCs/>
        </w:rPr>
        <w:t> </w:t>
      </w:r>
      <w:r w:rsidR="00A2754C" w:rsidRPr="00C81489">
        <w:rPr>
          <w:rFonts w:ascii="Arial" w:hAnsi="Arial" w:cs="Arial"/>
          <w:bCs/>
        </w:rPr>
        <w:t>warunkach stacjonarnych, rozliczana jest w ramach wyodrębnionych grup świadczeń określonych w Katalogu Jednorodnych Grup Pacjentów w</w:t>
      </w:r>
      <w:r w:rsidR="00090BFC">
        <w:rPr>
          <w:rFonts w:ascii="Arial" w:hAnsi="Arial" w:cs="Arial"/>
          <w:bCs/>
        </w:rPr>
        <w:t xml:space="preserve"> </w:t>
      </w:r>
      <w:r w:rsidR="00A2754C" w:rsidRPr="00C81489">
        <w:rPr>
          <w:rFonts w:ascii="Arial" w:hAnsi="Arial" w:cs="Arial"/>
          <w:bCs/>
        </w:rPr>
        <w:t xml:space="preserve">stacjonarnej rehabilitacji leczniczej, stanowiącym </w:t>
      </w:r>
      <w:r w:rsidR="00A2754C" w:rsidRPr="00A2754C">
        <w:rPr>
          <w:rFonts w:ascii="Arial" w:hAnsi="Arial" w:cs="Arial"/>
          <w:b/>
          <w:bCs/>
        </w:rPr>
        <w:t>załącznik nr 1r</w:t>
      </w:r>
      <w:r w:rsidR="00A2754C" w:rsidRPr="00C81489">
        <w:rPr>
          <w:rFonts w:ascii="Arial" w:hAnsi="Arial" w:cs="Arial"/>
          <w:bCs/>
        </w:rPr>
        <w:t xml:space="preserve"> do zarządzenia.</w:t>
      </w:r>
    </w:p>
    <w:p w:rsidR="00DF5ADB" w:rsidRDefault="009B60D0" w:rsidP="009366F7">
      <w:pPr>
        <w:pStyle w:val="Tekstpodstawowy2"/>
        <w:numPr>
          <w:ilvl w:val="0"/>
          <w:numId w:val="22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Finansowanie świadczeń w rehabilitacji neurologicznej w ramach JGP odbywa się na podstawie </w:t>
      </w:r>
      <w:r w:rsidR="009D7AF1" w:rsidRPr="00586453">
        <w:rPr>
          <w:rFonts w:ascii="Arial" w:hAnsi="Arial" w:cs="Arial"/>
        </w:rPr>
        <w:t>o</w:t>
      </w:r>
      <w:r w:rsidR="00DF5ADB" w:rsidRPr="00586453">
        <w:rPr>
          <w:rFonts w:ascii="Arial" w:hAnsi="Arial" w:cs="Arial"/>
        </w:rPr>
        <w:t>cen</w:t>
      </w:r>
      <w:r w:rsidRPr="00586453">
        <w:rPr>
          <w:rFonts w:ascii="Arial" w:hAnsi="Arial" w:cs="Arial"/>
        </w:rPr>
        <w:t>y</w:t>
      </w:r>
      <w:r w:rsidR="00DF5ADB" w:rsidRPr="00586453">
        <w:rPr>
          <w:rFonts w:ascii="Arial" w:hAnsi="Arial" w:cs="Arial"/>
        </w:rPr>
        <w:t xml:space="preserve"> ciężkości stanu klinicznego świadcz</w:t>
      </w:r>
      <w:r w:rsidR="0075472A" w:rsidRPr="00586453">
        <w:rPr>
          <w:rFonts w:ascii="Arial" w:hAnsi="Arial" w:cs="Arial"/>
        </w:rPr>
        <w:t>eniobiorcy</w:t>
      </w:r>
      <w:r w:rsidRPr="00586453">
        <w:rPr>
          <w:rFonts w:ascii="Arial" w:hAnsi="Arial" w:cs="Arial"/>
        </w:rPr>
        <w:t xml:space="preserve"> określone</w:t>
      </w:r>
      <w:r w:rsidR="00CE63CD" w:rsidRPr="00586453">
        <w:rPr>
          <w:rFonts w:ascii="Arial" w:hAnsi="Arial" w:cs="Arial"/>
        </w:rPr>
        <w:t>j</w:t>
      </w:r>
      <w:r w:rsidRPr="00586453">
        <w:rPr>
          <w:rFonts w:ascii="Arial" w:hAnsi="Arial" w:cs="Arial"/>
        </w:rPr>
        <w:t xml:space="preserve"> w</w:t>
      </w:r>
      <w:r w:rsidR="00341A5E" w:rsidRPr="00586453">
        <w:rPr>
          <w:rFonts w:ascii="Arial" w:hAnsi="Arial" w:cs="Arial"/>
        </w:rPr>
        <w:t> </w:t>
      </w:r>
      <w:r w:rsidRPr="00586453">
        <w:rPr>
          <w:rFonts w:ascii="Arial" w:hAnsi="Arial" w:cs="Arial"/>
          <w:b/>
        </w:rPr>
        <w:t>załączniku nr</w:t>
      </w:r>
      <w:r w:rsidR="00291351" w:rsidRPr="00586453">
        <w:rPr>
          <w:rFonts w:ascii="Arial" w:hAnsi="Arial" w:cs="Arial"/>
          <w:b/>
        </w:rPr>
        <w:t xml:space="preserve"> 3</w:t>
      </w:r>
      <w:r w:rsidRPr="00586453">
        <w:rPr>
          <w:rFonts w:ascii="Arial" w:hAnsi="Arial" w:cs="Arial"/>
        </w:rPr>
        <w:t xml:space="preserve"> do zarządzenia</w:t>
      </w:r>
      <w:r w:rsidR="0075472A" w:rsidRPr="00586453">
        <w:rPr>
          <w:rFonts w:ascii="Arial" w:hAnsi="Arial" w:cs="Arial"/>
        </w:rPr>
        <w:t xml:space="preserve">, </w:t>
      </w:r>
      <w:r w:rsidRPr="00586453">
        <w:rPr>
          <w:rFonts w:ascii="Arial" w:hAnsi="Arial" w:cs="Arial"/>
        </w:rPr>
        <w:t xml:space="preserve">w oparciu o </w:t>
      </w:r>
      <w:r w:rsidR="00CE63CD" w:rsidRPr="00586453">
        <w:rPr>
          <w:rFonts w:ascii="Arial" w:hAnsi="Arial" w:cs="Arial"/>
        </w:rPr>
        <w:t>skale medyczne, zgodnie z</w:t>
      </w:r>
      <w:r w:rsidR="00341A5E" w:rsidRPr="00586453">
        <w:rPr>
          <w:rFonts w:ascii="Arial" w:hAnsi="Arial" w:cs="Arial"/>
        </w:rPr>
        <w:t> </w:t>
      </w:r>
      <w:r w:rsidR="00CE63CD" w:rsidRPr="00586453">
        <w:rPr>
          <w:rFonts w:ascii="Arial" w:hAnsi="Arial" w:cs="Arial"/>
          <w:b/>
        </w:rPr>
        <w:t xml:space="preserve">załącznikami </w:t>
      </w:r>
      <w:r w:rsidR="00E33947">
        <w:rPr>
          <w:rFonts w:ascii="Arial" w:hAnsi="Arial" w:cs="Arial"/>
          <w:b/>
        </w:rPr>
        <w:t xml:space="preserve">nr </w:t>
      </w:r>
      <w:r w:rsidR="00291351" w:rsidRPr="00586453">
        <w:rPr>
          <w:rFonts w:ascii="Arial" w:hAnsi="Arial" w:cs="Arial"/>
          <w:b/>
        </w:rPr>
        <w:t>4a-4</w:t>
      </w:r>
      <w:r w:rsidR="00CE63CD" w:rsidRPr="00586453">
        <w:rPr>
          <w:rFonts w:ascii="Arial" w:hAnsi="Arial" w:cs="Arial"/>
          <w:b/>
        </w:rPr>
        <w:t>e</w:t>
      </w:r>
      <w:r w:rsidR="00CE63CD" w:rsidRPr="00586453">
        <w:rPr>
          <w:rFonts w:ascii="Arial" w:hAnsi="Arial" w:cs="Arial"/>
        </w:rPr>
        <w:t xml:space="preserve"> do zarządzenia. </w:t>
      </w:r>
    </w:p>
    <w:p w:rsidR="007C5742" w:rsidRDefault="00E06939" w:rsidP="007C5742">
      <w:pPr>
        <w:numPr>
          <w:ilvl w:val="0"/>
          <w:numId w:val="22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E06939">
        <w:rPr>
          <w:rFonts w:ascii="Arial" w:hAnsi="Arial" w:cs="Arial"/>
        </w:rPr>
        <w:t xml:space="preserve">Finansowanie świadczeń w rehabilitacji </w:t>
      </w:r>
      <w:r>
        <w:rPr>
          <w:rFonts w:ascii="Arial" w:hAnsi="Arial" w:cs="Arial"/>
        </w:rPr>
        <w:t xml:space="preserve">ogólnoustrojowej stacjonarnej </w:t>
      </w:r>
      <w:r w:rsidRPr="00E06939">
        <w:rPr>
          <w:rFonts w:ascii="Arial" w:hAnsi="Arial" w:cs="Arial"/>
        </w:rPr>
        <w:t>w</w:t>
      </w:r>
      <w:r w:rsidR="00EF4523">
        <w:rPr>
          <w:rFonts w:ascii="Arial" w:hAnsi="Arial" w:cs="Arial"/>
        </w:rPr>
        <w:t> </w:t>
      </w:r>
      <w:r w:rsidRPr="00E06939">
        <w:rPr>
          <w:rFonts w:ascii="Arial" w:hAnsi="Arial" w:cs="Arial"/>
        </w:rPr>
        <w:t>ramach JGP odbywa się na podstawie oceny ciężkości stanu klinicznego świadczeniobiorcy</w:t>
      </w:r>
      <w:r w:rsidR="00AC23A1">
        <w:rPr>
          <w:rFonts w:ascii="Arial" w:hAnsi="Arial" w:cs="Arial"/>
        </w:rPr>
        <w:t xml:space="preserve"> i warunków </w:t>
      </w:r>
      <w:r w:rsidR="00D82B88">
        <w:rPr>
          <w:rFonts w:ascii="Arial" w:hAnsi="Arial" w:cs="Arial"/>
        </w:rPr>
        <w:t>rozliczania,</w:t>
      </w:r>
      <w:r w:rsidRPr="00E06939">
        <w:rPr>
          <w:rFonts w:ascii="Arial" w:hAnsi="Arial" w:cs="Arial"/>
        </w:rPr>
        <w:t xml:space="preserve"> określonej w </w:t>
      </w:r>
      <w:r w:rsidRPr="003C7351">
        <w:rPr>
          <w:rFonts w:ascii="Arial" w:hAnsi="Arial" w:cs="Arial"/>
          <w:b/>
        </w:rPr>
        <w:t>załączniku nr 3</w:t>
      </w:r>
      <w:r w:rsidR="004C1B2E">
        <w:rPr>
          <w:rFonts w:ascii="Arial" w:hAnsi="Arial" w:cs="Arial"/>
        </w:rPr>
        <w:t xml:space="preserve"> oraz </w:t>
      </w:r>
      <w:r w:rsidR="004C1B2E" w:rsidRPr="003C7351">
        <w:rPr>
          <w:rFonts w:ascii="Arial" w:hAnsi="Arial" w:cs="Arial"/>
          <w:b/>
        </w:rPr>
        <w:t xml:space="preserve">załącznikach </w:t>
      </w:r>
      <w:r w:rsidR="00037857" w:rsidRPr="003C7351">
        <w:rPr>
          <w:rFonts w:ascii="Arial" w:hAnsi="Arial" w:cs="Arial"/>
          <w:b/>
        </w:rPr>
        <w:t xml:space="preserve">nr </w:t>
      </w:r>
      <w:r w:rsidR="004C1B2E" w:rsidRPr="003C7351">
        <w:rPr>
          <w:rFonts w:ascii="Arial" w:hAnsi="Arial" w:cs="Arial"/>
          <w:b/>
        </w:rPr>
        <w:t>3</w:t>
      </w:r>
      <w:r w:rsidRPr="003C7351">
        <w:rPr>
          <w:rFonts w:ascii="Arial" w:hAnsi="Arial" w:cs="Arial"/>
          <w:b/>
        </w:rPr>
        <w:t xml:space="preserve">a i </w:t>
      </w:r>
      <w:r w:rsidR="004C1B2E" w:rsidRPr="003C7351">
        <w:rPr>
          <w:rFonts w:ascii="Arial" w:hAnsi="Arial" w:cs="Arial"/>
          <w:b/>
        </w:rPr>
        <w:t>3</w:t>
      </w:r>
      <w:r w:rsidRPr="003C7351">
        <w:rPr>
          <w:rFonts w:ascii="Arial" w:hAnsi="Arial" w:cs="Arial"/>
          <w:b/>
        </w:rPr>
        <w:t>b</w:t>
      </w:r>
      <w:r w:rsidRPr="00E06939">
        <w:rPr>
          <w:rFonts w:ascii="Arial" w:hAnsi="Arial" w:cs="Arial"/>
        </w:rPr>
        <w:t xml:space="preserve"> do zarządzenia</w:t>
      </w:r>
      <w:r w:rsidR="00D82B88">
        <w:rPr>
          <w:rFonts w:ascii="Arial" w:hAnsi="Arial" w:cs="Arial"/>
        </w:rPr>
        <w:t>.</w:t>
      </w:r>
    </w:p>
    <w:p w:rsidR="00E63167" w:rsidRPr="007C5742" w:rsidRDefault="007C5742" w:rsidP="007C5742">
      <w:pPr>
        <w:numPr>
          <w:ilvl w:val="0"/>
          <w:numId w:val="22"/>
        </w:numPr>
        <w:spacing w:line="360" w:lineRule="auto"/>
        <w:ind w:left="0" w:firstLine="360"/>
        <w:jc w:val="both"/>
        <w:rPr>
          <w:rFonts w:ascii="Arial" w:hAnsi="Arial" w:cs="Arial"/>
        </w:rPr>
      </w:pPr>
      <w:r w:rsidRPr="007C5742">
        <w:rPr>
          <w:rFonts w:ascii="Arial" w:hAnsi="Arial" w:cs="Arial"/>
          <w:bCs/>
        </w:rPr>
        <w:t xml:space="preserve">Wykaz procedur medycznych oraz wykaz jednostek chorobowych charakteryzujących daną grupę w rehabilitacji neurologicznej, rehabilitacji kardiologicznej lub kardiologicznej </w:t>
      </w:r>
      <w:proofErr w:type="spellStart"/>
      <w:r w:rsidRPr="007C5742">
        <w:rPr>
          <w:rFonts w:ascii="Arial" w:hAnsi="Arial" w:cs="Arial"/>
          <w:bCs/>
        </w:rPr>
        <w:t>telerehabilitacji</w:t>
      </w:r>
      <w:proofErr w:type="spellEnd"/>
      <w:r w:rsidRPr="007C5742">
        <w:rPr>
          <w:rFonts w:ascii="Arial" w:hAnsi="Arial" w:cs="Arial"/>
          <w:bCs/>
        </w:rPr>
        <w:t xml:space="preserve"> hybrydowej i rehabilitacji ogólnoustrojowej w warunkach stacjonarnych określony jest w </w:t>
      </w:r>
      <w:r w:rsidRPr="007C5742">
        <w:rPr>
          <w:rFonts w:ascii="Arial" w:hAnsi="Arial" w:cs="Arial"/>
          <w:b/>
          <w:bCs/>
        </w:rPr>
        <w:t>załączniku nr 5</w:t>
      </w:r>
      <w:r w:rsidRPr="007C5742">
        <w:rPr>
          <w:rFonts w:ascii="Arial" w:hAnsi="Arial" w:cs="Arial"/>
          <w:bCs/>
        </w:rPr>
        <w:t xml:space="preserve"> do zarządzenia.</w:t>
      </w:r>
    </w:p>
    <w:p w:rsidR="00DF5ADB" w:rsidRPr="00A35AC6" w:rsidRDefault="009D7AF1" w:rsidP="009366F7">
      <w:pPr>
        <w:pStyle w:val="NormalnyWeb"/>
        <w:spacing w:before="0" w:beforeAutospacing="0" w:after="0" w:afterAutospacing="0"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>§ 1</w:t>
      </w:r>
      <w:r w:rsidR="00351863" w:rsidRPr="00586453">
        <w:rPr>
          <w:rFonts w:ascii="Arial" w:hAnsi="Arial" w:cs="Arial"/>
          <w:b/>
        </w:rPr>
        <w:t>5</w:t>
      </w:r>
      <w:r w:rsidRPr="00586453">
        <w:rPr>
          <w:rFonts w:ascii="Arial" w:hAnsi="Arial" w:cs="Arial"/>
          <w:b/>
        </w:rPr>
        <w:t>.</w:t>
      </w:r>
      <w:r w:rsidRPr="00586453">
        <w:rPr>
          <w:rFonts w:ascii="Arial" w:hAnsi="Arial" w:cs="Arial"/>
        </w:rPr>
        <w:t xml:space="preserve"> 1. </w:t>
      </w:r>
      <w:r w:rsidR="00CE63CD" w:rsidRPr="00A35AC6">
        <w:rPr>
          <w:rFonts w:ascii="Arial" w:hAnsi="Arial" w:cs="Arial"/>
        </w:rPr>
        <w:t xml:space="preserve">Finansowanie świadczenia - </w:t>
      </w:r>
      <w:r w:rsidR="009915CF" w:rsidRPr="00A35AC6">
        <w:rPr>
          <w:rFonts w:ascii="Arial" w:hAnsi="Arial" w:cs="Arial"/>
        </w:rPr>
        <w:t>l</w:t>
      </w:r>
      <w:r w:rsidR="00DF5ADB" w:rsidRPr="00A35AC6">
        <w:rPr>
          <w:rFonts w:ascii="Arial" w:hAnsi="Arial" w:cs="Arial"/>
        </w:rPr>
        <w:t>eczenie spastyczności oporn</w:t>
      </w:r>
      <w:r w:rsidR="00D327BC" w:rsidRPr="00A35AC6">
        <w:rPr>
          <w:rFonts w:ascii="Arial" w:hAnsi="Arial" w:cs="Arial"/>
        </w:rPr>
        <w:t>ej na leczenie farmakologiczne z </w:t>
      </w:r>
      <w:r w:rsidR="00DF5ADB" w:rsidRPr="00A35AC6">
        <w:rPr>
          <w:rFonts w:ascii="Arial" w:hAnsi="Arial" w:cs="Arial"/>
        </w:rPr>
        <w:t xml:space="preserve">zastosowaniem pompy </w:t>
      </w:r>
      <w:proofErr w:type="spellStart"/>
      <w:r w:rsidR="00DF5ADB" w:rsidRPr="00A35AC6">
        <w:rPr>
          <w:rFonts w:ascii="Arial" w:hAnsi="Arial" w:cs="Arial"/>
        </w:rPr>
        <w:t>baklofenowej</w:t>
      </w:r>
      <w:proofErr w:type="spellEnd"/>
      <w:r w:rsidR="00DF5ADB" w:rsidRPr="00A35AC6">
        <w:rPr>
          <w:rFonts w:ascii="Arial" w:hAnsi="Arial" w:cs="Arial"/>
        </w:rPr>
        <w:t xml:space="preserve"> u pacjentów ze śpiączką, w</w:t>
      </w:r>
      <w:r w:rsidR="00341A5E" w:rsidRPr="00A35AC6">
        <w:rPr>
          <w:rFonts w:ascii="Arial" w:hAnsi="Arial" w:cs="Arial"/>
        </w:rPr>
        <w:t> </w:t>
      </w:r>
      <w:r w:rsidR="00DF5ADB" w:rsidRPr="00A35AC6">
        <w:rPr>
          <w:rFonts w:ascii="Arial" w:hAnsi="Arial" w:cs="Arial"/>
        </w:rPr>
        <w:t xml:space="preserve">tym </w:t>
      </w:r>
      <w:r w:rsidR="00387419">
        <w:rPr>
          <w:rFonts w:ascii="Arial" w:hAnsi="Arial" w:cs="Arial"/>
        </w:rPr>
        <w:t xml:space="preserve">w szczególności </w:t>
      </w:r>
      <w:r w:rsidR="00993B13" w:rsidRPr="00A35AC6">
        <w:rPr>
          <w:rFonts w:ascii="Arial" w:hAnsi="Arial" w:cs="Arial"/>
        </w:rPr>
        <w:t xml:space="preserve">wszczepienie  i uzupełnienie pompy, </w:t>
      </w:r>
      <w:r w:rsidR="00D327BC" w:rsidRPr="00A35AC6">
        <w:rPr>
          <w:rFonts w:ascii="Arial" w:hAnsi="Arial" w:cs="Arial"/>
        </w:rPr>
        <w:t>odbywa się</w:t>
      </w:r>
      <w:r w:rsidR="00993B13" w:rsidRPr="00A35AC6">
        <w:rPr>
          <w:rFonts w:ascii="Arial" w:hAnsi="Arial" w:cs="Arial"/>
        </w:rPr>
        <w:t xml:space="preserve"> na </w:t>
      </w:r>
      <w:r w:rsidR="00142DB5" w:rsidRPr="00A35AC6">
        <w:rPr>
          <w:rFonts w:ascii="Arial" w:hAnsi="Arial" w:cs="Arial"/>
        </w:rPr>
        <w:t>podstawie odrębnie zawart</w:t>
      </w:r>
      <w:r w:rsidR="003F5E7E" w:rsidRPr="00A35AC6">
        <w:rPr>
          <w:rFonts w:ascii="Arial" w:hAnsi="Arial" w:cs="Arial"/>
        </w:rPr>
        <w:t>ej</w:t>
      </w:r>
      <w:r w:rsidR="00142DB5" w:rsidRPr="00A35AC6">
        <w:rPr>
          <w:rFonts w:ascii="Arial" w:hAnsi="Arial" w:cs="Arial"/>
        </w:rPr>
        <w:t xml:space="preserve"> </w:t>
      </w:r>
      <w:r w:rsidR="003F5E7E" w:rsidRPr="00A35AC6">
        <w:rPr>
          <w:rFonts w:ascii="Arial" w:hAnsi="Arial" w:cs="Arial"/>
        </w:rPr>
        <w:t xml:space="preserve">umowy o udzielanie  świadczeń opieki zdrowotnej </w:t>
      </w:r>
      <w:r w:rsidR="005F7336" w:rsidRPr="00A35AC6">
        <w:rPr>
          <w:rFonts w:ascii="Arial" w:hAnsi="Arial" w:cs="Arial"/>
        </w:rPr>
        <w:t>– świadczenia zdrowotne kontraktowane odrębnie, które</w:t>
      </w:r>
      <w:r w:rsidR="008446CB">
        <w:rPr>
          <w:rFonts w:ascii="Arial" w:hAnsi="Arial" w:cs="Arial"/>
        </w:rPr>
        <w:t>j</w:t>
      </w:r>
      <w:r w:rsidR="005F7336" w:rsidRPr="00A35AC6">
        <w:rPr>
          <w:rFonts w:ascii="Arial" w:hAnsi="Arial" w:cs="Arial"/>
        </w:rPr>
        <w:t xml:space="preserve"> wzór jest określony w</w:t>
      </w:r>
      <w:r w:rsidR="002C7C5D">
        <w:rPr>
          <w:rFonts w:ascii="Arial" w:hAnsi="Arial" w:cs="Arial"/>
        </w:rPr>
        <w:t> </w:t>
      </w:r>
      <w:r w:rsidR="00211AA1">
        <w:rPr>
          <w:rFonts w:ascii="Arial" w:hAnsi="Arial" w:cs="Arial"/>
        </w:rPr>
        <w:t>zarządzeniu</w:t>
      </w:r>
      <w:r w:rsidR="005F7336" w:rsidRPr="00A35AC6">
        <w:rPr>
          <w:rFonts w:ascii="Arial" w:hAnsi="Arial" w:cs="Arial"/>
        </w:rPr>
        <w:t xml:space="preserve"> Prezesa Funduszu </w:t>
      </w:r>
      <w:r w:rsidR="00881312" w:rsidRPr="00A35AC6">
        <w:rPr>
          <w:rFonts w:ascii="Arial" w:hAnsi="Arial" w:cs="Arial"/>
        </w:rPr>
        <w:t>w</w:t>
      </w:r>
      <w:r w:rsidR="002C7C5D">
        <w:rPr>
          <w:rFonts w:ascii="Arial" w:hAnsi="Arial" w:cs="Arial"/>
        </w:rPr>
        <w:t> </w:t>
      </w:r>
      <w:r w:rsidR="00881312" w:rsidRPr="00A35AC6">
        <w:rPr>
          <w:rFonts w:ascii="Arial" w:hAnsi="Arial" w:cs="Arial"/>
        </w:rPr>
        <w:t xml:space="preserve">sprawie określenia warunków zawierania i realizacji umów w rodzaju świadczenia zdrowotne kontraktowane odrębnie </w:t>
      </w:r>
      <w:r w:rsidR="008446CB">
        <w:rPr>
          <w:rFonts w:ascii="Arial" w:hAnsi="Arial" w:cs="Arial"/>
        </w:rPr>
        <w:t xml:space="preserve">albo </w:t>
      </w:r>
      <w:r w:rsidR="005F7336" w:rsidRPr="00A35AC6">
        <w:rPr>
          <w:rFonts w:ascii="Arial" w:hAnsi="Arial" w:cs="Arial"/>
        </w:rPr>
        <w:t xml:space="preserve">umowy o udzielanie świadczeń opieki zdrowotnej - </w:t>
      </w:r>
      <w:r w:rsidR="00881312" w:rsidRPr="00A35AC6">
        <w:rPr>
          <w:rFonts w:ascii="Arial" w:hAnsi="Arial" w:cs="Arial"/>
        </w:rPr>
        <w:t>ambulatoryjna opieka specjalistyczna</w:t>
      </w:r>
      <w:r w:rsidR="00B831C9" w:rsidRPr="00A35AC6">
        <w:rPr>
          <w:rFonts w:ascii="Arial" w:hAnsi="Arial" w:cs="Arial"/>
        </w:rPr>
        <w:t>, które</w:t>
      </w:r>
      <w:r w:rsidR="008446CB">
        <w:rPr>
          <w:rFonts w:ascii="Arial" w:hAnsi="Arial" w:cs="Arial"/>
        </w:rPr>
        <w:t>j</w:t>
      </w:r>
      <w:r w:rsidR="00B831C9" w:rsidRPr="00A35AC6">
        <w:rPr>
          <w:rFonts w:ascii="Arial" w:hAnsi="Arial" w:cs="Arial"/>
        </w:rPr>
        <w:t xml:space="preserve"> wzór jest określony w</w:t>
      </w:r>
      <w:r w:rsidR="002C7C5D">
        <w:rPr>
          <w:rFonts w:ascii="Arial" w:hAnsi="Arial" w:cs="Arial"/>
        </w:rPr>
        <w:t> </w:t>
      </w:r>
      <w:r w:rsidR="00211AA1">
        <w:rPr>
          <w:rFonts w:ascii="Arial" w:hAnsi="Arial" w:cs="Arial"/>
        </w:rPr>
        <w:t xml:space="preserve"> zarządzeniu</w:t>
      </w:r>
      <w:r w:rsidR="00E61825">
        <w:rPr>
          <w:rFonts w:ascii="Arial" w:hAnsi="Arial" w:cs="Arial"/>
        </w:rPr>
        <w:t xml:space="preserve"> Prezesa Funduszu w </w:t>
      </w:r>
      <w:r w:rsidR="00B831C9" w:rsidRPr="00A35AC6">
        <w:rPr>
          <w:rFonts w:ascii="Arial" w:hAnsi="Arial" w:cs="Arial"/>
        </w:rPr>
        <w:t>sprawie określenia warunków zawierania i realizacji umów w</w:t>
      </w:r>
      <w:r w:rsidR="002C7C5D">
        <w:rPr>
          <w:rFonts w:ascii="Arial" w:hAnsi="Arial" w:cs="Arial"/>
        </w:rPr>
        <w:t> </w:t>
      </w:r>
      <w:r w:rsidR="003A1FD7">
        <w:rPr>
          <w:rFonts w:ascii="Arial" w:hAnsi="Arial" w:cs="Arial"/>
        </w:rPr>
        <w:t>rodzaju</w:t>
      </w:r>
      <w:r w:rsidR="00B831C9" w:rsidRPr="00A35AC6">
        <w:rPr>
          <w:rFonts w:ascii="Arial" w:hAnsi="Arial" w:cs="Arial"/>
        </w:rPr>
        <w:t xml:space="preserve"> ambulatoryjna opieka specjalistyczna.</w:t>
      </w:r>
      <w:r w:rsidR="00D327BC" w:rsidRPr="00A35AC6">
        <w:rPr>
          <w:rFonts w:ascii="Arial" w:hAnsi="Arial" w:cs="Arial"/>
        </w:rPr>
        <w:t xml:space="preserve"> </w:t>
      </w:r>
    </w:p>
    <w:p w:rsidR="00FC6C72" w:rsidRDefault="00DF5ADB" w:rsidP="00A35AC6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Warunkiem zakwalifikowania świadczeniobiorcy do</w:t>
      </w:r>
      <w:r w:rsidR="003A4B12" w:rsidRPr="00586453">
        <w:rPr>
          <w:rFonts w:ascii="Arial" w:hAnsi="Arial" w:cs="Arial"/>
        </w:rPr>
        <w:t xml:space="preserve"> </w:t>
      </w:r>
      <w:r w:rsidR="00FC6C72">
        <w:rPr>
          <w:rFonts w:ascii="Arial" w:hAnsi="Arial" w:cs="Arial"/>
        </w:rPr>
        <w:t>programu zdrowotnego w</w:t>
      </w:r>
      <w:r w:rsidR="002C7C5D">
        <w:rPr>
          <w:rFonts w:ascii="Arial" w:hAnsi="Arial" w:cs="Arial"/>
        </w:rPr>
        <w:t> </w:t>
      </w:r>
      <w:r w:rsidR="003A4B12" w:rsidRPr="00586453">
        <w:rPr>
          <w:rFonts w:ascii="Arial" w:hAnsi="Arial" w:cs="Arial"/>
        </w:rPr>
        <w:t>zakres</w:t>
      </w:r>
      <w:r w:rsidR="00FC6C72">
        <w:rPr>
          <w:rFonts w:ascii="Arial" w:hAnsi="Arial" w:cs="Arial"/>
        </w:rPr>
        <w:t>ie</w:t>
      </w:r>
      <w:r w:rsidR="003A4B12" w:rsidRPr="00586453">
        <w:rPr>
          <w:rFonts w:ascii="Arial" w:hAnsi="Arial" w:cs="Arial"/>
        </w:rPr>
        <w:t xml:space="preserve"> świadczeń</w:t>
      </w:r>
      <w:r w:rsidR="00FC6C72">
        <w:rPr>
          <w:rFonts w:ascii="Arial" w:hAnsi="Arial" w:cs="Arial"/>
        </w:rPr>
        <w:t>:</w:t>
      </w:r>
    </w:p>
    <w:p w:rsidR="00FC6C72" w:rsidRPr="00FC6C72" w:rsidRDefault="00DF5ADB" w:rsidP="00817705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ind w:left="993"/>
        <w:contextualSpacing/>
        <w:jc w:val="both"/>
        <w:rPr>
          <w:rFonts w:ascii="Arial" w:hAnsi="Arial" w:cs="Arial"/>
        </w:rPr>
      </w:pPr>
      <w:r w:rsidRPr="00FC6C72">
        <w:rPr>
          <w:rFonts w:ascii="Arial" w:hAnsi="Arial" w:cs="Arial"/>
        </w:rPr>
        <w:lastRenderedPageBreak/>
        <w:t>leczeni</w:t>
      </w:r>
      <w:r w:rsidR="00E912E6">
        <w:rPr>
          <w:rFonts w:ascii="Arial" w:hAnsi="Arial" w:cs="Arial"/>
        </w:rPr>
        <w:t xml:space="preserve">e dzieci ze śpiączką - </w:t>
      </w:r>
      <w:r w:rsidRPr="00FC6C72">
        <w:rPr>
          <w:rFonts w:ascii="Arial" w:hAnsi="Arial" w:cs="Arial"/>
        </w:rPr>
        <w:t>jest udokumentowana ocena stanu klinicznego świadczeniobiorcy, na podstawie kryteriów określonych w rozporządzeniu w</w:t>
      </w:r>
      <w:r w:rsidR="002C7C5D">
        <w:rPr>
          <w:rFonts w:ascii="Arial" w:hAnsi="Arial" w:cs="Arial"/>
        </w:rPr>
        <w:t> </w:t>
      </w:r>
      <w:r w:rsidRPr="00FC6C72">
        <w:rPr>
          <w:rFonts w:ascii="Arial" w:hAnsi="Arial" w:cs="Arial"/>
        </w:rPr>
        <w:t>sprawie pr</w:t>
      </w:r>
      <w:r w:rsidR="00D327BC" w:rsidRPr="00FC6C72">
        <w:rPr>
          <w:rFonts w:ascii="Arial" w:hAnsi="Arial" w:cs="Arial"/>
        </w:rPr>
        <w:t>ogramów zdrowotnych, z</w:t>
      </w:r>
      <w:r w:rsidR="004248A2" w:rsidRPr="00FC6C72">
        <w:rPr>
          <w:rFonts w:ascii="Arial" w:hAnsi="Arial" w:cs="Arial"/>
        </w:rPr>
        <w:t xml:space="preserve"> </w:t>
      </w:r>
      <w:r w:rsidRPr="00FC6C72">
        <w:rPr>
          <w:rFonts w:ascii="Arial" w:hAnsi="Arial" w:cs="Arial"/>
        </w:rPr>
        <w:t>zastosowaniem wzoru określonego w</w:t>
      </w:r>
      <w:r w:rsidR="002C7C5D">
        <w:rPr>
          <w:rFonts w:ascii="Arial" w:hAnsi="Arial" w:cs="Arial"/>
        </w:rPr>
        <w:t> </w:t>
      </w:r>
      <w:r w:rsidRPr="00FC6C72">
        <w:rPr>
          <w:rStyle w:val="Pogrubienie"/>
          <w:rFonts w:ascii="Arial" w:hAnsi="Arial" w:cs="Arial"/>
          <w:bCs/>
        </w:rPr>
        <w:t xml:space="preserve">załączniku nr </w:t>
      </w:r>
      <w:r w:rsidR="003A4B12" w:rsidRPr="00FC6C72">
        <w:rPr>
          <w:rStyle w:val="Pogrubienie"/>
          <w:rFonts w:ascii="Arial" w:hAnsi="Arial" w:cs="Arial"/>
          <w:bCs/>
        </w:rPr>
        <w:t>4</w:t>
      </w:r>
      <w:r w:rsidRPr="00FC6C72">
        <w:rPr>
          <w:rStyle w:val="Pogrubienie"/>
          <w:rFonts w:ascii="Arial" w:hAnsi="Arial" w:cs="Arial"/>
          <w:bCs/>
        </w:rPr>
        <w:t>f</w:t>
      </w:r>
      <w:r w:rsidRPr="00FC6C72">
        <w:rPr>
          <w:rFonts w:ascii="Arial" w:hAnsi="Arial" w:cs="Arial"/>
        </w:rPr>
        <w:t xml:space="preserve"> do zarządzenia</w:t>
      </w:r>
      <w:r w:rsidR="00FC6C72" w:rsidRPr="00FC6C72">
        <w:rPr>
          <w:rFonts w:ascii="Arial" w:hAnsi="Arial" w:cs="Arial"/>
        </w:rPr>
        <w:t>;</w:t>
      </w:r>
    </w:p>
    <w:p w:rsidR="00DF5ADB" w:rsidRPr="002D7575" w:rsidRDefault="002D7575" w:rsidP="00817705">
      <w:pPr>
        <w:pStyle w:val="NormalnyWeb"/>
        <w:numPr>
          <w:ilvl w:val="0"/>
          <w:numId w:val="34"/>
        </w:numPr>
        <w:spacing w:before="0" w:beforeAutospacing="0" w:after="0" w:afterAutospacing="0" w:line="360" w:lineRule="auto"/>
        <w:ind w:left="993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leczenie </w:t>
      </w:r>
      <w:r>
        <w:rPr>
          <w:rFonts w:ascii="Arial" w:hAnsi="Arial" w:cs="Arial"/>
        </w:rPr>
        <w:t xml:space="preserve">dorosłych chorych </w:t>
      </w:r>
      <w:r w:rsidRPr="00586453">
        <w:rPr>
          <w:rFonts w:ascii="Arial" w:hAnsi="Arial" w:cs="Arial"/>
        </w:rPr>
        <w:t>ze śpią</w:t>
      </w:r>
      <w:r w:rsidR="00E912E6">
        <w:rPr>
          <w:rFonts w:ascii="Arial" w:hAnsi="Arial" w:cs="Arial"/>
        </w:rPr>
        <w:t>czką -</w:t>
      </w:r>
      <w:r w:rsidRPr="00586453">
        <w:rPr>
          <w:rFonts w:ascii="Arial" w:hAnsi="Arial" w:cs="Arial"/>
        </w:rPr>
        <w:t xml:space="preserve"> jest udokumentowana ocena stanu klinicznego świadczeniobiorcy, na podstawie kryteriów określonych</w:t>
      </w:r>
      <w:r w:rsidR="00295A62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>w</w:t>
      </w:r>
      <w:r w:rsidR="002C7C5D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 xml:space="preserve">rozporządzeniu w sprawie programów zdrowotnych, z zastosowaniem wzoru określonego w </w:t>
      </w:r>
      <w:r w:rsidRPr="00586453">
        <w:rPr>
          <w:rStyle w:val="Pogrubienie"/>
          <w:rFonts w:ascii="Arial" w:hAnsi="Arial" w:cs="Arial"/>
          <w:bCs/>
        </w:rPr>
        <w:t>załączniku nr 4</w:t>
      </w:r>
      <w:r>
        <w:rPr>
          <w:rStyle w:val="Pogrubienie"/>
          <w:rFonts w:ascii="Arial" w:hAnsi="Arial" w:cs="Arial"/>
          <w:bCs/>
        </w:rPr>
        <w:t>g</w:t>
      </w:r>
      <w:r w:rsidRPr="00586453">
        <w:rPr>
          <w:rFonts w:ascii="Arial" w:hAnsi="Arial" w:cs="Arial"/>
        </w:rPr>
        <w:t xml:space="preserve"> do zarządzenia.</w:t>
      </w:r>
    </w:p>
    <w:p w:rsidR="00DF5ADB" w:rsidRPr="00586453" w:rsidRDefault="003A4B12" w:rsidP="009366F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 ramach leczenia</w:t>
      </w:r>
      <w:r w:rsidR="00BE04DC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>dzieci ze śpiączką</w:t>
      </w:r>
      <w:r w:rsidR="005A1CCF" w:rsidRPr="00586453">
        <w:rPr>
          <w:rFonts w:ascii="Arial" w:hAnsi="Arial" w:cs="Arial"/>
        </w:rPr>
        <w:t xml:space="preserve"> </w:t>
      </w:r>
      <w:r w:rsidR="005A1CCF">
        <w:rPr>
          <w:rFonts w:ascii="Arial" w:hAnsi="Arial" w:cs="Arial"/>
        </w:rPr>
        <w:t>oraz</w:t>
      </w:r>
      <w:r w:rsidR="005A1CCF" w:rsidRPr="005A1CCF">
        <w:rPr>
          <w:rFonts w:ascii="Arial" w:hAnsi="Arial" w:cs="Arial"/>
        </w:rPr>
        <w:t xml:space="preserve"> </w:t>
      </w:r>
      <w:r w:rsidR="005A1CCF">
        <w:rPr>
          <w:rFonts w:ascii="Arial" w:hAnsi="Arial" w:cs="Arial"/>
        </w:rPr>
        <w:t>dorosłych chorych ze śpiączką</w:t>
      </w:r>
      <w:r w:rsidRPr="00586453">
        <w:rPr>
          <w:rFonts w:ascii="Arial" w:hAnsi="Arial" w:cs="Arial"/>
        </w:rPr>
        <w:t>, k</w:t>
      </w:r>
      <w:r w:rsidR="00DF5ADB" w:rsidRPr="00586453">
        <w:rPr>
          <w:rFonts w:ascii="Arial" w:hAnsi="Arial" w:cs="Arial"/>
        </w:rPr>
        <w:t>walifikacja świadczeniobiorcy</w:t>
      </w:r>
      <w:r w:rsidRPr="00586453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do</w:t>
      </w:r>
      <w:r w:rsidR="002C7C5D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 xml:space="preserve">żywienia dojelitowego lub pozajelitowego odbywa się </w:t>
      </w:r>
      <w:r w:rsidR="00011F13" w:rsidRPr="00586453">
        <w:rPr>
          <w:rFonts w:ascii="Arial" w:hAnsi="Arial" w:cs="Arial"/>
        </w:rPr>
        <w:t xml:space="preserve">na zasadach określonych </w:t>
      </w:r>
      <w:r w:rsidR="009A75CE">
        <w:rPr>
          <w:rFonts w:ascii="Arial" w:hAnsi="Arial" w:cs="Arial"/>
        </w:rPr>
        <w:t xml:space="preserve">w </w:t>
      </w:r>
      <w:r w:rsidR="00011F13" w:rsidRPr="00586453">
        <w:rPr>
          <w:rFonts w:ascii="Arial" w:hAnsi="Arial" w:cs="Arial"/>
        </w:rPr>
        <w:t>rozporządzeni</w:t>
      </w:r>
      <w:r w:rsidR="009A75CE">
        <w:rPr>
          <w:rFonts w:ascii="Arial" w:hAnsi="Arial" w:cs="Arial"/>
        </w:rPr>
        <w:t>u</w:t>
      </w:r>
      <w:r w:rsidR="008446CB">
        <w:rPr>
          <w:rFonts w:ascii="Arial" w:hAnsi="Arial" w:cs="Arial"/>
        </w:rPr>
        <w:t xml:space="preserve"> ministra właściwego do spraw zdrowia </w:t>
      </w:r>
      <w:r w:rsidR="00514627" w:rsidRPr="00881312">
        <w:rPr>
          <w:rFonts w:ascii="Arial" w:hAnsi="Arial" w:cs="Arial"/>
          <w:bCs/>
        </w:rPr>
        <w:t>w</w:t>
      </w:r>
      <w:r w:rsidR="002C7C5D">
        <w:rPr>
          <w:rFonts w:ascii="Arial" w:hAnsi="Arial" w:cs="Arial"/>
          <w:bCs/>
        </w:rPr>
        <w:t> </w:t>
      </w:r>
      <w:r w:rsidR="00514627" w:rsidRPr="00881312">
        <w:rPr>
          <w:rFonts w:ascii="Arial" w:hAnsi="Arial" w:cs="Arial"/>
          <w:bCs/>
        </w:rPr>
        <w:t>sprawie świadczeń</w:t>
      </w:r>
      <w:r w:rsidR="00514627" w:rsidRPr="00432D1D">
        <w:rPr>
          <w:rFonts w:ascii="Arial" w:hAnsi="Arial" w:cs="Arial"/>
          <w:bCs/>
        </w:rPr>
        <w:t xml:space="preserve"> gwarantowanych z zakresu ambulatoryjnej opieki specjalistycznej</w:t>
      </w:r>
      <w:r w:rsidR="0032033F" w:rsidRPr="0084492F">
        <w:rPr>
          <w:rFonts w:ascii="Arial" w:hAnsi="Arial" w:cs="Arial"/>
          <w:bCs/>
        </w:rPr>
        <w:t>,</w:t>
      </w:r>
      <w:r w:rsidR="0032033F" w:rsidRPr="00AB7E41">
        <w:rPr>
          <w:rFonts w:ascii="Arial" w:hAnsi="Arial" w:cs="Arial"/>
        </w:rPr>
        <w:t xml:space="preserve"> </w:t>
      </w:r>
      <w:r w:rsidR="0032033F" w:rsidRPr="003F5E7E">
        <w:rPr>
          <w:rFonts w:ascii="Arial" w:hAnsi="Arial" w:cs="Arial"/>
          <w:bCs/>
        </w:rPr>
        <w:t>wydan</w:t>
      </w:r>
      <w:r w:rsidR="009A75CE">
        <w:rPr>
          <w:rFonts w:ascii="Arial" w:hAnsi="Arial" w:cs="Arial"/>
          <w:bCs/>
        </w:rPr>
        <w:t>ym</w:t>
      </w:r>
      <w:r w:rsidR="0032033F" w:rsidRPr="00881312">
        <w:rPr>
          <w:rFonts w:ascii="Arial" w:hAnsi="Arial" w:cs="Arial"/>
          <w:bCs/>
        </w:rPr>
        <w:t xml:space="preserve"> na</w:t>
      </w:r>
      <w:r w:rsidR="00341A5E" w:rsidRPr="0084492F">
        <w:rPr>
          <w:rFonts w:ascii="Arial" w:hAnsi="Arial" w:cs="Arial"/>
          <w:bCs/>
        </w:rPr>
        <w:t> </w:t>
      </w:r>
      <w:r w:rsidR="0032033F" w:rsidRPr="00881312">
        <w:rPr>
          <w:rFonts w:ascii="Arial" w:hAnsi="Arial" w:cs="Arial"/>
          <w:bCs/>
        </w:rPr>
        <w:t>podstawie art. 31d ustawy</w:t>
      </w:r>
      <w:r w:rsidR="00AB3735" w:rsidRPr="00881312">
        <w:rPr>
          <w:rFonts w:ascii="Arial" w:hAnsi="Arial" w:cs="Arial"/>
          <w:bCs/>
        </w:rPr>
        <w:t xml:space="preserve"> o świadczeniach</w:t>
      </w:r>
      <w:r w:rsidR="0032033F" w:rsidRPr="00586453">
        <w:rPr>
          <w:rFonts w:ascii="Arial" w:hAnsi="Arial" w:cs="Arial"/>
          <w:bCs/>
        </w:rPr>
        <w:t>.</w:t>
      </w:r>
    </w:p>
    <w:p w:rsidR="00DF5ADB" w:rsidRPr="00586453" w:rsidRDefault="00DF5ADB" w:rsidP="009366F7">
      <w:pPr>
        <w:pStyle w:val="Tekstpodstawowy2"/>
        <w:ind w:firstLine="426"/>
        <w:contextualSpacing/>
        <w:jc w:val="center"/>
        <w:rPr>
          <w:rFonts w:ascii="Arial" w:hAnsi="Arial" w:cs="Arial"/>
          <w:b/>
        </w:rPr>
      </w:pPr>
    </w:p>
    <w:p w:rsidR="00DF5ADB" w:rsidRPr="00586453" w:rsidRDefault="00DF5ADB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586453">
        <w:rPr>
          <w:rFonts w:ascii="Arial" w:hAnsi="Arial" w:cs="Arial"/>
          <w:b/>
          <w:bCs/>
        </w:rPr>
        <w:t xml:space="preserve">§ </w:t>
      </w:r>
      <w:r w:rsidR="0032033F" w:rsidRPr="00586453">
        <w:rPr>
          <w:rFonts w:ascii="Arial" w:hAnsi="Arial" w:cs="Arial"/>
          <w:b/>
          <w:bCs/>
        </w:rPr>
        <w:t>1</w:t>
      </w:r>
      <w:r w:rsidR="00351863" w:rsidRPr="00586453">
        <w:rPr>
          <w:rFonts w:ascii="Arial" w:hAnsi="Arial" w:cs="Arial"/>
          <w:b/>
          <w:bCs/>
        </w:rPr>
        <w:t>6</w:t>
      </w:r>
      <w:r w:rsidRPr="00586453">
        <w:rPr>
          <w:rFonts w:ascii="Arial" w:hAnsi="Arial" w:cs="Arial"/>
          <w:b/>
          <w:bCs/>
        </w:rPr>
        <w:t>.</w:t>
      </w:r>
      <w:r w:rsidRPr="00586453">
        <w:rPr>
          <w:rFonts w:ascii="Arial" w:hAnsi="Arial" w:cs="Arial"/>
          <w:bCs/>
        </w:rPr>
        <w:t xml:space="preserve"> 1. W </w:t>
      </w:r>
      <w:r w:rsidR="00703920">
        <w:rPr>
          <w:rFonts w:ascii="Arial" w:hAnsi="Arial" w:cs="Arial"/>
          <w:bCs/>
        </w:rPr>
        <w:t xml:space="preserve">rozliczaniu świadczeń w </w:t>
      </w:r>
      <w:r w:rsidRPr="00586453">
        <w:rPr>
          <w:rFonts w:ascii="Arial" w:hAnsi="Arial" w:cs="Arial"/>
          <w:bCs/>
        </w:rPr>
        <w:t xml:space="preserve">rodzaju rehabilitacja lecznicza </w:t>
      </w:r>
      <w:r w:rsidR="0032033F" w:rsidRPr="00586453">
        <w:rPr>
          <w:rFonts w:ascii="Arial" w:hAnsi="Arial" w:cs="Arial"/>
          <w:bCs/>
        </w:rPr>
        <w:t xml:space="preserve">oraz w </w:t>
      </w:r>
      <w:r w:rsidR="00265D8A" w:rsidRPr="00586453">
        <w:rPr>
          <w:rFonts w:ascii="Arial" w:hAnsi="Arial" w:cs="Arial"/>
          <w:bCs/>
        </w:rPr>
        <w:t>rodzaju</w:t>
      </w:r>
      <w:r w:rsidR="0032033F" w:rsidRPr="00586453">
        <w:rPr>
          <w:rFonts w:ascii="Arial" w:hAnsi="Arial" w:cs="Arial"/>
          <w:bCs/>
        </w:rPr>
        <w:t xml:space="preserve"> programy zdrowotne w</w:t>
      </w:r>
      <w:r w:rsidR="002C7C5D">
        <w:rPr>
          <w:rFonts w:ascii="Arial" w:hAnsi="Arial" w:cs="Arial"/>
          <w:bCs/>
        </w:rPr>
        <w:t xml:space="preserve"> </w:t>
      </w:r>
      <w:r w:rsidR="0032033F" w:rsidRPr="00586453">
        <w:rPr>
          <w:rFonts w:ascii="Arial" w:hAnsi="Arial" w:cs="Arial"/>
          <w:bCs/>
        </w:rPr>
        <w:t>zakresie świadczeń –</w:t>
      </w:r>
      <w:r w:rsidR="00B563C8">
        <w:rPr>
          <w:rFonts w:ascii="Arial" w:hAnsi="Arial" w:cs="Arial"/>
          <w:bCs/>
        </w:rPr>
        <w:t xml:space="preserve"> </w:t>
      </w:r>
      <w:r w:rsidR="0032033F" w:rsidRPr="00586453">
        <w:rPr>
          <w:rFonts w:ascii="Arial" w:hAnsi="Arial" w:cs="Arial"/>
          <w:bCs/>
        </w:rPr>
        <w:t>leczenie dzieci ze śpiączką</w:t>
      </w:r>
      <w:r w:rsidR="005A1CCF" w:rsidRPr="005A1CCF">
        <w:rPr>
          <w:rFonts w:ascii="Arial" w:hAnsi="Arial" w:cs="Arial"/>
          <w:bCs/>
        </w:rPr>
        <w:t xml:space="preserve"> </w:t>
      </w:r>
      <w:r w:rsidR="005A1CCF">
        <w:rPr>
          <w:rFonts w:ascii="Arial" w:hAnsi="Arial" w:cs="Arial"/>
          <w:bCs/>
        </w:rPr>
        <w:t xml:space="preserve">i </w:t>
      </w:r>
      <w:r w:rsidR="005A1CCF" w:rsidRPr="005A1CCF">
        <w:rPr>
          <w:rFonts w:ascii="Arial" w:hAnsi="Arial" w:cs="Arial"/>
        </w:rPr>
        <w:t xml:space="preserve"> </w:t>
      </w:r>
      <w:r w:rsidR="005A1CCF" w:rsidRPr="00586453">
        <w:rPr>
          <w:rFonts w:ascii="Arial" w:hAnsi="Arial" w:cs="Arial"/>
        </w:rPr>
        <w:t xml:space="preserve">leczenie </w:t>
      </w:r>
      <w:r w:rsidR="005A1CCF">
        <w:rPr>
          <w:rFonts w:ascii="Arial" w:hAnsi="Arial" w:cs="Arial"/>
        </w:rPr>
        <w:t xml:space="preserve">dorosłych chorych </w:t>
      </w:r>
      <w:r w:rsidR="005A1CCF" w:rsidRPr="00586453">
        <w:rPr>
          <w:rFonts w:ascii="Arial" w:hAnsi="Arial" w:cs="Arial"/>
        </w:rPr>
        <w:t>ze śpiączką</w:t>
      </w:r>
      <w:r w:rsidR="0032033F" w:rsidRPr="00586453">
        <w:rPr>
          <w:rFonts w:ascii="Arial" w:hAnsi="Arial" w:cs="Arial"/>
          <w:bCs/>
        </w:rPr>
        <w:t xml:space="preserve">, </w:t>
      </w:r>
      <w:r w:rsidRPr="00586453">
        <w:rPr>
          <w:rFonts w:ascii="Arial" w:hAnsi="Arial" w:cs="Arial"/>
          <w:bCs/>
        </w:rPr>
        <w:t>stosuje się rozliczenie przez cenę jednostkową jednostki rozliczeniowej.</w:t>
      </w:r>
    </w:p>
    <w:p w:rsidR="00DF5ADB" w:rsidRPr="00586453" w:rsidRDefault="00DF5ADB" w:rsidP="009366F7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Arial" w:hAnsi="Arial" w:cs="Arial"/>
          <w:color w:val="000000"/>
        </w:rPr>
      </w:pPr>
      <w:r w:rsidRPr="00586453">
        <w:rPr>
          <w:rFonts w:ascii="Arial" w:hAnsi="Arial" w:cs="Arial"/>
          <w:color w:val="000000"/>
        </w:rPr>
        <w:t>Raport statystyczny prze</w:t>
      </w:r>
      <w:r w:rsidR="00E61825">
        <w:rPr>
          <w:rFonts w:ascii="Arial" w:hAnsi="Arial" w:cs="Arial"/>
          <w:color w:val="000000"/>
        </w:rPr>
        <w:t>kazywany przez świadczeniodawcę</w:t>
      </w:r>
      <w:r w:rsidRPr="00586453">
        <w:rPr>
          <w:rFonts w:ascii="Arial" w:hAnsi="Arial" w:cs="Arial"/>
          <w:color w:val="000000"/>
        </w:rPr>
        <w:t xml:space="preserve"> podlega weryfikacji przez oddział Funduszu.</w:t>
      </w:r>
    </w:p>
    <w:p w:rsidR="00DF5ADB" w:rsidRPr="00586453" w:rsidRDefault="00DF5ADB" w:rsidP="009366F7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Arial" w:hAnsi="Arial" w:cs="Arial"/>
          <w:color w:val="000000"/>
        </w:rPr>
      </w:pPr>
      <w:r w:rsidRPr="00586453">
        <w:rPr>
          <w:rFonts w:ascii="Arial" w:hAnsi="Arial" w:cs="Arial"/>
          <w:color w:val="000000"/>
        </w:rPr>
        <w:t xml:space="preserve">Liczby punktów przypisane świadczeniom będącym przedmiotem umowy, określone są w </w:t>
      </w:r>
      <w:r w:rsidRPr="00586453">
        <w:rPr>
          <w:rFonts w:ascii="Arial" w:hAnsi="Arial" w:cs="Arial"/>
          <w:b/>
          <w:bCs/>
          <w:color w:val="000000"/>
        </w:rPr>
        <w:t>załącznikach</w:t>
      </w:r>
      <w:r w:rsidR="00CD1030" w:rsidRPr="00586453">
        <w:rPr>
          <w:rFonts w:ascii="Arial" w:hAnsi="Arial" w:cs="Arial"/>
          <w:b/>
          <w:bCs/>
          <w:color w:val="000000"/>
        </w:rPr>
        <w:t xml:space="preserve"> nr </w:t>
      </w:r>
      <w:r w:rsidR="009A75CE">
        <w:rPr>
          <w:rFonts w:ascii="Arial" w:hAnsi="Arial" w:cs="Arial"/>
          <w:b/>
          <w:bCs/>
          <w:color w:val="000000"/>
        </w:rPr>
        <w:t xml:space="preserve">1m, </w:t>
      </w:r>
      <w:r w:rsidR="00CD1030" w:rsidRPr="00586453">
        <w:rPr>
          <w:rFonts w:ascii="Arial" w:hAnsi="Arial" w:cs="Arial"/>
          <w:b/>
          <w:bCs/>
          <w:color w:val="000000"/>
        </w:rPr>
        <w:t>1n</w:t>
      </w:r>
      <w:r w:rsidR="009A75CE">
        <w:rPr>
          <w:rFonts w:ascii="Arial" w:hAnsi="Arial" w:cs="Arial"/>
          <w:bCs/>
          <w:color w:val="000000"/>
        </w:rPr>
        <w:t xml:space="preserve"> i</w:t>
      </w:r>
      <w:r w:rsidRPr="00794920">
        <w:rPr>
          <w:rFonts w:ascii="Arial" w:hAnsi="Arial" w:cs="Arial"/>
          <w:bCs/>
          <w:color w:val="000000"/>
        </w:rPr>
        <w:t xml:space="preserve"> </w:t>
      </w:r>
      <w:r w:rsidRPr="00586453">
        <w:rPr>
          <w:rFonts w:ascii="Arial" w:hAnsi="Arial" w:cs="Arial"/>
          <w:b/>
          <w:bCs/>
          <w:color w:val="000000"/>
        </w:rPr>
        <w:t>1r</w:t>
      </w:r>
      <w:r w:rsidRPr="00586453">
        <w:rPr>
          <w:rFonts w:ascii="Arial" w:hAnsi="Arial" w:cs="Arial"/>
          <w:color w:val="000000"/>
        </w:rPr>
        <w:t xml:space="preserve"> do zarządzenia.</w:t>
      </w:r>
    </w:p>
    <w:p w:rsidR="00456779" w:rsidRPr="00586453" w:rsidRDefault="00456779" w:rsidP="009366F7">
      <w:pPr>
        <w:spacing w:line="360" w:lineRule="auto"/>
        <w:ind w:left="360" w:firstLine="426"/>
        <w:contextualSpacing/>
        <w:jc w:val="both"/>
        <w:rPr>
          <w:rFonts w:ascii="Arial" w:hAnsi="Arial" w:cs="Arial"/>
          <w:color w:val="000000"/>
        </w:rPr>
      </w:pPr>
    </w:p>
    <w:p w:rsidR="00DF5ADB" w:rsidRPr="00586453" w:rsidRDefault="00DF5ADB" w:rsidP="009366F7">
      <w:pPr>
        <w:pStyle w:val="Tekst"/>
        <w:tabs>
          <w:tab w:val="clear" w:pos="-916"/>
        </w:tabs>
        <w:spacing w:after="0"/>
        <w:ind w:firstLine="426"/>
        <w:contextualSpacing/>
        <w:rPr>
          <w:szCs w:val="24"/>
        </w:rPr>
      </w:pPr>
      <w:r w:rsidRPr="00586453">
        <w:rPr>
          <w:b/>
          <w:szCs w:val="24"/>
        </w:rPr>
        <w:t xml:space="preserve">§ </w:t>
      </w:r>
      <w:r w:rsidR="00265D8A" w:rsidRPr="00586453">
        <w:rPr>
          <w:b/>
          <w:szCs w:val="24"/>
        </w:rPr>
        <w:t>1</w:t>
      </w:r>
      <w:r w:rsidR="00351863" w:rsidRPr="00586453">
        <w:rPr>
          <w:b/>
          <w:szCs w:val="24"/>
        </w:rPr>
        <w:t>7</w:t>
      </w:r>
      <w:r w:rsidRPr="00586453">
        <w:rPr>
          <w:b/>
          <w:szCs w:val="24"/>
        </w:rPr>
        <w:t>.</w:t>
      </w:r>
      <w:r w:rsidRPr="00586453">
        <w:rPr>
          <w:szCs w:val="24"/>
        </w:rPr>
        <w:t xml:space="preserve"> Przedstawiając </w:t>
      </w:r>
      <w:r w:rsidR="00537661" w:rsidRPr="00586453">
        <w:rPr>
          <w:szCs w:val="24"/>
        </w:rPr>
        <w:t xml:space="preserve">produkty rozliczeniowe </w:t>
      </w:r>
      <w:r w:rsidRPr="00586453">
        <w:rPr>
          <w:szCs w:val="24"/>
        </w:rPr>
        <w:t>do rozliczenia</w:t>
      </w:r>
      <w:r w:rsidR="00842326" w:rsidRPr="00586453">
        <w:rPr>
          <w:szCs w:val="24"/>
        </w:rPr>
        <w:t xml:space="preserve"> w zakresach świadczeń w rodzaju rehabilitacja lecznicza,</w:t>
      </w:r>
      <w:r w:rsidRPr="00586453">
        <w:rPr>
          <w:szCs w:val="24"/>
        </w:rPr>
        <w:t xml:space="preserve"> świadczeniodawca obowiązany jest do</w:t>
      </w:r>
      <w:r w:rsidR="00341A5E" w:rsidRPr="00586453">
        <w:rPr>
          <w:szCs w:val="24"/>
        </w:rPr>
        <w:t> </w:t>
      </w:r>
      <w:r w:rsidRPr="00586453">
        <w:rPr>
          <w:szCs w:val="24"/>
        </w:rPr>
        <w:t>przestrzegania następujących zasad:</w:t>
      </w:r>
    </w:p>
    <w:p w:rsidR="00DF5ADB" w:rsidRPr="00586453" w:rsidRDefault="00192EA8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przy </w:t>
      </w:r>
      <w:r w:rsidR="00DF5ADB" w:rsidRPr="00586453">
        <w:rPr>
          <w:rFonts w:ascii="Arial" w:hAnsi="Arial" w:cs="Arial"/>
        </w:rPr>
        <w:t>świadczenia</w:t>
      </w:r>
      <w:r>
        <w:rPr>
          <w:rFonts w:ascii="Arial" w:hAnsi="Arial" w:cs="Arial"/>
        </w:rPr>
        <w:t>ch</w:t>
      </w:r>
      <w:r w:rsidR="00DF5ADB" w:rsidRPr="00586453">
        <w:rPr>
          <w:rFonts w:ascii="Arial" w:hAnsi="Arial" w:cs="Arial"/>
        </w:rPr>
        <w:t xml:space="preserve"> realizowan</w:t>
      </w:r>
      <w:r>
        <w:rPr>
          <w:rFonts w:ascii="Arial" w:hAnsi="Arial" w:cs="Arial"/>
        </w:rPr>
        <w:t>ych</w:t>
      </w:r>
      <w:r w:rsidR="00DF5ADB" w:rsidRPr="00586453">
        <w:rPr>
          <w:rFonts w:ascii="Arial" w:hAnsi="Arial" w:cs="Arial"/>
        </w:rPr>
        <w:t xml:space="preserve"> w warunkach stacjonarnych oraz ośrodka lub oddziału dziennego wykazuje się wyłącznie osobodni faktycznie wykonane</w:t>
      </w:r>
      <w:r w:rsidR="004248A2" w:rsidRPr="00586453">
        <w:rPr>
          <w:rFonts w:ascii="Arial" w:hAnsi="Arial" w:cs="Arial"/>
        </w:rPr>
        <w:t>,</w:t>
      </w:r>
      <w:r w:rsidR="00276E54" w:rsidRPr="00586453">
        <w:rPr>
          <w:rFonts w:ascii="Arial" w:hAnsi="Arial" w:cs="Arial"/>
        </w:rPr>
        <w:t xml:space="preserve"> </w:t>
      </w:r>
      <w:r w:rsidR="00DF5ADB" w:rsidRPr="00586453">
        <w:rPr>
          <w:rFonts w:ascii="Arial" w:hAnsi="Arial" w:cs="Arial"/>
        </w:rPr>
        <w:t>przez które należy rozumieć każdy rozpoczęty osobodzień pobytu na oddziale stacjonarnym, w ośrodku lub oddziale dziennym;</w:t>
      </w:r>
    </w:p>
    <w:p w:rsidR="00DF5ADB" w:rsidRPr="00586453" w:rsidRDefault="00DF5ADB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do osobodni podlegających rozliczeniu nie zalicza się dni kalendarzowych</w:t>
      </w:r>
      <w:r w:rsidR="00D327BC" w:rsidRPr="00586453">
        <w:rPr>
          <w:rFonts w:ascii="Arial" w:hAnsi="Arial" w:cs="Arial"/>
        </w:rPr>
        <w:t>, w </w:t>
      </w:r>
      <w:r w:rsidRPr="00586453">
        <w:rPr>
          <w:rFonts w:ascii="Arial" w:hAnsi="Arial" w:cs="Arial"/>
        </w:rPr>
        <w:t xml:space="preserve">czasie których świadczeniobiorca za zgodą świadczeniodawcy okresowo przebywał poza </w:t>
      </w:r>
      <w:r w:rsidR="00915334">
        <w:rPr>
          <w:rFonts w:ascii="Arial" w:hAnsi="Arial" w:cs="Arial"/>
        </w:rPr>
        <w:t>zakładem leczniczym</w:t>
      </w:r>
      <w:r w:rsidRPr="00586453">
        <w:rPr>
          <w:rFonts w:ascii="Arial" w:hAnsi="Arial" w:cs="Arial"/>
        </w:rPr>
        <w:t>, w którym udzielane są stacjonarne i</w:t>
      </w:r>
      <w:r w:rsidR="00EF4523">
        <w:rPr>
          <w:rFonts w:ascii="Arial" w:hAnsi="Arial" w:cs="Arial"/>
        </w:rPr>
        <w:t> </w:t>
      </w:r>
      <w:r w:rsidRPr="00586453">
        <w:rPr>
          <w:rFonts w:ascii="Arial" w:hAnsi="Arial" w:cs="Arial"/>
        </w:rPr>
        <w:t xml:space="preserve">całodobowe świadczenia </w:t>
      </w:r>
      <w:r w:rsidR="00251703">
        <w:rPr>
          <w:rFonts w:ascii="Arial" w:hAnsi="Arial" w:cs="Arial"/>
        </w:rPr>
        <w:t>zdrowotne, a także osobodni nie</w:t>
      </w:r>
      <w:r w:rsidRPr="00586453">
        <w:rPr>
          <w:rFonts w:ascii="Arial" w:hAnsi="Arial" w:cs="Arial"/>
        </w:rPr>
        <w:t xml:space="preserve">wykorzystanych </w:t>
      </w:r>
      <w:r w:rsidRPr="00586453">
        <w:rPr>
          <w:rFonts w:ascii="Arial" w:hAnsi="Arial" w:cs="Arial"/>
        </w:rPr>
        <w:lastRenderedPageBreak/>
        <w:t>przez świadczeniobiorcę w związku z jego wypisaniem przed ustalonym terminem zakończenia leczenia;</w:t>
      </w:r>
    </w:p>
    <w:p w:rsidR="00DF5ADB" w:rsidRPr="00586453" w:rsidRDefault="00DF5ADB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dzień przyjęcia do rehabilitacji w warunkach stacjonarnych i dzień wypisu wykazywane są do rozliczenia jako jeden osobodzień;</w:t>
      </w:r>
    </w:p>
    <w:p w:rsidR="00DF5ADB" w:rsidRPr="00586453" w:rsidRDefault="00DF5ADB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w przypadku okresowego pobytu w oddziale szpitalnym innym niż oddział rehabilitacji, dzień skierowania do tego oddziału i dzień powrotu z oddziału traktowany jest jako jeden osobodzień wykazywany przez świadczeniodawcę udzielającego świadczeń w oddziale rehabilitacji;</w:t>
      </w:r>
    </w:p>
    <w:p w:rsidR="00DF5ADB" w:rsidRPr="00586453" w:rsidRDefault="00DF5ADB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dopuszcza się łączenie udzielania świadczeń i odrębne rozliczanie pobytu </w:t>
      </w:r>
      <w:r w:rsidRPr="00061818">
        <w:rPr>
          <w:rFonts w:ascii="Arial" w:hAnsi="Arial" w:cs="Arial"/>
        </w:rPr>
        <w:t xml:space="preserve">świadczeniobiorcy w oddziale stacjonarnym rehabilitacji ogólnoustrojowej oraz w ośrodku lub oddziale dziennym rehabilitacji ogólnoustrojowej, </w:t>
      </w:r>
      <w:r w:rsidR="00211AA1">
        <w:rPr>
          <w:rFonts w:ascii="Arial" w:hAnsi="Arial" w:cs="Arial"/>
        </w:rPr>
        <w:br/>
      </w:r>
      <w:r w:rsidRPr="00061818">
        <w:rPr>
          <w:rFonts w:ascii="Arial" w:hAnsi="Arial" w:cs="Arial"/>
        </w:rPr>
        <w:t>z zabiegami krioterapii ogólnoustrojowej</w:t>
      </w:r>
      <w:r w:rsidR="00265D8A" w:rsidRPr="00061818">
        <w:rPr>
          <w:rFonts w:ascii="Arial" w:hAnsi="Arial" w:cs="Arial"/>
        </w:rPr>
        <w:t>;</w:t>
      </w:r>
    </w:p>
    <w:p w:rsidR="00DF5ADB" w:rsidRPr="00586453" w:rsidRDefault="00DF5ADB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fakt przebywania świadczeniobiorcy za zgodą świadczeniodawcy okresowo poza </w:t>
      </w:r>
      <w:r w:rsidR="00226A3D" w:rsidRPr="00586453">
        <w:rPr>
          <w:rFonts w:ascii="Arial" w:hAnsi="Arial" w:cs="Arial"/>
        </w:rPr>
        <w:t xml:space="preserve">miejscem udzielania stacjonarnych i całodobowych świadczeń </w:t>
      </w:r>
      <w:r w:rsidR="00211AA1">
        <w:rPr>
          <w:rFonts w:ascii="Arial" w:hAnsi="Arial" w:cs="Arial"/>
        </w:rPr>
        <w:br/>
      </w:r>
      <w:r w:rsidR="00226A3D" w:rsidRPr="00586453">
        <w:rPr>
          <w:rFonts w:ascii="Arial" w:hAnsi="Arial" w:cs="Arial"/>
        </w:rPr>
        <w:t>w rodzaju rehabilitacja lecznicza</w:t>
      </w:r>
      <w:r w:rsidRPr="00586453">
        <w:rPr>
          <w:rFonts w:ascii="Arial" w:hAnsi="Arial" w:cs="Arial"/>
        </w:rPr>
        <w:t xml:space="preserve">, winien być każdorazowo odnotowany </w:t>
      </w:r>
      <w:r w:rsidR="00211AA1">
        <w:rPr>
          <w:rFonts w:ascii="Arial" w:hAnsi="Arial" w:cs="Arial"/>
        </w:rPr>
        <w:br/>
      </w:r>
      <w:r w:rsidRPr="00586453">
        <w:rPr>
          <w:rFonts w:ascii="Arial" w:hAnsi="Arial" w:cs="Arial"/>
        </w:rPr>
        <w:t>w dokumentacji medycznej świadczeniobiorcy;</w:t>
      </w:r>
    </w:p>
    <w:p w:rsidR="00DF5ADB" w:rsidRDefault="00DF5ADB" w:rsidP="00BE4D3B">
      <w:pPr>
        <w:pStyle w:val="Tekstpodstawowy2"/>
        <w:numPr>
          <w:ilvl w:val="0"/>
          <w:numId w:val="1"/>
        </w:numPr>
        <w:ind w:left="993" w:hanging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świadczenia rehabilitacji udzielane w oddziałach innych niż oddział rehabilitacji w warunkach stacjonarnych są finansowane odpowiednio na podstawie umowy o udzielanie świadczeń opieki zdrowotnej w rodzaju leczenie szpitalne</w:t>
      </w:r>
      <w:r w:rsidR="00295A62">
        <w:rPr>
          <w:rFonts w:ascii="Arial" w:hAnsi="Arial" w:cs="Arial"/>
        </w:rPr>
        <w:t>;</w:t>
      </w:r>
    </w:p>
    <w:p w:rsidR="005E554C" w:rsidRPr="005E554C" w:rsidRDefault="005E554C" w:rsidP="005E554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99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świadczenia w rodzaju rehabilitacja lecznicza w zakresach skojarzonych udzielane są ś</w:t>
      </w:r>
      <w:r w:rsidRPr="00F30586">
        <w:rPr>
          <w:rFonts w:ascii="Arial" w:hAnsi="Arial" w:cs="Arial"/>
        </w:rPr>
        <w:t>wiadczeniobiorcom posiadający</w:t>
      </w:r>
      <w:r>
        <w:rPr>
          <w:rFonts w:ascii="Arial" w:hAnsi="Arial" w:cs="Arial"/>
        </w:rPr>
        <w:t>m</w:t>
      </w:r>
      <w:r w:rsidRPr="00F30586">
        <w:rPr>
          <w:rFonts w:ascii="Arial" w:hAnsi="Arial" w:cs="Arial"/>
        </w:rPr>
        <w:t xml:space="preserve"> orzeczenie o znacznym stopniu niepełnosprawności na podstawie przepisów ustawy z</w:t>
      </w:r>
      <w:r>
        <w:rPr>
          <w:rFonts w:ascii="Arial" w:hAnsi="Arial" w:cs="Arial"/>
        </w:rPr>
        <w:t> </w:t>
      </w:r>
      <w:r w:rsidRPr="00F30586">
        <w:rPr>
          <w:rFonts w:ascii="Arial" w:hAnsi="Arial" w:cs="Arial"/>
        </w:rPr>
        <w:t>dnia 9 maja 2018 r.</w:t>
      </w:r>
      <w:r>
        <w:rPr>
          <w:rFonts w:ascii="Arial" w:hAnsi="Arial" w:cs="Arial"/>
        </w:rPr>
        <w:t xml:space="preserve"> </w:t>
      </w:r>
      <w:r w:rsidRPr="00F30586">
        <w:rPr>
          <w:rFonts w:ascii="Arial" w:hAnsi="Arial" w:cs="Arial"/>
        </w:rPr>
        <w:t xml:space="preserve">o szczególnych rozwiązaniach </w:t>
      </w:r>
      <w:r w:rsidRPr="00530CDA">
        <w:rPr>
          <w:rFonts w:ascii="Arial" w:hAnsi="Arial" w:cs="Arial"/>
        </w:rPr>
        <w:t>wspierających osoby o</w:t>
      </w:r>
      <w:r>
        <w:rPr>
          <w:rFonts w:ascii="Arial" w:hAnsi="Arial" w:cs="Arial"/>
        </w:rPr>
        <w:t> </w:t>
      </w:r>
      <w:r w:rsidRPr="00530CDA">
        <w:rPr>
          <w:rFonts w:ascii="Arial" w:hAnsi="Arial" w:cs="Arial"/>
        </w:rPr>
        <w:t>znacznym stopniu niepełnosprawności (Dz. U.</w:t>
      </w:r>
      <w:r>
        <w:rPr>
          <w:rFonts w:ascii="Arial" w:hAnsi="Arial" w:cs="Arial"/>
        </w:rPr>
        <w:t xml:space="preserve"> </w:t>
      </w:r>
      <w:r w:rsidRPr="00530CDA">
        <w:rPr>
          <w:rFonts w:ascii="Arial" w:hAnsi="Arial" w:cs="Arial"/>
        </w:rPr>
        <w:t>poz. 932).</w:t>
      </w:r>
    </w:p>
    <w:p w:rsidR="00DF5ADB" w:rsidRPr="00586453" w:rsidRDefault="00DF5ADB" w:rsidP="009366F7">
      <w:pPr>
        <w:pStyle w:val="Tekstpodstawowy2"/>
        <w:ind w:left="720" w:firstLine="426"/>
        <w:contextualSpacing/>
        <w:rPr>
          <w:rFonts w:ascii="Arial" w:hAnsi="Arial" w:cs="Arial"/>
        </w:rPr>
      </w:pPr>
    </w:p>
    <w:p w:rsidR="00DF5ADB" w:rsidRPr="00586453" w:rsidRDefault="00DF5ADB" w:rsidP="009366F7">
      <w:pPr>
        <w:pStyle w:val="NormalnyWeb"/>
        <w:spacing w:before="0" w:beforeAutospacing="0" w:after="0" w:afterAutospacing="0" w:line="360" w:lineRule="auto"/>
        <w:ind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  <w:b/>
        </w:rPr>
        <w:t xml:space="preserve">§ </w:t>
      </w:r>
      <w:r w:rsidR="008628C0" w:rsidRPr="00586453">
        <w:rPr>
          <w:rFonts w:ascii="Arial" w:hAnsi="Arial" w:cs="Arial"/>
          <w:b/>
        </w:rPr>
        <w:t>1</w:t>
      </w:r>
      <w:r w:rsidR="00351863" w:rsidRPr="00586453">
        <w:rPr>
          <w:rFonts w:ascii="Arial" w:hAnsi="Arial" w:cs="Arial"/>
          <w:b/>
        </w:rPr>
        <w:t>8</w:t>
      </w:r>
      <w:r w:rsidRPr="00586453">
        <w:rPr>
          <w:rFonts w:ascii="Arial" w:hAnsi="Arial" w:cs="Arial"/>
          <w:b/>
        </w:rPr>
        <w:t>.</w:t>
      </w:r>
      <w:r w:rsidRPr="00586453">
        <w:rPr>
          <w:rFonts w:ascii="Arial" w:hAnsi="Arial" w:cs="Arial"/>
        </w:rPr>
        <w:t xml:space="preserve"> </w:t>
      </w:r>
      <w:r w:rsidR="00456779" w:rsidRPr="00586453">
        <w:rPr>
          <w:rFonts w:ascii="Arial" w:hAnsi="Arial" w:cs="Arial"/>
        </w:rPr>
        <w:t xml:space="preserve">Przedstawiając produkty rozliczeniowe do rozliczenia w zakresie świadczeń leczenie dzieci ze śpiączką </w:t>
      </w:r>
      <w:r w:rsidR="005A1CCF">
        <w:rPr>
          <w:rFonts w:ascii="Arial" w:hAnsi="Arial" w:cs="Arial"/>
        </w:rPr>
        <w:t xml:space="preserve">i </w:t>
      </w:r>
      <w:r w:rsidR="005A1CCF" w:rsidRPr="00586453">
        <w:rPr>
          <w:rFonts w:ascii="Arial" w:hAnsi="Arial" w:cs="Arial"/>
        </w:rPr>
        <w:t xml:space="preserve">leczenie </w:t>
      </w:r>
      <w:r w:rsidR="005A1CCF">
        <w:rPr>
          <w:rFonts w:ascii="Arial" w:hAnsi="Arial" w:cs="Arial"/>
        </w:rPr>
        <w:t xml:space="preserve">dorosłych chorych </w:t>
      </w:r>
      <w:r w:rsidR="005A1CCF" w:rsidRPr="00586453">
        <w:rPr>
          <w:rFonts w:ascii="Arial" w:hAnsi="Arial" w:cs="Arial"/>
        </w:rPr>
        <w:t xml:space="preserve">ze śpiączką </w:t>
      </w:r>
      <w:r w:rsidR="00456779" w:rsidRPr="00586453">
        <w:rPr>
          <w:rFonts w:ascii="Arial" w:hAnsi="Arial" w:cs="Arial"/>
        </w:rPr>
        <w:t xml:space="preserve">w rodzaju </w:t>
      </w:r>
      <w:r w:rsidR="00456779" w:rsidRPr="00586453">
        <w:rPr>
          <w:rFonts w:ascii="Arial" w:hAnsi="Arial" w:cs="Arial"/>
          <w:bCs/>
        </w:rPr>
        <w:t>programy zdrowotne</w:t>
      </w:r>
      <w:r w:rsidR="00456779" w:rsidRPr="00586453">
        <w:rPr>
          <w:rFonts w:ascii="Arial" w:hAnsi="Arial" w:cs="Arial"/>
        </w:rPr>
        <w:t>, świadczeniodawca obowiązany jest do przestrzegania następujących zasad</w:t>
      </w:r>
      <w:r w:rsidRPr="00586453">
        <w:rPr>
          <w:rFonts w:ascii="Arial" w:hAnsi="Arial" w:cs="Arial"/>
        </w:rPr>
        <w:t>:</w:t>
      </w:r>
    </w:p>
    <w:p w:rsidR="00DF5ADB" w:rsidRPr="00586453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pierwszym dniem, od którego rozpoczyna się czas trwania świadczenia jest dzień przyjęcia </w:t>
      </w:r>
      <w:r w:rsidR="00BE04DC">
        <w:rPr>
          <w:rFonts w:ascii="Arial" w:hAnsi="Arial" w:cs="Arial"/>
        </w:rPr>
        <w:t>pacjenta</w:t>
      </w:r>
      <w:r w:rsidR="00BE04DC" w:rsidRPr="00586453">
        <w:rPr>
          <w:rFonts w:ascii="Arial" w:hAnsi="Arial" w:cs="Arial"/>
        </w:rPr>
        <w:t xml:space="preserve"> </w:t>
      </w:r>
      <w:r w:rsidR="008628C0" w:rsidRPr="00586453">
        <w:rPr>
          <w:rFonts w:ascii="Arial" w:hAnsi="Arial" w:cs="Arial"/>
        </w:rPr>
        <w:t>przez świadczeniodawcę do miejsca udzielania świadczeń w ramach programu;</w:t>
      </w:r>
    </w:p>
    <w:p w:rsidR="00DF5ADB" w:rsidRPr="00586453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lastRenderedPageBreak/>
        <w:t xml:space="preserve">osobodni pobytu </w:t>
      </w:r>
      <w:r w:rsidR="00BE04DC">
        <w:rPr>
          <w:rFonts w:ascii="Arial" w:hAnsi="Arial" w:cs="Arial"/>
        </w:rPr>
        <w:t>pacjenta</w:t>
      </w:r>
      <w:r w:rsidR="00BE04DC" w:rsidRPr="00586453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 xml:space="preserve">ze śpiączką żywionego dojelitowo dietą przemysłową są rozliczane u chorych, u których wytworzono sztuczny dostęp do przewodu pokarmowego; </w:t>
      </w:r>
    </w:p>
    <w:p w:rsidR="00DF5ADB" w:rsidRPr="00586453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do łącznego czasu realizacji programu </w:t>
      </w:r>
      <w:r w:rsidR="00D76DC8">
        <w:rPr>
          <w:rFonts w:ascii="Arial" w:hAnsi="Arial" w:cs="Arial"/>
        </w:rPr>
        <w:t xml:space="preserve">wlicza </w:t>
      </w:r>
      <w:r w:rsidRPr="00586453">
        <w:rPr>
          <w:rFonts w:ascii="Arial" w:hAnsi="Arial" w:cs="Arial"/>
        </w:rPr>
        <w:t xml:space="preserve">się osobodni przebywania pacjenta poza </w:t>
      </w:r>
      <w:r w:rsidR="00265D8A" w:rsidRPr="00586453">
        <w:rPr>
          <w:rFonts w:ascii="Arial" w:hAnsi="Arial" w:cs="Arial"/>
        </w:rPr>
        <w:t>miejscem udzielania świadczeń w ramach programu zdrowotnego</w:t>
      </w:r>
      <w:r w:rsidRPr="00586453">
        <w:rPr>
          <w:rFonts w:ascii="Arial" w:hAnsi="Arial" w:cs="Arial"/>
        </w:rPr>
        <w:t xml:space="preserve">, w tym w ramach leczenia w innych zakresach świadczeń; </w:t>
      </w:r>
    </w:p>
    <w:p w:rsidR="00881312" w:rsidRPr="00A35AC6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A35AC6">
        <w:rPr>
          <w:rFonts w:ascii="Arial" w:hAnsi="Arial" w:cs="Arial"/>
        </w:rPr>
        <w:t xml:space="preserve">do osobodni podlegających rozliczeniu nie </w:t>
      </w:r>
      <w:r w:rsidR="00D76DC8" w:rsidRPr="00A35AC6">
        <w:rPr>
          <w:rFonts w:ascii="Arial" w:hAnsi="Arial" w:cs="Arial"/>
        </w:rPr>
        <w:t xml:space="preserve">wlicza </w:t>
      </w:r>
      <w:r w:rsidRPr="00A35AC6">
        <w:rPr>
          <w:rFonts w:ascii="Arial" w:hAnsi="Arial" w:cs="Arial"/>
        </w:rPr>
        <w:t>się dni pobytu w oddziale szpitalnym</w:t>
      </w:r>
      <w:r w:rsidR="00192EA8">
        <w:rPr>
          <w:rFonts w:ascii="Arial" w:hAnsi="Arial" w:cs="Arial"/>
        </w:rPr>
        <w:t>;</w:t>
      </w:r>
    </w:p>
    <w:p w:rsidR="00DF5ADB" w:rsidRPr="00A35AC6" w:rsidRDefault="00881312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A35AC6">
        <w:rPr>
          <w:rFonts w:ascii="Arial" w:hAnsi="Arial" w:cs="Arial"/>
        </w:rPr>
        <w:t>dopuszcza się łączne finansowanie osobodnia pobytu chorego ze śpiączką w</w:t>
      </w:r>
      <w:r w:rsidR="002C7C5D">
        <w:rPr>
          <w:rFonts w:ascii="Arial" w:hAnsi="Arial" w:cs="Arial"/>
        </w:rPr>
        <w:t> </w:t>
      </w:r>
      <w:r w:rsidRPr="00A35AC6">
        <w:rPr>
          <w:rFonts w:ascii="Arial" w:hAnsi="Arial" w:cs="Arial"/>
        </w:rPr>
        <w:t>miejscu udzielania świadczeń w ramach programu zdrowotnego ze</w:t>
      </w:r>
      <w:r w:rsidR="002C7C5D">
        <w:rPr>
          <w:rFonts w:ascii="Arial" w:hAnsi="Arial" w:cs="Arial"/>
        </w:rPr>
        <w:t> </w:t>
      </w:r>
      <w:r w:rsidR="00F23A03" w:rsidRPr="00A35AC6">
        <w:rPr>
          <w:rFonts w:ascii="Arial" w:hAnsi="Arial" w:cs="Arial"/>
        </w:rPr>
        <w:t>świadczeni</w:t>
      </w:r>
      <w:r w:rsidRPr="00A35AC6">
        <w:rPr>
          <w:rFonts w:ascii="Arial" w:hAnsi="Arial" w:cs="Arial"/>
        </w:rPr>
        <w:t>em</w:t>
      </w:r>
      <w:r w:rsidR="00F23A03" w:rsidRPr="00A35AC6">
        <w:rPr>
          <w:rFonts w:ascii="Arial" w:hAnsi="Arial" w:cs="Arial"/>
        </w:rPr>
        <w:t xml:space="preserve"> </w:t>
      </w:r>
      <w:r w:rsidR="00DF5ADB" w:rsidRPr="00A35AC6">
        <w:rPr>
          <w:rFonts w:ascii="Arial" w:hAnsi="Arial" w:cs="Arial"/>
        </w:rPr>
        <w:t>związan</w:t>
      </w:r>
      <w:r w:rsidRPr="00A35AC6">
        <w:rPr>
          <w:rFonts w:ascii="Arial" w:hAnsi="Arial" w:cs="Arial"/>
        </w:rPr>
        <w:t>ym</w:t>
      </w:r>
      <w:r w:rsidR="00DF5ADB" w:rsidRPr="00A35AC6">
        <w:rPr>
          <w:rFonts w:ascii="Arial" w:hAnsi="Arial" w:cs="Arial"/>
        </w:rPr>
        <w:t xml:space="preserve"> z uzupełnieniem pompy </w:t>
      </w:r>
      <w:proofErr w:type="spellStart"/>
      <w:r w:rsidR="00DF5ADB" w:rsidRPr="00A35AC6">
        <w:rPr>
          <w:rFonts w:ascii="Arial" w:hAnsi="Arial" w:cs="Arial"/>
        </w:rPr>
        <w:t>baklofenowej</w:t>
      </w:r>
      <w:proofErr w:type="spellEnd"/>
      <w:r w:rsidR="00DF5ADB" w:rsidRPr="00A35AC6">
        <w:rPr>
          <w:rFonts w:ascii="Arial" w:hAnsi="Arial" w:cs="Arial"/>
        </w:rPr>
        <w:t xml:space="preserve"> </w:t>
      </w:r>
      <w:r w:rsidR="00211AA1">
        <w:rPr>
          <w:rFonts w:ascii="Arial" w:hAnsi="Arial" w:cs="Arial"/>
        </w:rPr>
        <w:br/>
      </w:r>
      <w:r w:rsidR="00DF5ADB" w:rsidRPr="00A35AC6">
        <w:rPr>
          <w:rFonts w:ascii="Arial" w:hAnsi="Arial" w:cs="Arial"/>
        </w:rPr>
        <w:t xml:space="preserve">w ramach leczenia spastyczności opornej na leczenie farmakologiczne </w:t>
      </w:r>
      <w:r w:rsidR="00211AA1">
        <w:rPr>
          <w:rFonts w:ascii="Arial" w:hAnsi="Arial" w:cs="Arial"/>
        </w:rPr>
        <w:br/>
      </w:r>
      <w:r w:rsidR="00DF5ADB" w:rsidRPr="00A35AC6">
        <w:rPr>
          <w:rFonts w:ascii="Arial" w:hAnsi="Arial" w:cs="Arial"/>
        </w:rPr>
        <w:t xml:space="preserve">z zastosowaniem pompy </w:t>
      </w:r>
      <w:proofErr w:type="spellStart"/>
      <w:r w:rsidR="00DF5ADB" w:rsidRPr="00A35AC6">
        <w:rPr>
          <w:rFonts w:ascii="Arial" w:hAnsi="Arial" w:cs="Arial"/>
        </w:rPr>
        <w:t>baklofenowej</w:t>
      </w:r>
      <w:proofErr w:type="spellEnd"/>
      <w:r w:rsidR="00DF5ADB" w:rsidRPr="00A35AC6">
        <w:rPr>
          <w:rFonts w:ascii="Arial" w:hAnsi="Arial" w:cs="Arial"/>
        </w:rPr>
        <w:t>, na podstawie odrębnie zawartych umów</w:t>
      </w:r>
      <w:r w:rsidR="00AA5D3B" w:rsidRPr="00A35AC6">
        <w:rPr>
          <w:rFonts w:ascii="Arial" w:hAnsi="Arial" w:cs="Arial"/>
        </w:rPr>
        <w:t>, o których mowa w § 15 ust.1</w:t>
      </w:r>
      <w:r w:rsidR="00DF5ADB" w:rsidRPr="00A35AC6">
        <w:rPr>
          <w:rFonts w:ascii="Arial" w:hAnsi="Arial" w:cs="Arial"/>
        </w:rPr>
        <w:t xml:space="preserve">; </w:t>
      </w:r>
    </w:p>
    <w:p w:rsidR="00DF5ADB" w:rsidRPr="00586453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w przypadku okresowego pobytu w oddziale</w:t>
      </w:r>
      <w:r w:rsidR="00D327BC" w:rsidRPr="00586453">
        <w:rPr>
          <w:rFonts w:ascii="Arial" w:hAnsi="Arial" w:cs="Arial"/>
        </w:rPr>
        <w:t xml:space="preserve"> szpitalnym, dzień przyjęcia do </w:t>
      </w:r>
      <w:r w:rsidRPr="00586453">
        <w:rPr>
          <w:rFonts w:ascii="Arial" w:hAnsi="Arial" w:cs="Arial"/>
        </w:rPr>
        <w:t xml:space="preserve">oddziału i dzień powrotu z oddziału traktowany jest jako jeden osobodzień wykazany przez świadczeniodawcę udzielającego świadczeń </w:t>
      </w:r>
      <w:r w:rsidR="00211AA1">
        <w:rPr>
          <w:rFonts w:ascii="Arial" w:hAnsi="Arial" w:cs="Arial"/>
        </w:rPr>
        <w:br/>
      </w:r>
      <w:r w:rsidRPr="00586453">
        <w:rPr>
          <w:rFonts w:ascii="Arial" w:hAnsi="Arial" w:cs="Arial"/>
        </w:rPr>
        <w:t>w zakresie</w:t>
      </w:r>
      <w:r w:rsidR="00537661" w:rsidRPr="00586453">
        <w:rPr>
          <w:rFonts w:ascii="Arial" w:hAnsi="Arial" w:cs="Arial"/>
        </w:rPr>
        <w:t xml:space="preserve"> świadczeń</w:t>
      </w:r>
      <w:r w:rsidRPr="00586453">
        <w:rPr>
          <w:rFonts w:ascii="Arial" w:hAnsi="Arial" w:cs="Arial"/>
        </w:rPr>
        <w:t xml:space="preserve"> leczenie dzieci ze śpiączką</w:t>
      </w:r>
      <w:r w:rsidR="005A1CCF" w:rsidRPr="005A1CCF">
        <w:rPr>
          <w:rFonts w:ascii="Arial" w:hAnsi="Arial" w:cs="Arial"/>
        </w:rPr>
        <w:t xml:space="preserve"> </w:t>
      </w:r>
      <w:r w:rsidR="005A1CCF">
        <w:rPr>
          <w:rFonts w:ascii="Arial" w:hAnsi="Arial" w:cs="Arial"/>
        </w:rPr>
        <w:t xml:space="preserve">i </w:t>
      </w:r>
      <w:r w:rsidR="005A1CCF" w:rsidRPr="00BE04DC">
        <w:rPr>
          <w:rFonts w:ascii="Arial" w:hAnsi="Arial" w:cs="Arial"/>
        </w:rPr>
        <w:t>leczenie dorosłych chorych ze</w:t>
      </w:r>
      <w:r w:rsidR="002C7C5D">
        <w:rPr>
          <w:rFonts w:ascii="Arial" w:hAnsi="Arial" w:cs="Arial"/>
        </w:rPr>
        <w:t> </w:t>
      </w:r>
      <w:r w:rsidR="005A1CCF" w:rsidRPr="00BE04DC">
        <w:rPr>
          <w:rFonts w:ascii="Arial" w:hAnsi="Arial" w:cs="Arial"/>
        </w:rPr>
        <w:t>śpiączką</w:t>
      </w:r>
      <w:r w:rsidRPr="00586453">
        <w:rPr>
          <w:rFonts w:ascii="Arial" w:hAnsi="Arial" w:cs="Arial"/>
        </w:rPr>
        <w:t>;</w:t>
      </w:r>
    </w:p>
    <w:p w:rsidR="00DF5ADB" w:rsidRPr="00586453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informację o dacie przyjęcia </w:t>
      </w:r>
      <w:r w:rsidR="008628C0" w:rsidRPr="00586453">
        <w:rPr>
          <w:rFonts w:ascii="Arial" w:hAnsi="Arial" w:cs="Arial"/>
        </w:rPr>
        <w:t>pacjenta przez świadczeniodawcę do miejsca udzielania świadczeń w ramach programu</w:t>
      </w:r>
      <w:r w:rsidR="004D6C1E">
        <w:rPr>
          <w:rFonts w:ascii="Arial" w:hAnsi="Arial" w:cs="Arial"/>
        </w:rPr>
        <w:t xml:space="preserve"> oraz o dacie</w:t>
      </w:r>
      <w:r w:rsidR="00D47D80" w:rsidRPr="00586453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 xml:space="preserve">wybudzenia </w:t>
      </w:r>
      <w:r w:rsidR="00BE04DC">
        <w:rPr>
          <w:rFonts w:ascii="Arial" w:hAnsi="Arial" w:cs="Arial"/>
        </w:rPr>
        <w:t>pacjenta</w:t>
      </w:r>
      <w:r w:rsidR="00BE04DC" w:rsidRPr="00586453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>ze śpiączki, świadczeniodawca przekazuje do oddziału Funduszu w raporcie statystycznym;</w:t>
      </w:r>
    </w:p>
    <w:p w:rsidR="00DF5ADB" w:rsidRPr="00586453" w:rsidRDefault="00DF5ADB" w:rsidP="00BE4D3B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993" w:hanging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>możliwe jest rozliczenie przez świadczeniodawcę kolejnych 30 osobodni liczonych od dnia następnego po dniu w</w:t>
      </w:r>
      <w:r w:rsidR="00D327BC" w:rsidRPr="00586453">
        <w:rPr>
          <w:rFonts w:ascii="Arial" w:hAnsi="Arial" w:cs="Arial"/>
        </w:rPr>
        <w:t xml:space="preserve">ybudzenia </w:t>
      </w:r>
      <w:r w:rsidR="00BE04DC">
        <w:rPr>
          <w:rFonts w:ascii="Arial" w:hAnsi="Arial" w:cs="Arial"/>
        </w:rPr>
        <w:t>pacjenta</w:t>
      </w:r>
      <w:r w:rsidR="00BE04DC" w:rsidRPr="00586453">
        <w:rPr>
          <w:rFonts w:ascii="Arial" w:hAnsi="Arial" w:cs="Arial"/>
        </w:rPr>
        <w:t xml:space="preserve"> </w:t>
      </w:r>
      <w:r w:rsidR="00D327BC" w:rsidRPr="00586453">
        <w:rPr>
          <w:rFonts w:ascii="Arial" w:hAnsi="Arial" w:cs="Arial"/>
        </w:rPr>
        <w:t>ze śpiączki, z </w:t>
      </w:r>
      <w:r w:rsidRPr="00586453">
        <w:rPr>
          <w:rFonts w:ascii="Arial" w:hAnsi="Arial" w:cs="Arial"/>
        </w:rPr>
        <w:t>zastrzeżeniem</w:t>
      </w:r>
      <w:r w:rsidR="00672D3F">
        <w:rPr>
          <w:rFonts w:ascii="Arial" w:hAnsi="Arial" w:cs="Arial"/>
        </w:rPr>
        <w:t>, że</w:t>
      </w:r>
      <w:r w:rsidRPr="00586453">
        <w:rPr>
          <w:rFonts w:ascii="Arial" w:hAnsi="Arial" w:cs="Arial"/>
        </w:rPr>
        <w:t xml:space="preserve"> </w:t>
      </w:r>
      <w:r w:rsidR="008A696D" w:rsidRPr="00586453">
        <w:rPr>
          <w:rFonts w:ascii="Arial" w:hAnsi="Arial" w:cs="Arial"/>
        </w:rPr>
        <w:t>ogólny czas trwania programu, zgodnie z</w:t>
      </w:r>
      <w:r w:rsidR="002C7C5D">
        <w:rPr>
          <w:rFonts w:ascii="Arial" w:hAnsi="Arial" w:cs="Arial"/>
        </w:rPr>
        <w:t> </w:t>
      </w:r>
      <w:r w:rsidR="008A696D" w:rsidRPr="00586453">
        <w:rPr>
          <w:rFonts w:ascii="Arial" w:hAnsi="Arial" w:cs="Arial"/>
        </w:rPr>
        <w:t xml:space="preserve">rozporządzeniem w sprawie programów zdrowotnych, nie może przekroczyć 15 </w:t>
      </w:r>
      <w:r w:rsidR="008628C0" w:rsidRPr="00586453">
        <w:rPr>
          <w:rFonts w:ascii="Arial" w:hAnsi="Arial" w:cs="Arial"/>
        </w:rPr>
        <w:t>miesięcy.</w:t>
      </w:r>
    </w:p>
    <w:p w:rsidR="00DF5ADB" w:rsidRPr="00586453" w:rsidRDefault="00DF5ADB" w:rsidP="009366F7">
      <w:pPr>
        <w:pStyle w:val="Tekstpodstawowy2"/>
        <w:ind w:firstLine="426"/>
        <w:contextualSpacing/>
        <w:rPr>
          <w:rFonts w:ascii="Arial" w:hAnsi="Arial" w:cs="Arial"/>
          <w:b/>
        </w:rPr>
      </w:pPr>
    </w:p>
    <w:p w:rsidR="00DF5ADB" w:rsidRPr="00586453" w:rsidRDefault="00276E54" w:rsidP="009366F7">
      <w:pPr>
        <w:pStyle w:val="Tekstpodstawowy2"/>
        <w:ind w:firstLine="426"/>
        <w:contextualSpacing/>
        <w:rPr>
          <w:rFonts w:ascii="Arial" w:hAnsi="Arial" w:cs="Arial"/>
          <w:b/>
        </w:rPr>
      </w:pPr>
      <w:r w:rsidRPr="00586453">
        <w:rPr>
          <w:rFonts w:ascii="Arial" w:hAnsi="Arial" w:cs="Arial"/>
          <w:b/>
        </w:rPr>
        <w:t xml:space="preserve">§ </w:t>
      </w:r>
      <w:r w:rsidR="00351863" w:rsidRPr="00586453">
        <w:rPr>
          <w:rFonts w:ascii="Arial" w:hAnsi="Arial" w:cs="Arial"/>
          <w:b/>
        </w:rPr>
        <w:t>19</w:t>
      </w:r>
      <w:r w:rsidR="00DF5ADB" w:rsidRPr="00586453">
        <w:rPr>
          <w:rFonts w:ascii="Arial" w:hAnsi="Arial" w:cs="Arial"/>
          <w:b/>
        </w:rPr>
        <w:t xml:space="preserve">. </w:t>
      </w:r>
      <w:r w:rsidR="00DF5ADB" w:rsidRPr="00586453">
        <w:rPr>
          <w:rFonts w:ascii="Arial" w:hAnsi="Arial" w:cs="Arial"/>
        </w:rPr>
        <w:t>1.</w:t>
      </w:r>
      <w:r w:rsidR="00DF5ADB" w:rsidRPr="00586453">
        <w:rPr>
          <w:rFonts w:ascii="Arial" w:hAnsi="Arial" w:cs="Arial"/>
          <w:b/>
        </w:rPr>
        <w:t xml:space="preserve"> </w:t>
      </w:r>
      <w:r w:rsidR="00DF5ADB" w:rsidRPr="00586453">
        <w:rPr>
          <w:rFonts w:ascii="Arial" w:hAnsi="Arial" w:cs="Arial"/>
        </w:rPr>
        <w:t>Warunki rozliczania świadczeń określone są w Ogólnych warunkach umów oraz w umowie</w:t>
      </w:r>
      <w:r w:rsidR="003337AD" w:rsidRPr="00586453">
        <w:rPr>
          <w:rFonts w:ascii="Arial" w:hAnsi="Arial" w:cs="Arial"/>
        </w:rPr>
        <w:t>.</w:t>
      </w:r>
    </w:p>
    <w:p w:rsidR="00DF5ADB" w:rsidRPr="00586453" w:rsidRDefault="00DF5ADB" w:rsidP="009366F7">
      <w:pPr>
        <w:pStyle w:val="Tekstpodstawowy2"/>
        <w:numPr>
          <w:ilvl w:val="0"/>
          <w:numId w:val="23"/>
        </w:numPr>
        <w:ind w:left="0" w:firstLine="426"/>
        <w:contextualSpacing/>
        <w:rPr>
          <w:rFonts w:ascii="Arial" w:hAnsi="Arial" w:cs="Arial"/>
        </w:rPr>
      </w:pPr>
      <w:r w:rsidRPr="00586453">
        <w:rPr>
          <w:rFonts w:ascii="Arial" w:hAnsi="Arial" w:cs="Arial"/>
        </w:rPr>
        <w:t>Świadczeniodawca obowiązany jest do ro</w:t>
      </w:r>
      <w:r w:rsidR="007F43A8" w:rsidRPr="00586453">
        <w:rPr>
          <w:rFonts w:ascii="Arial" w:hAnsi="Arial" w:cs="Arial"/>
        </w:rPr>
        <w:t>zliczenia wykonanych świadczeń w </w:t>
      </w:r>
      <w:r w:rsidRPr="00586453">
        <w:rPr>
          <w:rFonts w:ascii="Arial" w:hAnsi="Arial" w:cs="Arial"/>
        </w:rPr>
        <w:t>raporcie statystycznym dotyczącym miesiąca, w którym świadczenia te zostały zrealizowane i wystawienia rachunku z</w:t>
      </w:r>
      <w:r w:rsidR="008C2CA1">
        <w:rPr>
          <w:rFonts w:ascii="Arial" w:hAnsi="Arial" w:cs="Arial"/>
        </w:rPr>
        <w:t>godnie z zasadami określonymi w</w:t>
      </w:r>
      <w:r w:rsidR="002C7C5D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 xml:space="preserve">umowie. Należność z tytułu realizacji umowy rozliczana jest zgodnie z warunkami </w:t>
      </w:r>
      <w:r w:rsidRPr="00586453">
        <w:rPr>
          <w:rFonts w:ascii="Arial" w:hAnsi="Arial" w:cs="Arial"/>
        </w:rPr>
        <w:lastRenderedPageBreak/>
        <w:t xml:space="preserve">finansowania określonymi dla poszczególnych zakresów świadczeń i przyjętymi </w:t>
      </w:r>
      <w:r w:rsidR="007F43A8" w:rsidRPr="00586453">
        <w:rPr>
          <w:rFonts w:ascii="Arial" w:hAnsi="Arial" w:cs="Arial"/>
        </w:rPr>
        <w:t>w </w:t>
      </w:r>
      <w:r w:rsidRPr="00586453">
        <w:rPr>
          <w:rFonts w:ascii="Arial" w:hAnsi="Arial" w:cs="Arial"/>
        </w:rPr>
        <w:t>umowie.</w:t>
      </w:r>
    </w:p>
    <w:p w:rsidR="00DF5ADB" w:rsidRPr="00586453" w:rsidRDefault="00DF5ADB" w:rsidP="009366F7">
      <w:pPr>
        <w:numPr>
          <w:ilvl w:val="0"/>
          <w:numId w:val="23"/>
        </w:numPr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586453">
        <w:rPr>
          <w:rFonts w:ascii="Arial" w:hAnsi="Arial" w:cs="Arial"/>
        </w:rPr>
        <w:t xml:space="preserve">Świadczeniodawca obowiązany jest do wskazania w raporcie statystycznym zakresu świadczeń </w:t>
      </w:r>
      <w:r w:rsidR="00340463" w:rsidRPr="00586453">
        <w:rPr>
          <w:rFonts w:ascii="Arial" w:hAnsi="Arial" w:cs="Arial"/>
        </w:rPr>
        <w:t xml:space="preserve">z katalogu </w:t>
      </w:r>
      <w:r w:rsidRPr="00586453">
        <w:rPr>
          <w:rFonts w:ascii="Arial" w:hAnsi="Arial" w:cs="Arial"/>
        </w:rPr>
        <w:t xml:space="preserve">stanowiącego </w:t>
      </w:r>
      <w:r w:rsidRPr="00586453">
        <w:rPr>
          <w:rFonts w:ascii="Arial" w:hAnsi="Arial" w:cs="Arial"/>
          <w:b/>
        </w:rPr>
        <w:t xml:space="preserve">załącznik nr 1n </w:t>
      </w:r>
      <w:r w:rsidRPr="00586453">
        <w:rPr>
          <w:rFonts w:ascii="Arial" w:hAnsi="Arial" w:cs="Arial"/>
        </w:rPr>
        <w:t>do</w:t>
      </w:r>
      <w:r w:rsidR="00276E54" w:rsidRPr="00586453">
        <w:rPr>
          <w:rFonts w:ascii="Arial" w:hAnsi="Arial" w:cs="Arial"/>
        </w:rPr>
        <w:t xml:space="preserve"> zarządzenia, grupy z katalogu</w:t>
      </w:r>
      <w:r w:rsidRPr="00586453">
        <w:rPr>
          <w:rFonts w:ascii="Arial" w:hAnsi="Arial" w:cs="Arial"/>
        </w:rPr>
        <w:t xml:space="preserve"> stanowiącego </w:t>
      </w:r>
      <w:r w:rsidRPr="00586453">
        <w:rPr>
          <w:rFonts w:ascii="Arial" w:hAnsi="Arial" w:cs="Arial"/>
          <w:b/>
        </w:rPr>
        <w:t>załącznik nr 1r</w:t>
      </w:r>
      <w:r w:rsidRPr="00586453">
        <w:rPr>
          <w:rFonts w:ascii="Arial" w:hAnsi="Arial" w:cs="Arial"/>
        </w:rPr>
        <w:t xml:space="preserve"> do zarządzenia - według zasad określonych przez charakterystykę JGP lub świadczenia z katalogu, stanowiącego </w:t>
      </w:r>
      <w:r w:rsidRPr="00586453">
        <w:rPr>
          <w:rFonts w:ascii="Arial" w:hAnsi="Arial" w:cs="Arial"/>
          <w:b/>
        </w:rPr>
        <w:t>załącznik nr 1m</w:t>
      </w:r>
      <w:r w:rsidRPr="00586453">
        <w:rPr>
          <w:rFonts w:ascii="Arial" w:hAnsi="Arial" w:cs="Arial"/>
        </w:rPr>
        <w:t xml:space="preserve"> do zarządzenia.</w:t>
      </w:r>
    </w:p>
    <w:p w:rsidR="00DF5ADB" w:rsidRPr="00586453" w:rsidRDefault="00DF5ADB" w:rsidP="009366F7">
      <w:pPr>
        <w:widowControl w:val="0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426"/>
        <w:contextualSpacing/>
        <w:jc w:val="both"/>
        <w:textAlignment w:val="baseline"/>
        <w:rPr>
          <w:rFonts w:ascii="Arial" w:hAnsi="Arial" w:cs="Arial"/>
        </w:rPr>
      </w:pPr>
      <w:r w:rsidRPr="00586453">
        <w:rPr>
          <w:rFonts w:ascii="Arial" w:hAnsi="Arial" w:cs="Arial"/>
        </w:rPr>
        <w:t>W rehabilitacji neurologicznej, kardiologicznej</w:t>
      </w:r>
      <w:r w:rsidR="007C5742">
        <w:rPr>
          <w:rFonts w:ascii="Arial" w:hAnsi="Arial" w:cs="Arial"/>
        </w:rPr>
        <w:t xml:space="preserve"> </w:t>
      </w:r>
      <w:r w:rsidR="007C5742" w:rsidRPr="00C81489">
        <w:rPr>
          <w:rFonts w:ascii="Arial" w:hAnsi="Arial" w:cs="Arial"/>
          <w:bCs/>
        </w:rPr>
        <w:t xml:space="preserve">lub kardiologicznej </w:t>
      </w:r>
      <w:proofErr w:type="spellStart"/>
      <w:r w:rsidR="007C5742" w:rsidRPr="00C81489">
        <w:rPr>
          <w:rFonts w:ascii="Arial" w:hAnsi="Arial" w:cs="Arial"/>
          <w:bCs/>
        </w:rPr>
        <w:t>telerehabilitacji</w:t>
      </w:r>
      <w:proofErr w:type="spellEnd"/>
      <w:r w:rsidR="007C5742" w:rsidRPr="00C81489">
        <w:rPr>
          <w:rFonts w:ascii="Arial" w:hAnsi="Arial" w:cs="Arial"/>
          <w:bCs/>
        </w:rPr>
        <w:t xml:space="preserve"> hybrydowej</w:t>
      </w:r>
      <w:r w:rsidRPr="00586453">
        <w:rPr>
          <w:rFonts w:ascii="Arial" w:hAnsi="Arial" w:cs="Arial"/>
        </w:rPr>
        <w:t xml:space="preserve"> </w:t>
      </w:r>
      <w:r w:rsidR="00B563C8">
        <w:rPr>
          <w:rFonts w:ascii="Arial" w:hAnsi="Arial" w:cs="Arial"/>
        </w:rPr>
        <w:t xml:space="preserve">i ogólnoustrojowej </w:t>
      </w:r>
      <w:r w:rsidRPr="00586453">
        <w:rPr>
          <w:rFonts w:ascii="Arial" w:hAnsi="Arial" w:cs="Arial"/>
        </w:rPr>
        <w:t xml:space="preserve">w warunkach stacjonarnych dla </w:t>
      </w:r>
      <w:r w:rsidR="00456779" w:rsidRPr="00586453">
        <w:rPr>
          <w:rFonts w:ascii="Arial" w:hAnsi="Arial" w:cs="Arial"/>
        </w:rPr>
        <w:t xml:space="preserve">rozliczenia </w:t>
      </w:r>
      <w:r w:rsidRPr="00586453">
        <w:rPr>
          <w:rFonts w:ascii="Arial" w:hAnsi="Arial" w:cs="Arial"/>
        </w:rPr>
        <w:t>hospitalizacji wyzn</w:t>
      </w:r>
      <w:r w:rsidR="00090BFC">
        <w:rPr>
          <w:rFonts w:ascii="Arial" w:hAnsi="Arial" w:cs="Arial"/>
        </w:rPr>
        <w:t xml:space="preserve">acza się jedną grupę, zgodnie z </w:t>
      </w:r>
      <w:r w:rsidRPr="00586453">
        <w:rPr>
          <w:rFonts w:ascii="Arial" w:hAnsi="Arial" w:cs="Arial"/>
          <w:b/>
        </w:rPr>
        <w:t>załącznikiem nr 1r</w:t>
      </w:r>
      <w:r w:rsidR="007F43A8" w:rsidRPr="00586453">
        <w:rPr>
          <w:rFonts w:ascii="Arial" w:hAnsi="Arial" w:cs="Arial"/>
        </w:rPr>
        <w:t xml:space="preserve"> do</w:t>
      </w:r>
      <w:r w:rsidR="002C7C5D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>zarządzenia, bez względu na czas trwania hospitalizacji.</w:t>
      </w:r>
    </w:p>
    <w:p w:rsidR="005E554C" w:rsidRDefault="00DF5ADB" w:rsidP="005E554C">
      <w:pPr>
        <w:widowControl w:val="0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426"/>
        <w:contextualSpacing/>
        <w:jc w:val="both"/>
        <w:textAlignment w:val="baseline"/>
        <w:rPr>
          <w:rFonts w:ascii="Arial" w:hAnsi="Arial" w:cs="Arial"/>
        </w:rPr>
      </w:pPr>
      <w:r w:rsidRPr="00586453">
        <w:rPr>
          <w:rFonts w:ascii="Arial" w:hAnsi="Arial" w:cs="Arial"/>
        </w:rPr>
        <w:t>Podstawą rozliczenia świadczeń za dany okres sprawozdawczy są jednostki rozliczeniowe (punkty) odpowiad</w:t>
      </w:r>
      <w:r w:rsidR="008C2CA1">
        <w:rPr>
          <w:rFonts w:ascii="Arial" w:hAnsi="Arial" w:cs="Arial"/>
        </w:rPr>
        <w:t>ające grupom lub świadczeniom z</w:t>
      </w:r>
      <w:r w:rsidR="002C7C5D">
        <w:rPr>
          <w:rFonts w:ascii="Arial" w:hAnsi="Arial" w:cs="Arial"/>
        </w:rPr>
        <w:t xml:space="preserve"> </w:t>
      </w:r>
      <w:r w:rsidRPr="00586453">
        <w:rPr>
          <w:rFonts w:ascii="Arial" w:hAnsi="Arial" w:cs="Arial"/>
        </w:rPr>
        <w:t xml:space="preserve">odpowiednich katalogów, zatwierdzonych w wyniku weryfikacji </w:t>
      </w:r>
      <w:r w:rsidR="007F43A8" w:rsidRPr="00586453">
        <w:rPr>
          <w:rFonts w:ascii="Arial" w:hAnsi="Arial" w:cs="Arial"/>
        </w:rPr>
        <w:t>danych raportu statystycznego, w </w:t>
      </w:r>
      <w:r w:rsidRPr="00586453">
        <w:rPr>
          <w:rFonts w:ascii="Arial" w:hAnsi="Arial" w:cs="Arial"/>
        </w:rPr>
        <w:t xml:space="preserve">tym przez </w:t>
      </w:r>
      <w:proofErr w:type="spellStart"/>
      <w:r w:rsidRPr="00586453">
        <w:rPr>
          <w:rFonts w:ascii="Arial" w:hAnsi="Arial" w:cs="Arial"/>
        </w:rPr>
        <w:t>gruper</w:t>
      </w:r>
      <w:proofErr w:type="spellEnd"/>
      <w:r w:rsidRPr="00586453">
        <w:rPr>
          <w:rFonts w:ascii="Arial" w:hAnsi="Arial" w:cs="Arial"/>
        </w:rPr>
        <w:t xml:space="preserve"> JGP w systemie informatycznym Funduszu. </w:t>
      </w:r>
    </w:p>
    <w:p w:rsidR="005E554C" w:rsidRPr="005E554C" w:rsidRDefault="005E554C" w:rsidP="005E554C">
      <w:pPr>
        <w:widowControl w:val="0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426"/>
        <w:contextualSpacing/>
        <w:jc w:val="both"/>
        <w:textAlignment w:val="baseline"/>
        <w:rPr>
          <w:rFonts w:ascii="Arial" w:hAnsi="Arial" w:cs="Arial"/>
        </w:rPr>
      </w:pPr>
      <w:r w:rsidRPr="005E554C">
        <w:rPr>
          <w:rFonts w:ascii="Arial" w:hAnsi="Arial" w:cs="Arial"/>
        </w:rPr>
        <w:t xml:space="preserve">W przypadku udzielania świadczeń świadczeniobiorcom, o których mowa w § 13 ust. </w:t>
      </w:r>
      <w:r w:rsidR="0049020C">
        <w:rPr>
          <w:rFonts w:ascii="Arial" w:hAnsi="Arial" w:cs="Arial"/>
        </w:rPr>
        <w:t>4</w:t>
      </w:r>
      <w:r w:rsidRPr="005E554C">
        <w:rPr>
          <w:rFonts w:ascii="Arial" w:hAnsi="Arial" w:cs="Arial"/>
        </w:rPr>
        <w:t xml:space="preserve"> oraz </w:t>
      </w:r>
      <w:r w:rsidR="00295A62">
        <w:rPr>
          <w:rFonts w:ascii="Arial" w:hAnsi="Arial" w:cs="Arial"/>
        </w:rPr>
        <w:t xml:space="preserve">w </w:t>
      </w:r>
      <w:r w:rsidRPr="005E554C">
        <w:rPr>
          <w:rFonts w:ascii="Arial" w:hAnsi="Arial" w:cs="Arial"/>
        </w:rPr>
        <w:t xml:space="preserve">§ 17 </w:t>
      </w:r>
      <w:r w:rsidR="001A40C8">
        <w:rPr>
          <w:rFonts w:ascii="Arial" w:hAnsi="Arial" w:cs="Arial"/>
        </w:rPr>
        <w:t>pkt</w:t>
      </w:r>
      <w:r w:rsidRPr="005E554C">
        <w:rPr>
          <w:rFonts w:ascii="Arial" w:hAnsi="Arial" w:cs="Arial"/>
        </w:rPr>
        <w:t xml:space="preserve"> 8, na wniosek świadczeniodawcy składany po upływie kwartału, w którym udzielono tych świadczeń, w umowach zwiększeniu ulegają liczby jednostek rozliczeniowych oraz kwoty zobowiązań z tytułu realizacji tych świadczeń we właściwych ze względu na realizację zakresach, z zastrzeżeniem, że liczba jednostek rozliczeniowych oraz kwota zobowiązania może wzrosnąć maksymalnie </w:t>
      </w:r>
      <w:r w:rsidR="00D30FB7">
        <w:rPr>
          <w:rFonts w:ascii="Arial" w:hAnsi="Arial" w:cs="Arial"/>
        </w:rPr>
        <w:br/>
      </w:r>
      <w:r w:rsidRPr="005E554C">
        <w:rPr>
          <w:rFonts w:ascii="Arial" w:hAnsi="Arial" w:cs="Arial"/>
        </w:rPr>
        <w:t>o liczbę jednostek rozliczeniowych oraz wartość wynikającą z wartości tych świadczeń zrealizowanych w kwartale, w którym udzielono tych świadczeń.</w:t>
      </w:r>
    </w:p>
    <w:p w:rsidR="00BF729B" w:rsidRDefault="002341DB" w:rsidP="00BF729B">
      <w:pPr>
        <w:numPr>
          <w:ilvl w:val="0"/>
          <w:numId w:val="23"/>
        </w:numPr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2341DB">
        <w:rPr>
          <w:rFonts w:ascii="Arial" w:hAnsi="Arial" w:cs="Arial"/>
        </w:rPr>
        <w:t xml:space="preserve">Warunkiem zwiększenia kwoty zobowiązania, o której mowa w ust. </w:t>
      </w:r>
      <w:r>
        <w:rPr>
          <w:rFonts w:ascii="Arial" w:hAnsi="Arial" w:cs="Arial"/>
        </w:rPr>
        <w:t>6</w:t>
      </w:r>
      <w:r w:rsidRPr="002341DB">
        <w:rPr>
          <w:rFonts w:ascii="Arial" w:hAnsi="Arial" w:cs="Arial"/>
        </w:rPr>
        <w:t>, jest przekazanie</w:t>
      </w:r>
      <w:r w:rsidR="006A1474" w:rsidRPr="006A1474">
        <w:rPr>
          <w:rFonts w:ascii="Arial" w:hAnsi="Arial" w:cs="Arial"/>
        </w:rPr>
        <w:t xml:space="preserve"> </w:t>
      </w:r>
      <w:r w:rsidR="006A1474">
        <w:rPr>
          <w:rFonts w:ascii="Arial" w:hAnsi="Arial" w:cs="Arial"/>
        </w:rPr>
        <w:t>d</w:t>
      </w:r>
      <w:r w:rsidR="006A1474" w:rsidRPr="002341DB">
        <w:rPr>
          <w:rFonts w:ascii="Arial" w:hAnsi="Arial" w:cs="Arial"/>
        </w:rPr>
        <w:t>o poradni neo</w:t>
      </w:r>
      <w:r w:rsidR="006A1474">
        <w:rPr>
          <w:rFonts w:ascii="Arial" w:hAnsi="Arial" w:cs="Arial"/>
        </w:rPr>
        <w:t xml:space="preserve">natologicznej, o </w:t>
      </w:r>
      <w:r w:rsidR="006A1474" w:rsidRPr="002341DB">
        <w:rPr>
          <w:rFonts w:ascii="Arial" w:hAnsi="Arial" w:cs="Arial"/>
        </w:rPr>
        <w:t xml:space="preserve">której mowa w § 13 ust. </w:t>
      </w:r>
      <w:r w:rsidR="006A1474">
        <w:rPr>
          <w:rFonts w:ascii="Arial" w:hAnsi="Arial" w:cs="Arial"/>
        </w:rPr>
        <w:t>4,</w:t>
      </w:r>
      <w:r w:rsidRPr="002341DB">
        <w:rPr>
          <w:rFonts w:ascii="Arial" w:hAnsi="Arial" w:cs="Arial"/>
        </w:rPr>
        <w:t xml:space="preserve"> przez świadczeniodawcę realizującego świadczenia w </w:t>
      </w:r>
      <w:r w:rsidR="006A1474">
        <w:rPr>
          <w:rFonts w:ascii="Arial" w:hAnsi="Arial" w:cs="Arial"/>
        </w:rPr>
        <w:t>zakresie rehabilitacji dzieci z </w:t>
      </w:r>
      <w:r w:rsidRPr="002341DB">
        <w:rPr>
          <w:rFonts w:ascii="Arial" w:hAnsi="Arial" w:cs="Arial"/>
        </w:rPr>
        <w:t>zaburzeniami wieku rozwojowego, informacji o stanie zdrowia i postępa</w:t>
      </w:r>
      <w:r w:rsidR="006A1474">
        <w:rPr>
          <w:rFonts w:ascii="Arial" w:hAnsi="Arial" w:cs="Arial"/>
        </w:rPr>
        <w:t>ch rehabilitacyjnych pacjenta</w:t>
      </w:r>
      <w:r w:rsidRPr="002341DB">
        <w:rPr>
          <w:rFonts w:ascii="Arial" w:hAnsi="Arial" w:cs="Arial"/>
        </w:rPr>
        <w:t>.</w:t>
      </w:r>
      <w:r w:rsidR="00BF729B">
        <w:rPr>
          <w:rFonts w:ascii="Arial" w:hAnsi="Arial" w:cs="Arial"/>
        </w:rPr>
        <w:t xml:space="preserve"> </w:t>
      </w:r>
    </w:p>
    <w:p w:rsidR="00BF729B" w:rsidRDefault="005E554C" w:rsidP="00BF729B">
      <w:pPr>
        <w:numPr>
          <w:ilvl w:val="0"/>
          <w:numId w:val="23"/>
        </w:numPr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BF729B">
        <w:rPr>
          <w:rFonts w:ascii="Arial" w:hAnsi="Arial" w:cs="Arial"/>
          <w:lang w:eastAsia="en-US"/>
        </w:rPr>
        <w:t xml:space="preserve">Warunkiem zwiększenia kwoty zobowiązania, </w:t>
      </w:r>
      <w:r w:rsidR="006A1474">
        <w:rPr>
          <w:rFonts w:ascii="Arial" w:hAnsi="Arial" w:cs="Arial"/>
          <w:lang w:eastAsia="en-US"/>
        </w:rPr>
        <w:t xml:space="preserve">określonej </w:t>
      </w:r>
      <w:r w:rsidRPr="00BF729B">
        <w:rPr>
          <w:rFonts w:ascii="Arial" w:hAnsi="Arial" w:cs="Arial"/>
          <w:lang w:eastAsia="en-US"/>
        </w:rPr>
        <w:t xml:space="preserve">w ust. 6, </w:t>
      </w:r>
      <w:r w:rsidR="001A40C8" w:rsidRPr="00BF729B">
        <w:rPr>
          <w:rFonts w:ascii="Arial" w:hAnsi="Arial" w:cs="Arial"/>
          <w:lang w:eastAsia="en-US"/>
        </w:rPr>
        <w:br/>
      </w:r>
      <w:r w:rsidRPr="00BF729B">
        <w:rPr>
          <w:rFonts w:ascii="Arial" w:hAnsi="Arial" w:cs="Arial"/>
          <w:lang w:eastAsia="en-US"/>
        </w:rPr>
        <w:t>w przypadku świadczeniobio</w:t>
      </w:r>
      <w:r w:rsidR="001A40C8" w:rsidRPr="00BF729B">
        <w:rPr>
          <w:rFonts w:ascii="Arial" w:hAnsi="Arial" w:cs="Arial"/>
          <w:lang w:eastAsia="en-US"/>
        </w:rPr>
        <w:t xml:space="preserve">rców o których mowa w § 17 pkt </w:t>
      </w:r>
      <w:r w:rsidRPr="00BF729B">
        <w:rPr>
          <w:rFonts w:ascii="Arial" w:hAnsi="Arial" w:cs="Arial"/>
          <w:lang w:eastAsia="en-US"/>
        </w:rPr>
        <w:t>8, jest przekazanie przez świadczeniodawcę realizującego świadczenia w rodzaju rehabilitacja lecznicza informacji dotyczącej orzeczenia o znacznym stopniu niepełnosprawności.</w:t>
      </w:r>
      <w:r w:rsidR="00BF729B">
        <w:rPr>
          <w:rFonts w:ascii="Arial" w:hAnsi="Arial" w:cs="Arial"/>
        </w:rPr>
        <w:t xml:space="preserve"> </w:t>
      </w:r>
    </w:p>
    <w:p w:rsidR="00BF729B" w:rsidRDefault="00DF5ADB" w:rsidP="00BF729B">
      <w:pPr>
        <w:numPr>
          <w:ilvl w:val="0"/>
          <w:numId w:val="23"/>
        </w:numPr>
        <w:tabs>
          <w:tab w:val="left" w:pos="709"/>
        </w:tabs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BF729B">
        <w:rPr>
          <w:rFonts w:ascii="Arial" w:hAnsi="Arial" w:cs="Arial"/>
        </w:rPr>
        <w:t>Zapłata należności z tytułu realizacji umowy następuje na podstawie rachunków wystawionych przez świadc</w:t>
      </w:r>
      <w:r w:rsidR="007F43A8" w:rsidRPr="00BF729B">
        <w:rPr>
          <w:rFonts w:ascii="Arial" w:hAnsi="Arial" w:cs="Arial"/>
        </w:rPr>
        <w:t>zeniodawcę, zgodnie z zasadami i w </w:t>
      </w:r>
      <w:r w:rsidRPr="00BF729B">
        <w:rPr>
          <w:rFonts w:ascii="Arial" w:hAnsi="Arial" w:cs="Arial"/>
        </w:rPr>
        <w:t>terminach określonych w umowie</w:t>
      </w:r>
      <w:r w:rsidR="003337AD" w:rsidRPr="00BF729B">
        <w:rPr>
          <w:rFonts w:ascii="Arial" w:hAnsi="Arial" w:cs="Arial"/>
        </w:rPr>
        <w:t>.</w:t>
      </w:r>
      <w:r w:rsidR="00BF729B">
        <w:rPr>
          <w:rFonts w:ascii="Arial" w:hAnsi="Arial" w:cs="Arial"/>
        </w:rPr>
        <w:t xml:space="preserve"> </w:t>
      </w:r>
    </w:p>
    <w:p w:rsidR="00BF729B" w:rsidRDefault="007F43A8" w:rsidP="00BF729B">
      <w:pPr>
        <w:numPr>
          <w:ilvl w:val="0"/>
          <w:numId w:val="23"/>
        </w:numPr>
        <w:tabs>
          <w:tab w:val="left" w:pos="709"/>
          <w:tab w:val="left" w:pos="851"/>
        </w:tabs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BF729B">
        <w:rPr>
          <w:rFonts w:ascii="Arial" w:hAnsi="Arial" w:cs="Arial"/>
        </w:rPr>
        <w:lastRenderedPageBreak/>
        <w:t xml:space="preserve">W przypadku uzasadnionym względami medycznymi i koniecznością osiągnięcia celu leczniczego, rozliczenie czasu trwania rehabilitacji prowadzonej w warunkach domowych, w ośrodku dziennym oraz w warunkach stacjonarnych, poza czas określony w rozporządzeniu w sprawie świadczeń gwarantowanych z zakresu rehabilitacji, może nastąpić za pisemną zgodą dyrektora oddziału Funduszu, na wniosek lekarza prowadzącego rehabilitację. Wniosek przekazuje się do oddziału Funduszu, nie później niż w ostatnim dniu czasu trwania rehabilitacji, który został określony </w:t>
      </w:r>
      <w:r w:rsidR="0075272B" w:rsidRPr="00BF729B">
        <w:rPr>
          <w:rFonts w:ascii="Arial" w:hAnsi="Arial" w:cs="Arial"/>
        </w:rPr>
        <w:t xml:space="preserve">w </w:t>
      </w:r>
      <w:r w:rsidRPr="00BF729B">
        <w:rPr>
          <w:rFonts w:ascii="Arial" w:hAnsi="Arial" w:cs="Arial"/>
        </w:rPr>
        <w:t>rozporządzeniu</w:t>
      </w:r>
      <w:r w:rsidR="00E17B9F" w:rsidRPr="00BF729B">
        <w:rPr>
          <w:rFonts w:ascii="Arial" w:hAnsi="Arial" w:cs="Arial"/>
        </w:rPr>
        <w:t>, o którym mowa w</w:t>
      </w:r>
      <w:r w:rsidR="0075272B" w:rsidRPr="00BF729B">
        <w:rPr>
          <w:rFonts w:ascii="Arial" w:hAnsi="Arial" w:cs="Arial"/>
        </w:rPr>
        <w:t> </w:t>
      </w:r>
      <w:r w:rsidR="00E17B9F" w:rsidRPr="00BF729B">
        <w:rPr>
          <w:rFonts w:ascii="Arial" w:hAnsi="Arial" w:cs="Arial"/>
        </w:rPr>
        <w:t>zdaniu pierwszym</w:t>
      </w:r>
      <w:r w:rsidRPr="00BF729B">
        <w:rPr>
          <w:rFonts w:ascii="Arial" w:hAnsi="Arial" w:cs="Arial"/>
        </w:rPr>
        <w:t>. Wzór wniosku o</w:t>
      </w:r>
      <w:r w:rsidR="00A93539" w:rsidRPr="00BF729B">
        <w:rPr>
          <w:rFonts w:ascii="Arial" w:hAnsi="Arial" w:cs="Arial"/>
        </w:rPr>
        <w:t xml:space="preserve"> </w:t>
      </w:r>
      <w:r w:rsidRPr="00BF729B">
        <w:rPr>
          <w:rFonts w:ascii="Arial" w:hAnsi="Arial" w:cs="Arial"/>
        </w:rPr>
        <w:t>zgodę na indywidualne rozliczenie świadczeń</w:t>
      </w:r>
      <w:r w:rsidR="00AD0B44" w:rsidRPr="00BF729B">
        <w:rPr>
          <w:rFonts w:ascii="Arial" w:hAnsi="Arial" w:cs="Arial"/>
        </w:rPr>
        <w:t xml:space="preserve"> określony jest w </w:t>
      </w:r>
      <w:r w:rsidRPr="00BF729B">
        <w:rPr>
          <w:rFonts w:ascii="Arial" w:hAnsi="Arial" w:cs="Arial"/>
        </w:rPr>
        <w:t>załącznik</w:t>
      </w:r>
      <w:r w:rsidR="00AD0B44" w:rsidRPr="00BF729B">
        <w:rPr>
          <w:rFonts w:ascii="Arial" w:hAnsi="Arial" w:cs="Arial"/>
        </w:rPr>
        <w:t>u</w:t>
      </w:r>
      <w:r w:rsidRPr="00BF729B">
        <w:rPr>
          <w:rFonts w:ascii="Arial" w:hAnsi="Arial" w:cs="Arial"/>
        </w:rPr>
        <w:t xml:space="preserve"> nr 1 i </w:t>
      </w:r>
      <w:r w:rsidR="001E7145" w:rsidRPr="00BF729B">
        <w:rPr>
          <w:rFonts w:ascii="Arial" w:hAnsi="Arial" w:cs="Arial"/>
        </w:rPr>
        <w:t xml:space="preserve">nr </w:t>
      </w:r>
      <w:r w:rsidR="00BE2DCC" w:rsidRPr="00BF729B">
        <w:rPr>
          <w:rFonts w:ascii="Arial" w:hAnsi="Arial" w:cs="Arial"/>
        </w:rPr>
        <w:t xml:space="preserve">7 </w:t>
      </w:r>
      <w:r w:rsidRPr="00BF729B">
        <w:rPr>
          <w:rFonts w:ascii="Arial" w:hAnsi="Arial" w:cs="Arial"/>
        </w:rPr>
        <w:t>do</w:t>
      </w:r>
      <w:r w:rsidR="00A93539" w:rsidRPr="00BF729B">
        <w:rPr>
          <w:rFonts w:ascii="Arial" w:hAnsi="Arial" w:cs="Arial"/>
        </w:rPr>
        <w:t xml:space="preserve"> </w:t>
      </w:r>
      <w:r w:rsidRPr="00BF729B">
        <w:rPr>
          <w:rFonts w:ascii="Arial" w:hAnsi="Arial" w:cs="Arial"/>
        </w:rPr>
        <w:t xml:space="preserve">zarządzenia </w:t>
      </w:r>
      <w:r w:rsidR="000A2750" w:rsidRPr="00BF729B">
        <w:rPr>
          <w:rFonts w:ascii="Arial" w:hAnsi="Arial" w:cs="Arial"/>
        </w:rPr>
        <w:t>BRI</w:t>
      </w:r>
      <w:r w:rsidRPr="00BF729B">
        <w:rPr>
          <w:rFonts w:ascii="Arial" w:hAnsi="Arial" w:cs="Arial"/>
        </w:rPr>
        <w:t>.</w:t>
      </w:r>
      <w:r w:rsidR="00BF729B">
        <w:rPr>
          <w:rFonts w:ascii="Arial" w:hAnsi="Arial" w:cs="Arial"/>
        </w:rPr>
        <w:t xml:space="preserve">  </w:t>
      </w:r>
    </w:p>
    <w:p w:rsidR="00BF729B" w:rsidRDefault="007F43A8" w:rsidP="00BF729B">
      <w:pPr>
        <w:numPr>
          <w:ilvl w:val="0"/>
          <w:numId w:val="23"/>
        </w:numPr>
        <w:tabs>
          <w:tab w:val="left" w:pos="709"/>
          <w:tab w:val="left" w:pos="851"/>
        </w:tabs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BF729B">
        <w:rPr>
          <w:rFonts w:ascii="Arial" w:hAnsi="Arial" w:cs="Arial"/>
        </w:rPr>
        <w:t>W przypadku przedstawienia orzeczenia o potrzebie kształcenia specjalnego lub orzeczenia o potrzebie zajęć</w:t>
      </w:r>
      <w:r w:rsidR="007127D1" w:rsidRPr="00BF729B">
        <w:rPr>
          <w:rFonts w:ascii="Arial" w:hAnsi="Arial" w:cs="Arial"/>
        </w:rPr>
        <w:t xml:space="preserve"> rewalidacyjno-wychowawczych, w</w:t>
      </w:r>
      <w:r w:rsidR="000C38CB" w:rsidRPr="00BF729B">
        <w:rPr>
          <w:rFonts w:ascii="Arial" w:hAnsi="Arial" w:cs="Arial"/>
        </w:rPr>
        <w:t xml:space="preserve"> </w:t>
      </w:r>
      <w:r w:rsidRPr="00BF729B">
        <w:rPr>
          <w:rFonts w:ascii="Arial" w:hAnsi="Arial" w:cs="Arial"/>
        </w:rPr>
        <w:t>zakresie rehabilitacji dzieci z zaburzeniami wieku rozwojowego w oddziale (ośrodku) dziennym, dopuszcza się indywidualne rozliczenie świadczeń osobom pełnoletnim, jednak nie dłużej niż do ukończenia 25. roku życia. Wniosek przekazuje się do</w:t>
      </w:r>
      <w:r w:rsidR="000C38CB" w:rsidRPr="00BF729B">
        <w:rPr>
          <w:rFonts w:ascii="Arial" w:hAnsi="Arial" w:cs="Arial"/>
        </w:rPr>
        <w:t> </w:t>
      </w:r>
      <w:r w:rsidRPr="00BF729B">
        <w:rPr>
          <w:rFonts w:ascii="Arial" w:hAnsi="Arial" w:cs="Arial"/>
        </w:rPr>
        <w:t>oddziału Funduszu, nie później niż w ostatnim dniu poprzedzającym dzień</w:t>
      </w:r>
      <w:r w:rsidR="00B10CAD" w:rsidRPr="00BF729B">
        <w:rPr>
          <w:rFonts w:ascii="Arial" w:hAnsi="Arial" w:cs="Arial"/>
        </w:rPr>
        <w:t xml:space="preserve"> </w:t>
      </w:r>
      <w:r w:rsidRPr="00BF729B">
        <w:rPr>
          <w:rFonts w:ascii="Arial" w:hAnsi="Arial" w:cs="Arial"/>
        </w:rPr>
        <w:t xml:space="preserve">rozpoczęcia przez </w:t>
      </w:r>
      <w:r w:rsidR="006A1474">
        <w:rPr>
          <w:rFonts w:ascii="Arial" w:hAnsi="Arial" w:cs="Arial"/>
        </w:rPr>
        <w:t xml:space="preserve">świadczeniobiorcę </w:t>
      </w:r>
      <w:r w:rsidRPr="00BF729B">
        <w:rPr>
          <w:rFonts w:ascii="Arial" w:hAnsi="Arial" w:cs="Arial"/>
        </w:rPr>
        <w:t>26. roku życia. Wzór wniosku o zgodę na</w:t>
      </w:r>
      <w:r w:rsidR="009366F7" w:rsidRPr="00BF729B">
        <w:rPr>
          <w:rFonts w:ascii="Arial" w:hAnsi="Arial" w:cs="Arial"/>
        </w:rPr>
        <w:t xml:space="preserve"> </w:t>
      </w:r>
      <w:r w:rsidRPr="00BF729B">
        <w:rPr>
          <w:rFonts w:ascii="Arial" w:hAnsi="Arial" w:cs="Arial"/>
        </w:rPr>
        <w:t xml:space="preserve">indywidualne rozliczenie świadczeń </w:t>
      </w:r>
      <w:r w:rsidR="001E7145" w:rsidRPr="00BF729B">
        <w:rPr>
          <w:rFonts w:ascii="Arial" w:hAnsi="Arial" w:cs="Arial"/>
        </w:rPr>
        <w:t xml:space="preserve">określony jest w </w:t>
      </w:r>
      <w:r w:rsidRPr="00BF729B">
        <w:rPr>
          <w:rFonts w:ascii="Arial" w:hAnsi="Arial" w:cs="Arial"/>
        </w:rPr>
        <w:t>załącznik</w:t>
      </w:r>
      <w:r w:rsidR="001E7145" w:rsidRPr="00BF729B">
        <w:rPr>
          <w:rFonts w:ascii="Arial" w:hAnsi="Arial" w:cs="Arial"/>
        </w:rPr>
        <w:t>u</w:t>
      </w:r>
      <w:r w:rsidRPr="00BF729B">
        <w:rPr>
          <w:rFonts w:ascii="Arial" w:hAnsi="Arial" w:cs="Arial"/>
        </w:rPr>
        <w:t xml:space="preserve"> nr 3 do zarządzenia</w:t>
      </w:r>
      <w:r w:rsidR="00EA064A" w:rsidRPr="00BF729B">
        <w:rPr>
          <w:rFonts w:ascii="Arial" w:hAnsi="Arial" w:cs="Arial"/>
        </w:rPr>
        <w:t xml:space="preserve"> BRI</w:t>
      </w:r>
      <w:r w:rsidRPr="00BF729B">
        <w:rPr>
          <w:rFonts w:ascii="Arial" w:hAnsi="Arial" w:cs="Arial"/>
        </w:rPr>
        <w:t>.</w:t>
      </w:r>
      <w:r w:rsidR="00BF729B">
        <w:rPr>
          <w:rFonts w:ascii="Arial" w:hAnsi="Arial" w:cs="Arial"/>
        </w:rPr>
        <w:t xml:space="preserve"> </w:t>
      </w:r>
    </w:p>
    <w:p w:rsidR="00CE63CD" w:rsidRPr="00BF729B" w:rsidRDefault="00CE63CD" w:rsidP="00BF729B">
      <w:pPr>
        <w:numPr>
          <w:ilvl w:val="0"/>
          <w:numId w:val="23"/>
        </w:numPr>
        <w:tabs>
          <w:tab w:val="left" w:pos="709"/>
          <w:tab w:val="left" w:pos="851"/>
        </w:tabs>
        <w:spacing w:line="360" w:lineRule="auto"/>
        <w:ind w:left="0" w:firstLine="426"/>
        <w:contextualSpacing/>
        <w:jc w:val="both"/>
        <w:rPr>
          <w:rFonts w:ascii="Arial" w:hAnsi="Arial" w:cs="Arial"/>
        </w:rPr>
      </w:pPr>
      <w:r w:rsidRPr="00BF729B">
        <w:rPr>
          <w:rFonts w:ascii="Arial" w:hAnsi="Arial" w:cs="Arial"/>
        </w:rPr>
        <w:t xml:space="preserve">W przypadkach uzasadnionych medycznie, po podjęciu decyzji przez zespół terapeutyczny o wydłużeniu leczenia w programie leczenie dzieci ze </w:t>
      </w:r>
      <w:r w:rsidR="008628C0" w:rsidRPr="00BF729B">
        <w:rPr>
          <w:rFonts w:ascii="Arial" w:hAnsi="Arial" w:cs="Arial"/>
        </w:rPr>
        <w:t>śpiączką</w:t>
      </w:r>
      <w:r w:rsidR="005A1CCF" w:rsidRPr="00BF729B">
        <w:rPr>
          <w:rFonts w:ascii="Arial" w:hAnsi="Arial" w:cs="Arial"/>
        </w:rPr>
        <w:t xml:space="preserve"> i</w:t>
      </w:r>
      <w:r w:rsidR="000C38CB" w:rsidRPr="00BF729B">
        <w:rPr>
          <w:rFonts w:ascii="Arial" w:hAnsi="Arial" w:cs="Arial"/>
        </w:rPr>
        <w:t> </w:t>
      </w:r>
      <w:r w:rsidR="005A1CCF" w:rsidRPr="00BF729B">
        <w:rPr>
          <w:rFonts w:ascii="Arial" w:hAnsi="Arial" w:cs="Arial"/>
        </w:rPr>
        <w:t>leczenie dorosłych chorych ze śpiączką</w:t>
      </w:r>
      <w:r w:rsidR="008628C0" w:rsidRPr="00BF729B">
        <w:rPr>
          <w:rFonts w:ascii="Arial" w:hAnsi="Arial" w:cs="Arial"/>
        </w:rPr>
        <w:t>,</w:t>
      </w:r>
      <w:r w:rsidRPr="00BF729B">
        <w:rPr>
          <w:rFonts w:ascii="Arial" w:hAnsi="Arial" w:cs="Arial"/>
        </w:rPr>
        <w:t xml:space="preserve"> rozliczenie czasu trwania leczenia powyżej 12 miesięcy</w:t>
      </w:r>
      <w:r w:rsidR="00BE2DCC" w:rsidRPr="00BF729B">
        <w:rPr>
          <w:rFonts w:ascii="Arial" w:hAnsi="Arial" w:cs="Arial"/>
        </w:rPr>
        <w:t>,</w:t>
      </w:r>
      <w:r w:rsidRPr="00BF729B">
        <w:rPr>
          <w:rFonts w:ascii="Arial" w:hAnsi="Arial" w:cs="Arial"/>
        </w:rPr>
        <w:t xml:space="preserve"> o których mowa w</w:t>
      </w:r>
      <w:r w:rsidR="000C38CB" w:rsidRPr="00BF729B">
        <w:rPr>
          <w:rFonts w:ascii="Arial" w:hAnsi="Arial" w:cs="Arial"/>
        </w:rPr>
        <w:t xml:space="preserve"> </w:t>
      </w:r>
      <w:r w:rsidRPr="00BF729B">
        <w:rPr>
          <w:rFonts w:ascii="Arial" w:hAnsi="Arial" w:cs="Arial"/>
        </w:rPr>
        <w:t xml:space="preserve">rozporządzeniu w </w:t>
      </w:r>
      <w:r w:rsidR="00BE2DCC" w:rsidRPr="00BF729B">
        <w:rPr>
          <w:rFonts w:ascii="Arial" w:hAnsi="Arial" w:cs="Arial"/>
        </w:rPr>
        <w:t>zakresie</w:t>
      </w:r>
      <w:r w:rsidRPr="00BF729B">
        <w:rPr>
          <w:rFonts w:ascii="Arial" w:hAnsi="Arial" w:cs="Arial"/>
        </w:rPr>
        <w:t xml:space="preserve"> programów zdrowotnych, może nastąpić </w:t>
      </w:r>
      <w:r w:rsidR="000770F8" w:rsidRPr="00BF729B">
        <w:rPr>
          <w:rFonts w:ascii="Arial" w:hAnsi="Arial" w:cs="Arial"/>
        </w:rPr>
        <w:t xml:space="preserve">za pisemną zgodą </w:t>
      </w:r>
      <w:r w:rsidRPr="00BF729B">
        <w:rPr>
          <w:rFonts w:ascii="Arial" w:hAnsi="Arial" w:cs="Arial"/>
        </w:rPr>
        <w:t>dyrektora oddziału Funduszu – na wniosek lekarza prowadzącego. Wzór wniosku o zgodę na</w:t>
      </w:r>
      <w:r w:rsidR="000C38CB" w:rsidRPr="00BF729B">
        <w:rPr>
          <w:rFonts w:ascii="Arial" w:hAnsi="Arial" w:cs="Arial"/>
        </w:rPr>
        <w:t> </w:t>
      </w:r>
      <w:r w:rsidRPr="00BF729B">
        <w:rPr>
          <w:rFonts w:ascii="Arial" w:hAnsi="Arial" w:cs="Arial"/>
        </w:rPr>
        <w:t xml:space="preserve">indywidualne rozliczenie świadczeń </w:t>
      </w:r>
      <w:r w:rsidR="00797A30" w:rsidRPr="00BF729B">
        <w:rPr>
          <w:rFonts w:ascii="Arial" w:hAnsi="Arial" w:cs="Arial"/>
        </w:rPr>
        <w:t xml:space="preserve">określony jest w </w:t>
      </w:r>
      <w:r w:rsidRPr="00BF729B">
        <w:rPr>
          <w:rFonts w:ascii="Arial" w:hAnsi="Arial" w:cs="Arial"/>
        </w:rPr>
        <w:t>załącznik</w:t>
      </w:r>
      <w:r w:rsidR="00797A30" w:rsidRPr="00BF729B">
        <w:rPr>
          <w:rFonts w:ascii="Arial" w:hAnsi="Arial" w:cs="Arial"/>
        </w:rPr>
        <w:t>u</w:t>
      </w:r>
      <w:r w:rsidRPr="00BF729B">
        <w:rPr>
          <w:rFonts w:ascii="Arial" w:hAnsi="Arial" w:cs="Arial"/>
        </w:rPr>
        <w:t xml:space="preserve"> nr </w:t>
      </w:r>
      <w:r w:rsidR="00BE2DCC" w:rsidRPr="00BF729B">
        <w:rPr>
          <w:rFonts w:ascii="Arial" w:hAnsi="Arial" w:cs="Arial"/>
        </w:rPr>
        <w:t xml:space="preserve">1 </w:t>
      </w:r>
      <w:r w:rsidRPr="00BF729B">
        <w:rPr>
          <w:rFonts w:ascii="Arial" w:hAnsi="Arial" w:cs="Arial"/>
        </w:rPr>
        <w:t>do</w:t>
      </w:r>
      <w:r w:rsidR="000C38CB" w:rsidRPr="00BF729B">
        <w:rPr>
          <w:rFonts w:ascii="Arial" w:hAnsi="Arial" w:cs="Arial"/>
        </w:rPr>
        <w:t> </w:t>
      </w:r>
      <w:r w:rsidRPr="00BF729B">
        <w:rPr>
          <w:rFonts w:ascii="Arial" w:hAnsi="Arial" w:cs="Arial"/>
        </w:rPr>
        <w:t>zarządzenia</w:t>
      </w:r>
      <w:r w:rsidR="0074734C" w:rsidRPr="00BF729B">
        <w:rPr>
          <w:rFonts w:ascii="Arial" w:hAnsi="Arial" w:cs="Arial"/>
        </w:rPr>
        <w:t xml:space="preserve"> BRI</w:t>
      </w:r>
      <w:r w:rsidRPr="00BF729B">
        <w:rPr>
          <w:rFonts w:ascii="Arial" w:hAnsi="Arial" w:cs="Arial"/>
        </w:rPr>
        <w:t>.</w:t>
      </w:r>
    </w:p>
    <w:p w:rsidR="00340463" w:rsidRPr="00586453" w:rsidRDefault="00340463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center"/>
        <w:rPr>
          <w:rFonts w:ascii="Arial" w:hAnsi="Arial" w:cs="Arial"/>
          <w:b/>
          <w:bCs/>
        </w:rPr>
      </w:pPr>
    </w:p>
    <w:p w:rsidR="00A93539" w:rsidRPr="00A93539" w:rsidRDefault="00A93539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Rozdział </w:t>
      </w:r>
      <w:r w:rsidRPr="00A93539">
        <w:rPr>
          <w:rFonts w:ascii="Arial" w:hAnsi="Arial" w:cs="Arial"/>
          <w:b/>
          <w:bCs/>
        </w:rPr>
        <w:t>4</w:t>
      </w:r>
    </w:p>
    <w:p w:rsidR="00A93539" w:rsidRDefault="00A93539" w:rsidP="009366F7">
      <w:pPr>
        <w:autoSpaceDE w:val="0"/>
        <w:autoSpaceDN w:val="0"/>
        <w:adjustRightInd w:val="0"/>
        <w:spacing w:line="360" w:lineRule="auto"/>
        <w:ind w:firstLine="426"/>
        <w:contextualSpacing/>
        <w:jc w:val="center"/>
        <w:rPr>
          <w:rFonts w:ascii="Arial" w:hAnsi="Arial" w:cs="Arial"/>
          <w:b/>
          <w:bCs/>
        </w:rPr>
      </w:pPr>
      <w:r w:rsidRPr="00A93539">
        <w:rPr>
          <w:rFonts w:ascii="Arial" w:hAnsi="Arial" w:cs="Arial"/>
          <w:b/>
          <w:bCs/>
        </w:rPr>
        <w:t>Postanowienia końcowe</w:t>
      </w:r>
    </w:p>
    <w:p w:rsidR="00470375" w:rsidRDefault="00A93539" w:rsidP="00FF4458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A93539">
        <w:rPr>
          <w:rFonts w:ascii="Arial" w:hAnsi="Arial" w:cs="Arial"/>
          <w:b/>
          <w:bCs/>
        </w:rPr>
        <w:t>§</w:t>
      </w:r>
      <w:r w:rsidRPr="00FF4458">
        <w:rPr>
          <w:rFonts w:ascii="Arial" w:hAnsi="Arial" w:cs="Arial"/>
          <w:b/>
          <w:bCs/>
        </w:rPr>
        <w:t xml:space="preserve"> </w:t>
      </w:r>
      <w:r w:rsidR="00E63167">
        <w:rPr>
          <w:rFonts w:ascii="Arial" w:hAnsi="Arial" w:cs="Arial"/>
          <w:b/>
          <w:bCs/>
        </w:rPr>
        <w:t>20</w:t>
      </w:r>
      <w:r w:rsidRPr="00FF4458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Pr="00FF4458">
        <w:rPr>
          <w:rFonts w:ascii="Arial" w:hAnsi="Arial" w:cs="Arial"/>
          <w:bCs/>
        </w:rPr>
        <w:t>Umowy o udzielanie świadczeń opieki zdrowotnej w rodzaj</w:t>
      </w:r>
      <w:r w:rsidR="00F75DE2">
        <w:rPr>
          <w:rFonts w:ascii="Arial" w:hAnsi="Arial" w:cs="Arial"/>
          <w:bCs/>
        </w:rPr>
        <w:t>ach</w:t>
      </w:r>
      <w:r w:rsidRPr="00FF445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rehabilitacja lecznicza oraz </w:t>
      </w:r>
      <w:r w:rsidRPr="00A93539">
        <w:rPr>
          <w:rFonts w:ascii="Arial" w:hAnsi="Arial" w:cs="Arial"/>
          <w:bCs/>
        </w:rPr>
        <w:t>programy zdrowotne</w:t>
      </w:r>
      <w:r w:rsidRPr="00A93539">
        <w:rPr>
          <w:rFonts w:ascii="Arial" w:hAnsi="Arial" w:cs="Arial"/>
          <w:b/>
          <w:bCs/>
        </w:rPr>
        <w:t xml:space="preserve"> </w:t>
      </w:r>
      <w:r w:rsidRPr="00A93539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</w:t>
      </w:r>
      <w:r w:rsidRPr="00A93539">
        <w:rPr>
          <w:rFonts w:ascii="Arial" w:hAnsi="Arial" w:cs="Arial"/>
          <w:bCs/>
        </w:rPr>
        <w:t>zakresie świadczeń - leczenie dzieci ze śpiączką</w:t>
      </w:r>
      <w:r w:rsidRPr="00FF4458">
        <w:rPr>
          <w:rFonts w:ascii="Arial" w:hAnsi="Arial" w:cs="Arial"/>
          <w:bCs/>
        </w:rPr>
        <w:t>, zawarte przed dniem wejścia w życie niniejszego zarządzenia, zachowują ważność przez okres na jaki zostały zawarte.</w:t>
      </w:r>
    </w:p>
    <w:p w:rsidR="00CB0E4C" w:rsidRDefault="00CB0E4C" w:rsidP="00CB0E4C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</w:p>
    <w:p w:rsidR="005E554C" w:rsidRPr="005E554C" w:rsidRDefault="00CB0E4C" w:rsidP="005E554C">
      <w:pPr>
        <w:autoSpaceDE w:val="0"/>
        <w:autoSpaceDN w:val="0"/>
        <w:adjustRightInd w:val="0"/>
        <w:spacing w:line="360" w:lineRule="auto"/>
        <w:ind w:firstLine="425"/>
        <w:contextualSpacing/>
        <w:jc w:val="both"/>
        <w:rPr>
          <w:rFonts w:ascii="Arial" w:hAnsi="Arial" w:cs="Arial"/>
          <w:bCs/>
        </w:rPr>
      </w:pPr>
      <w:r w:rsidRPr="00D768AB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</w:t>
      </w:r>
      <w:r w:rsidRPr="00D768AB">
        <w:rPr>
          <w:rFonts w:ascii="Arial" w:hAnsi="Arial" w:cs="Arial"/>
          <w:b/>
          <w:bCs/>
        </w:rPr>
        <w:t>1</w:t>
      </w:r>
      <w:r w:rsidRPr="00CB0E4C">
        <w:rPr>
          <w:rFonts w:ascii="Arial" w:hAnsi="Arial" w:cs="Arial"/>
          <w:bCs/>
        </w:rPr>
        <w:t xml:space="preserve">. </w:t>
      </w:r>
      <w:r w:rsidR="005E554C" w:rsidRPr="005E554C">
        <w:rPr>
          <w:rFonts w:ascii="Arial" w:hAnsi="Arial" w:cs="Arial"/>
          <w:bCs/>
        </w:rPr>
        <w:t>Do postępowań w sprawie zawarcia umów o udzielanie świadczeń opieki zdrowotnej wszczętych i niezakończonych przed dniem wejścia w życie zarządzenia, stosuje się przepisy dotychczasowe, z tym że umowę o udzielanie świadczeń opieki zdrowotnej w rodzajach rehabilitacja leczni</w:t>
      </w:r>
      <w:r w:rsidR="006A1474">
        <w:rPr>
          <w:rFonts w:ascii="Arial" w:hAnsi="Arial" w:cs="Arial"/>
          <w:bCs/>
        </w:rPr>
        <w:t>cza oraz programy zdrowotne – w </w:t>
      </w:r>
      <w:r w:rsidR="005E554C" w:rsidRPr="005E554C">
        <w:rPr>
          <w:rFonts w:ascii="Arial" w:hAnsi="Arial" w:cs="Arial"/>
          <w:bCs/>
        </w:rPr>
        <w:t xml:space="preserve">zakresie świadczeń – leczenie dzieci i dorosłych </w:t>
      </w:r>
      <w:r w:rsidR="006A1474">
        <w:rPr>
          <w:rFonts w:ascii="Arial" w:hAnsi="Arial" w:cs="Arial"/>
          <w:bCs/>
        </w:rPr>
        <w:t xml:space="preserve">chorych </w:t>
      </w:r>
      <w:r w:rsidR="005E554C" w:rsidRPr="005E554C">
        <w:rPr>
          <w:rFonts w:ascii="Arial" w:hAnsi="Arial" w:cs="Arial"/>
          <w:bCs/>
        </w:rPr>
        <w:t>ze śpiączką zawiera się zgodnie ze wzorem umowy o udzielanie świadczeń opieki zdrowotnej określonym w </w:t>
      </w:r>
      <w:r w:rsidR="005E554C" w:rsidRPr="005E554C">
        <w:rPr>
          <w:rFonts w:ascii="Arial" w:hAnsi="Arial" w:cs="Arial"/>
          <w:b/>
          <w:bCs/>
        </w:rPr>
        <w:t>załączniku nr 2</w:t>
      </w:r>
      <w:r w:rsidR="005E554C" w:rsidRPr="005E554C">
        <w:rPr>
          <w:rFonts w:ascii="Arial" w:hAnsi="Arial" w:cs="Arial"/>
          <w:bCs/>
        </w:rPr>
        <w:t xml:space="preserve"> do niniejszego zarządzenia.</w:t>
      </w:r>
    </w:p>
    <w:p w:rsidR="00CB0E4C" w:rsidRDefault="00CB0E4C" w:rsidP="00CB0E4C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</w:p>
    <w:p w:rsidR="00AD0B44" w:rsidRPr="009A4FE4" w:rsidRDefault="00CB0E4C" w:rsidP="009A4FE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D768AB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D768AB">
        <w:rPr>
          <w:rFonts w:ascii="Arial" w:hAnsi="Arial" w:cs="Arial"/>
          <w:b/>
          <w:bCs/>
        </w:rPr>
        <w:t>.</w:t>
      </w:r>
      <w:r w:rsidRPr="00CB0E4C">
        <w:rPr>
          <w:rFonts w:ascii="Arial" w:hAnsi="Arial" w:cs="Arial"/>
          <w:bCs/>
        </w:rPr>
        <w:t xml:space="preserve"> Zobowiązuje się dyrektorów oddziałów wojewódzkich Narodowego Funduszu Zdrowia do wprowadzenia niezbędnych zmian wynikających z wejścia </w:t>
      </w:r>
      <w:r w:rsidR="005E554C">
        <w:rPr>
          <w:rFonts w:ascii="Arial" w:hAnsi="Arial" w:cs="Arial"/>
          <w:bCs/>
        </w:rPr>
        <w:br/>
      </w:r>
      <w:r w:rsidRPr="00CB0E4C">
        <w:rPr>
          <w:rFonts w:ascii="Arial" w:hAnsi="Arial" w:cs="Arial"/>
          <w:bCs/>
        </w:rPr>
        <w:t>w życie przepisów zarządzenia do postanowień umów zawartych ze świadczeniodawcami.</w:t>
      </w:r>
    </w:p>
    <w:p w:rsidR="0018388A" w:rsidRDefault="0018388A" w:rsidP="009A4FE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</w:p>
    <w:p w:rsidR="009A4FE4" w:rsidRDefault="00FF4458" w:rsidP="009A4FE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FF4458">
        <w:rPr>
          <w:rFonts w:ascii="Arial" w:hAnsi="Arial" w:cs="Arial"/>
          <w:b/>
          <w:bCs/>
        </w:rPr>
        <w:t xml:space="preserve">§ </w:t>
      </w:r>
      <w:r w:rsidR="009A4FE4">
        <w:rPr>
          <w:rFonts w:ascii="Arial" w:hAnsi="Arial" w:cs="Arial"/>
          <w:b/>
          <w:bCs/>
        </w:rPr>
        <w:t>23</w:t>
      </w:r>
      <w:r w:rsidRPr="00FF4458">
        <w:rPr>
          <w:rFonts w:ascii="Arial" w:hAnsi="Arial" w:cs="Arial"/>
          <w:b/>
          <w:bCs/>
        </w:rPr>
        <w:t xml:space="preserve">. </w:t>
      </w:r>
      <w:r w:rsidR="009A4FE4" w:rsidRPr="009A4FE4">
        <w:rPr>
          <w:rFonts w:ascii="Arial" w:hAnsi="Arial" w:cs="Arial"/>
          <w:bCs/>
        </w:rPr>
        <w:t xml:space="preserve">Przepisy </w:t>
      </w:r>
      <w:r w:rsidR="009A4FE4">
        <w:rPr>
          <w:rFonts w:ascii="Arial" w:hAnsi="Arial" w:cs="Arial"/>
          <w:bCs/>
        </w:rPr>
        <w:t>zarządzenia mają zastosowanie do świadczeń opieki zdrowotnej sprawozdanych po dniu wejścia w życie zarządzenia, a udzielonych nie wcześniej niż w dniu</w:t>
      </w:r>
      <w:r w:rsidR="006A1474">
        <w:rPr>
          <w:rFonts w:ascii="Arial" w:hAnsi="Arial" w:cs="Arial"/>
          <w:bCs/>
        </w:rPr>
        <w:t xml:space="preserve"> </w:t>
      </w:r>
      <w:r w:rsidR="009A4FE4" w:rsidRPr="009A4FE4">
        <w:rPr>
          <w:rFonts w:ascii="Arial" w:hAnsi="Arial" w:cs="Arial"/>
          <w:bCs/>
        </w:rPr>
        <w:t>1 lutego</w:t>
      </w:r>
      <w:r w:rsidR="009A4FE4">
        <w:rPr>
          <w:rFonts w:ascii="Arial" w:hAnsi="Arial" w:cs="Arial"/>
          <w:bCs/>
        </w:rPr>
        <w:t xml:space="preserve"> 2019 r.  </w:t>
      </w:r>
    </w:p>
    <w:p w:rsidR="009A4FE4" w:rsidRDefault="009A4FE4" w:rsidP="009A4FE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Cs/>
        </w:rPr>
      </w:pPr>
    </w:p>
    <w:p w:rsidR="009A4FE4" w:rsidRPr="00FF4458" w:rsidRDefault="009A4FE4" w:rsidP="009A4FE4">
      <w:pPr>
        <w:spacing w:after="120" w:line="360" w:lineRule="auto"/>
        <w:ind w:firstLine="426"/>
        <w:contextualSpacing/>
        <w:jc w:val="both"/>
        <w:rPr>
          <w:rFonts w:ascii="Arial" w:hAnsi="Arial" w:cs="Arial"/>
          <w:bCs/>
        </w:rPr>
      </w:pPr>
      <w:r w:rsidRPr="00A93539">
        <w:rPr>
          <w:rFonts w:ascii="Arial" w:hAnsi="Arial" w:cs="Arial"/>
          <w:b/>
          <w:bCs/>
        </w:rPr>
        <w:t>§</w:t>
      </w:r>
      <w:r w:rsidRPr="00FF445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24</w:t>
      </w:r>
      <w:r w:rsidRPr="009A4FE4">
        <w:rPr>
          <w:rFonts w:ascii="Arial" w:hAnsi="Arial" w:cs="Arial"/>
          <w:b/>
          <w:bCs/>
        </w:rPr>
        <w:t>.</w:t>
      </w:r>
      <w:r w:rsidRPr="009A4FE4">
        <w:rPr>
          <w:rFonts w:ascii="Arial" w:hAnsi="Arial" w:cs="Arial"/>
          <w:bCs/>
          <w:color w:val="000000"/>
        </w:rPr>
        <w:t>Traci moc zarządzenie</w:t>
      </w:r>
      <w:r w:rsidRPr="006A18E7">
        <w:rPr>
          <w:rFonts w:ascii="Arial" w:hAnsi="Arial" w:cs="Arial"/>
          <w:bCs/>
        </w:rPr>
        <w:t xml:space="preserve"> Nr </w:t>
      </w:r>
      <w:r>
        <w:rPr>
          <w:rFonts w:ascii="Arial" w:hAnsi="Arial" w:cs="Arial"/>
          <w:bCs/>
        </w:rPr>
        <w:t>42/2018</w:t>
      </w:r>
      <w:r w:rsidRPr="006A18E7">
        <w:rPr>
          <w:rFonts w:ascii="Arial" w:hAnsi="Arial" w:cs="Arial"/>
          <w:bCs/>
        </w:rPr>
        <w:t>/DSOZ Pr</w:t>
      </w:r>
      <w:r>
        <w:rPr>
          <w:rFonts w:ascii="Arial" w:hAnsi="Arial" w:cs="Arial"/>
          <w:bCs/>
        </w:rPr>
        <w:t>e</w:t>
      </w:r>
      <w:r w:rsidRPr="006A18E7">
        <w:rPr>
          <w:rFonts w:ascii="Arial" w:hAnsi="Arial" w:cs="Arial"/>
          <w:bCs/>
        </w:rPr>
        <w:t xml:space="preserve">zesa Narodowego Funduszu </w:t>
      </w:r>
      <w:r>
        <w:rPr>
          <w:rFonts w:ascii="Arial" w:hAnsi="Arial" w:cs="Arial"/>
          <w:bCs/>
        </w:rPr>
        <w:t>Z</w:t>
      </w:r>
      <w:r w:rsidRPr="006A18E7">
        <w:rPr>
          <w:rFonts w:ascii="Arial" w:hAnsi="Arial" w:cs="Arial"/>
          <w:bCs/>
        </w:rPr>
        <w:t xml:space="preserve">drowia </w:t>
      </w:r>
      <w:r>
        <w:rPr>
          <w:rFonts w:ascii="Arial" w:hAnsi="Arial" w:cs="Arial"/>
          <w:bCs/>
        </w:rPr>
        <w:t xml:space="preserve">z dnia 23 maja 2018 r. </w:t>
      </w:r>
      <w:r w:rsidRPr="006A18E7">
        <w:rPr>
          <w:rFonts w:ascii="Arial" w:hAnsi="Arial" w:cs="Arial"/>
          <w:bCs/>
        </w:rPr>
        <w:t>w sprawie określenia warunków zawierania i</w:t>
      </w:r>
      <w:r>
        <w:rPr>
          <w:rFonts w:ascii="Arial" w:hAnsi="Arial" w:cs="Arial"/>
          <w:bCs/>
        </w:rPr>
        <w:t> realizacji umów w rodzajach</w:t>
      </w:r>
      <w:r w:rsidRPr="006A18E7">
        <w:rPr>
          <w:rFonts w:ascii="Arial" w:hAnsi="Arial" w:cs="Arial"/>
          <w:bCs/>
        </w:rPr>
        <w:t xml:space="preserve"> rehabilitacja lecznicza oraz programy zdrowotne w</w:t>
      </w:r>
      <w:r>
        <w:rPr>
          <w:rFonts w:ascii="Arial" w:hAnsi="Arial" w:cs="Arial"/>
          <w:bCs/>
        </w:rPr>
        <w:t> </w:t>
      </w:r>
      <w:r w:rsidRPr="006A18E7">
        <w:rPr>
          <w:rFonts w:ascii="Arial" w:hAnsi="Arial" w:cs="Arial"/>
          <w:bCs/>
        </w:rPr>
        <w:t>zakresie świadczeń – leczenie dzieci ze śpiączką.</w:t>
      </w:r>
    </w:p>
    <w:p w:rsidR="009A4FE4" w:rsidRDefault="009A4FE4" w:rsidP="00BF729B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</w:p>
    <w:p w:rsidR="00BF729B" w:rsidRPr="009A4FE4" w:rsidRDefault="009A4FE4" w:rsidP="009A4FE4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  <w:r w:rsidRPr="00FF4458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25</w:t>
      </w:r>
      <w:r w:rsidRPr="00FF4458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</w:rPr>
        <w:t xml:space="preserve">Zarządzenie wchodzi w życie  po upływie </w:t>
      </w:r>
      <w:r w:rsidR="00BF729B">
        <w:rPr>
          <w:rFonts w:ascii="Arial" w:hAnsi="Arial" w:cs="Arial"/>
        </w:rPr>
        <w:t>30 dni od dnia podpisania</w:t>
      </w:r>
      <w:r>
        <w:rPr>
          <w:rFonts w:ascii="Arial" w:hAnsi="Arial" w:cs="Arial"/>
        </w:rPr>
        <w:t>.</w:t>
      </w:r>
      <w:r w:rsidR="00BF729B" w:rsidRPr="00583FCF">
        <w:rPr>
          <w:rFonts w:ascii="Arial" w:hAnsi="Arial" w:cs="Arial"/>
          <w:b/>
          <w:bCs/>
        </w:rPr>
        <w:t xml:space="preserve"> </w:t>
      </w:r>
    </w:p>
    <w:p w:rsidR="00BF729B" w:rsidRDefault="00BF729B" w:rsidP="00BF729B">
      <w:pPr>
        <w:autoSpaceDE w:val="0"/>
        <w:autoSpaceDN w:val="0"/>
        <w:adjustRightInd w:val="0"/>
        <w:spacing w:line="360" w:lineRule="auto"/>
        <w:ind w:firstLine="426"/>
        <w:contextualSpacing/>
        <w:jc w:val="both"/>
        <w:rPr>
          <w:rFonts w:ascii="Arial" w:hAnsi="Arial" w:cs="Arial"/>
          <w:b/>
          <w:bCs/>
        </w:rPr>
      </w:pPr>
    </w:p>
    <w:p w:rsidR="00A66D87" w:rsidRDefault="00A66D87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BF729B" w:rsidRDefault="00BF729B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BF729B" w:rsidRDefault="00BF729B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A66D87" w:rsidRDefault="00BF729B" w:rsidP="00BF729B">
      <w:pPr>
        <w:tabs>
          <w:tab w:val="left" w:pos="2694"/>
          <w:tab w:val="left" w:pos="3119"/>
          <w:tab w:val="left" w:pos="3969"/>
          <w:tab w:val="left" w:pos="5812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</w:t>
      </w:r>
      <w:r w:rsidR="009A4FE4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</w:t>
      </w:r>
      <w:r w:rsidRPr="00583FCF">
        <w:rPr>
          <w:rFonts w:ascii="Arial" w:hAnsi="Arial" w:cs="Arial"/>
          <w:b/>
          <w:bCs/>
        </w:rPr>
        <w:t>PREZES</w:t>
      </w:r>
      <w:r w:rsidRPr="00583FCF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                                                  </w:t>
      </w:r>
      <w:r w:rsidRPr="00583FCF">
        <w:rPr>
          <w:rFonts w:ascii="Arial" w:hAnsi="Arial" w:cs="Arial"/>
          <w:b/>
          <w:bCs/>
        </w:rPr>
        <w:t>NARODOWEGO FUNDUSZ</w:t>
      </w:r>
      <w:r w:rsidR="009A4FE4">
        <w:rPr>
          <w:rFonts w:ascii="Arial" w:hAnsi="Arial" w:cs="Arial"/>
          <w:b/>
          <w:bCs/>
        </w:rPr>
        <w:t>U</w:t>
      </w:r>
      <w:r w:rsidRPr="00583FCF">
        <w:rPr>
          <w:rFonts w:ascii="Arial" w:hAnsi="Arial" w:cs="Arial"/>
          <w:b/>
          <w:bCs/>
        </w:rPr>
        <w:t xml:space="preserve"> ZDROWIA</w:t>
      </w:r>
    </w:p>
    <w:p w:rsidR="00A35403" w:rsidRPr="00A35403" w:rsidRDefault="00A35403" w:rsidP="00BF729B">
      <w:pPr>
        <w:tabs>
          <w:tab w:val="left" w:pos="2694"/>
          <w:tab w:val="left" w:pos="3119"/>
          <w:tab w:val="left" w:pos="3969"/>
          <w:tab w:val="left" w:pos="5812"/>
        </w:tabs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                     </w:t>
      </w:r>
      <w:r w:rsidRPr="00A35403">
        <w:rPr>
          <w:rFonts w:ascii="Arial" w:hAnsi="Arial" w:cs="Arial"/>
          <w:bCs/>
        </w:rPr>
        <w:t>Andrzej Jacyna</w:t>
      </w:r>
    </w:p>
    <w:p w:rsidR="00A66D87" w:rsidRDefault="00A66D87" w:rsidP="00BF729B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Arial" w:hAnsi="Arial" w:cs="Arial"/>
          <w:b/>
        </w:rPr>
      </w:pPr>
    </w:p>
    <w:p w:rsidR="00A66D87" w:rsidRDefault="00A66D87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C33BC3" w:rsidRDefault="00C33BC3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C33BC3" w:rsidRDefault="00C33BC3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C33BC3" w:rsidRDefault="00C33BC3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C33BC3" w:rsidRDefault="00C33BC3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205F9C" w:rsidRDefault="002904CA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FF4458" w:rsidRPr="00033A31" w:rsidRDefault="00FF4458" w:rsidP="00F66411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u w:val="single"/>
        </w:rPr>
      </w:pPr>
      <w:r w:rsidRPr="00033A31">
        <w:rPr>
          <w:rFonts w:ascii="Arial" w:hAnsi="Arial" w:cs="Arial"/>
          <w:b/>
          <w:u w:val="single"/>
        </w:rPr>
        <w:t>Załączniki:</w:t>
      </w:r>
    </w:p>
    <w:p w:rsidR="00FF4458" w:rsidRPr="00F66411" w:rsidRDefault="00FF445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t> </w:t>
      </w:r>
      <w:r w:rsidRPr="00F66411">
        <w:rPr>
          <w:rFonts w:ascii="Arial" w:hAnsi="Arial" w:cs="Arial"/>
        </w:rPr>
        <w:t>1m - Katalog zabiegów fizjoterapeutycznych</w:t>
      </w:r>
    </w:p>
    <w:p w:rsidR="00FF4458" w:rsidRPr="00F66411" w:rsidRDefault="00FF445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1n - Katalog zakresów świadczeń</w:t>
      </w:r>
    </w:p>
    <w:p w:rsidR="00FF4458" w:rsidRPr="00F66411" w:rsidRDefault="00FF445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1r - Katalog Jednorodnych Grup Pacjentów w stacjonarnej rehabilitacji leczniczej</w:t>
      </w:r>
    </w:p>
    <w:p w:rsidR="00FF4458" w:rsidRPr="00F66411" w:rsidRDefault="00FF445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  <w:bCs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 xml:space="preserve">2 – Wzór umowy </w:t>
      </w:r>
      <w:r w:rsidRPr="00F66411">
        <w:rPr>
          <w:rFonts w:ascii="Arial" w:hAnsi="Arial" w:cs="Arial"/>
          <w:bCs/>
        </w:rPr>
        <w:t>o udzielanie świadczeń opieki zdrowotnej - rehabilitacja lecznicza</w:t>
      </w:r>
    </w:p>
    <w:p w:rsidR="00FF4458" w:rsidRDefault="00FF445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3 - Ocena ciężkości stanu klinicznego pacjenta</w:t>
      </w:r>
      <w:r w:rsidR="00A13CD0">
        <w:rPr>
          <w:rFonts w:ascii="Arial" w:hAnsi="Arial" w:cs="Arial"/>
        </w:rPr>
        <w:t>/warunki rozliczania</w:t>
      </w:r>
    </w:p>
    <w:p w:rsidR="00B563C8" w:rsidRDefault="00B563C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</w:t>
      </w:r>
      <w:r w:rsidR="002C7C5D">
        <w:rPr>
          <w:rFonts w:ascii="Arial" w:hAnsi="Arial" w:cs="Arial"/>
        </w:rPr>
        <w:t> </w:t>
      </w:r>
      <w:r>
        <w:rPr>
          <w:rFonts w:ascii="Arial" w:hAnsi="Arial" w:cs="Arial"/>
        </w:rPr>
        <w:t>nr</w:t>
      </w:r>
      <w:r w:rsidR="002C7C5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3a - </w:t>
      </w:r>
      <w:r w:rsidRPr="00B563C8">
        <w:rPr>
          <w:rFonts w:ascii="Arial" w:hAnsi="Arial" w:cs="Arial"/>
        </w:rPr>
        <w:t xml:space="preserve">Procedury medyczne </w:t>
      </w:r>
      <w:r>
        <w:rPr>
          <w:rFonts w:ascii="Arial" w:hAnsi="Arial" w:cs="Arial"/>
        </w:rPr>
        <w:t xml:space="preserve">wg ICD-9 </w:t>
      </w:r>
      <w:r w:rsidRPr="00B563C8">
        <w:rPr>
          <w:rFonts w:ascii="Arial" w:hAnsi="Arial" w:cs="Arial"/>
        </w:rPr>
        <w:t>kwalifikujące do rehabilitacji ogólnoustrojowej po leczeniu operacyjnym ROO</w:t>
      </w:r>
    </w:p>
    <w:p w:rsidR="00B563C8" w:rsidRPr="00F66411" w:rsidRDefault="00B563C8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B563C8">
        <w:rPr>
          <w:rFonts w:ascii="Arial" w:hAnsi="Arial" w:cs="Arial"/>
        </w:rPr>
        <w:t>Załącznik</w:t>
      </w:r>
      <w:r w:rsidR="002C7C5D">
        <w:rPr>
          <w:rFonts w:ascii="Arial" w:hAnsi="Arial" w:cs="Arial"/>
        </w:rPr>
        <w:t> </w:t>
      </w:r>
      <w:r w:rsidRPr="00B563C8">
        <w:rPr>
          <w:rFonts w:ascii="Arial" w:hAnsi="Arial" w:cs="Arial"/>
        </w:rPr>
        <w:t>nr</w:t>
      </w:r>
      <w:r w:rsidR="002C7C5D">
        <w:rPr>
          <w:rFonts w:ascii="Arial" w:hAnsi="Arial" w:cs="Arial"/>
        </w:rPr>
        <w:t> </w:t>
      </w:r>
      <w:r w:rsidRPr="00B563C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b - </w:t>
      </w:r>
      <w:r w:rsidR="00FB0059">
        <w:rPr>
          <w:rFonts w:ascii="Arial" w:hAnsi="Arial" w:cs="Arial"/>
        </w:rPr>
        <w:t>R</w:t>
      </w:r>
      <w:r w:rsidRPr="00B563C8">
        <w:rPr>
          <w:rFonts w:ascii="Arial" w:hAnsi="Arial" w:cs="Arial"/>
        </w:rPr>
        <w:t xml:space="preserve">ozpoznania </w:t>
      </w:r>
      <w:r>
        <w:rPr>
          <w:rFonts w:ascii="Arial" w:hAnsi="Arial" w:cs="Arial"/>
        </w:rPr>
        <w:t xml:space="preserve">medyczne wg </w:t>
      </w:r>
      <w:r w:rsidRPr="00B563C8">
        <w:rPr>
          <w:rFonts w:ascii="Arial" w:hAnsi="Arial" w:cs="Arial"/>
        </w:rPr>
        <w:t>ICD-10 kwalifikujące do rehabilitacji ogólnoustrojowej po leczeniu zachowawczym ROZ</w:t>
      </w:r>
    </w:p>
    <w:p w:rsidR="00F66411" w:rsidRPr="00F66411" w:rsidRDefault="00F66411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  <w:bCs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 xml:space="preserve">4a - </w:t>
      </w:r>
      <w:r w:rsidRPr="00F66411">
        <w:rPr>
          <w:rFonts w:ascii="Arial" w:hAnsi="Arial" w:cs="Arial"/>
          <w:bCs/>
        </w:rPr>
        <w:t xml:space="preserve">Skala dla typowych czynności dnia codziennego - </w:t>
      </w:r>
      <w:proofErr w:type="spellStart"/>
      <w:r w:rsidRPr="00F66411">
        <w:rPr>
          <w:rFonts w:ascii="Arial" w:hAnsi="Arial" w:cs="Arial"/>
          <w:bCs/>
        </w:rPr>
        <w:t>Barthel</w:t>
      </w:r>
      <w:proofErr w:type="spellEnd"/>
      <w:r w:rsidRPr="00F66411">
        <w:rPr>
          <w:rFonts w:ascii="Arial" w:hAnsi="Arial" w:cs="Arial"/>
          <w:bCs/>
        </w:rPr>
        <w:t xml:space="preserve"> ADL – wzór</w:t>
      </w:r>
    </w:p>
    <w:p w:rsidR="00F66411" w:rsidRPr="00F66411" w:rsidRDefault="00F66411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4b - Zaburzenia funkcji poznawczo – behawioralnych oraz motoryczne zaburzenia czynności mowy oraz połykania – po nabytych uszkodzeniach mózgu (neurologia chorych dorosłych) – wzór</w:t>
      </w:r>
    </w:p>
    <w:p w:rsidR="00F66411" w:rsidRPr="00F66411" w:rsidRDefault="00F66411" w:rsidP="00277399">
      <w:pPr>
        <w:autoSpaceDE w:val="0"/>
        <w:autoSpaceDN w:val="0"/>
        <w:adjustRightInd w:val="0"/>
        <w:spacing w:line="360" w:lineRule="auto"/>
        <w:ind w:left="1701" w:hanging="1701"/>
        <w:contextualSpacing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4c – Standardowa neurologiczna klasyfikacja uszkodzeń rdzenia kręgowego</w:t>
      </w:r>
    </w:p>
    <w:p w:rsidR="00F66411" w:rsidRPr="00F66411" w:rsidRDefault="00F66411" w:rsidP="00277399">
      <w:pPr>
        <w:spacing w:line="360" w:lineRule="auto"/>
        <w:ind w:left="1701" w:hanging="1701"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 xml:space="preserve">4d - </w:t>
      </w:r>
      <w:r w:rsidRPr="00F66411">
        <w:rPr>
          <w:rFonts w:ascii="Arial" w:hAnsi="Arial" w:cs="Arial"/>
          <w:bCs/>
        </w:rPr>
        <w:t xml:space="preserve">GMFCS System klasyfikacji funkcji motoryki dużej – </w:t>
      </w:r>
      <w:r w:rsidRPr="00F66411">
        <w:rPr>
          <w:rFonts w:ascii="Arial" w:hAnsi="Arial" w:cs="Arial"/>
        </w:rPr>
        <w:t>rozszerzony i poprawiony</w:t>
      </w:r>
    </w:p>
    <w:p w:rsidR="00F66411" w:rsidRPr="00F66411" w:rsidRDefault="00F66411" w:rsidP="00277399">
      <w:pPr>
        <w:spacing w:line="360" w:lineRule="auto"/>
        <w:ind w:left="1701" w:hanging="1701"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4e - Zaburzenia znacząco zwiększające wymagania rehabilitacyjne/</w:t>
      </w:r>
      <w:r>
        <w:rPr>
          <w:rFonts w:ascii="Arial" w:hAnsi="Arial" w:cs="Arial"/>
        </w:rPr>
        <w:t xml:space="preserve"> </w:t>
      </w:r>
      <w:r w:rsidRPr="00F66411">
        <w:rPr>
          <w:rFonts w:ascii="Arial" w:hAnsi="Arial" w:cs="Arial"/>
        </w:rPr>
        <w:t>pielęgnacyjne - rehabilitacja neurologiczna dzieci – wzór</w:t>
      </w:r>
    </w:p>
    <w:p w:rsidR="00F66411" w:rsidRDefault="00F66411" w:rsidP="00277399">
      <w:pPr>
        <w:spacing w:line="360" w:lineRule="auto"/>
        <w:ind w:left="1701" w:hanging="1701"/>
        <w:jc w:val="both"/>
        <w:rPr>
          <w:rFonts w:ascii="Arial" w:hAnsi="Arial" w:cs="Arial"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 xml:space="preserve">4f - Kwalifikacja pacjenta do programu zdrowotnego - leczenie dzieci ze śpiączką </w:t>
      </w:r>
      <w:r w:rsidR="005A1CCF">
        <w:rPr>
          <w:rFonts w:ascii="Arial" w:hAnsi="Arial" w:cs="Arial"/>
        </w:rPr>
        <w:t>–</w:t>
      </w:r>
      <w:r w:rsidRPr="00F66411">
        <w:rPr>
          <w:rFonts w:ascii="Arial" w:hAnsi="Arial" w:cs="Arial"/>
        </w:rPr>
        <w:t xml:space="preserve"> wzór</w:t>
      </w:r>
    </w:p>
    <w:p w:rsidR="005A1CCF" w:rsidRPr="00F66411" w:rsidRDefault="005A1CCF" w:rsidP="00277399">
      <w:pPr>
        <w:spacing w:line="360" w:lineRule="auto"/>
        <w:ind w:left="1701" w:hanging="1701"/>
        <w:jc w:val="both"/>
        <w:rPr>
          <w:rFonts w:ascii="Arial" w:hAnsi="Arial" w:cs="Arial"/>
        </w:rPr>
      </w:pPr>
      <w:r w:rsidRPr="005A1CCF">
        <w:rPr>
          <w:rFonts w:ascii="Arial" w:hAnsi="Arial" w:cs="Arial"/>
        </w:rPr>
        <w:t>Załącznik nr </w:t>
      </w:r>
      <w:r>
        <w:rPr>
          <w:rFonts w:ascii="Arial" w:hAnsi="Arial" w:cs="Arial"/>
        </w:rPr>
        <w:t>4g</w:t>
      </w:r>
      <w:r w:rsidRPr="005A1CCF">
        <w:rPr>
          <w:rFonts w:ascii="Arial" w:hAnsi="Arial" w:cs="Arial"/>
        </w:rPr>
        <w:t xml:space="preserve"> - Kwalifikacja pacjenta do programu zdrowotnego - leczenie </w:t>
      </w:r>
      <w:r>
        <w:rPr>
          <w:rFonts w:ascii="Arial" w:hAnsi="Arial" w:cs="Arial"/>
        </w:rPr>
        <w:t>dorosłych chorych</w:t>
      </w:r>
      <w:r w:rsidRPr="005A1CCF">
        <w:rPr>
          <w:rFonts w:ascii="Arial" w:hAnsi="Arial" w:cs="Arial"/>
        </w:rPr>
        <w:t xml:space="preserve"> ze śpiączką – wzór</w:t>
      </w:r>
    </w:p>
    <w:p w:rsidR="00F66411" w:rsidRPr="00586453" w:rsidRDefault="00F66411" w:rsidP="00B563C8">
      <w:pPr>
        <w:spacing w:line="360" w:lineRule="auto"/>
        <w:ind w:left="1701" w:hanging="1701"/>
        <w:jc w:val="both"/>
        <w:rPr>
          <w:rFonts w:ascii="Arial" w:hAnsi="Arial" w:cs="Arial"/>
          <w:b/>
        </w:rPr>
      </w:pPr>
      <w:r w:rsidRPr="00F66411">
        <w:rPr>
          <w:rFonts w:ascii="Arial" w:hAnsi="Arial" w:cs="Arial"/>
        </w:rPr>
        <w:t>Załącznik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nr</w:t>
      </w:r>
      <w:r w:rsidR="00277399">
        <w:rPr>
          <w:rFonts w:ascii="Arial" w:hAnsi="Arial" w:cs="Arial"/>
        </w:rPr>
        <w:t> </w:t>
      </w:r>
      <w:r w:rsidRPr="00F66411">
        <w:rPr>
          <w:rFonts w:ascii="Arial" w:hAnsi="Arial" w:cs="Arial"/>
        </w:rPr>
        <w:t>5 - Charakterystyka grup</w:t>
      </w:r>
    </w:p>
    <w:sectPr w:rsidR="00F66411" w:rsidRPr="00586453" w:rsidSect="00C45E45">
      <w:footerReference w:type="even" r:id="rId9"/>
      <w:footerReference w:type="default" r:id="rId10"/>
      <w:pgSz w:w="11906" w:h="16838"/>
      <w:pgMar w:top="819" w:right="1418" w:bottom="1276" w:left="1418" w:header="426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81" w:rsidRDefault="00622B81">
      <w:r>
        <w:separator/>
      </w:r>
    </w:p>
  </w:endnote>
  <w:endnote w:type="continuationSeparator" w:id="0">
    <w:p w:rsidR="00622B81" w:rsidRDefault="0062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DB" w:rsidRDefault="00DF5A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25</w:t>
    </w:r>
    <w:r>
      <w:rPr>
        <w:rStyle w:val="Numerstrony"/>
      </w:rPr>
      <w:fldChar w:fldCharType="end"/>
    </w:r>
  </w:p>
  <w:p w:rsidR="00DF5ADB" w:rsidRDefault="00DF5AD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DB" w:rsidRDefault="00DF5A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331C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DF5ADB" w:rsidRDefault="00DF5ADB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81" w:rsidRDefault="00622B81">
      <w:r>
        <w:separator/>
      </w:r>
    </w:p>
  </w:footnote>
  <w:footnote w:type="continuationSeparator" w:id="0">
    <w:p w:rsidR="00622B81" w:rsidRDefault="00622B81">
      <w:r>
        <w:continuationSeparator/>
      </w:r>
    </w:p>
  </w:footnote>
  <w:footnote w:id="1">
    <w:p w:rsidR="00DF4F1D" w:rsidRPr="00047AE2" w:rsidRDefault="00DF4F1D" w:rsidP="00DF4F1D">
      <w:pPr>
        <w:pStyle w:val="Tekstprzypisudolnego"/>
        <w:jc w:val="both"/>
        <w:rPr>
          <w:rFonts w:ascii="Arial" w:hAnsi="Arial" w:cs="Arial"/>
        </w:rPr>
      </w:pPr>
      <w:r w:rsidRPr="00047AE2">
        <w:rPr>
          <w:rStyle w:val="Odwoanieprzypisudolnego"/>
          <w:rFonts w:ascii="Arial" w:hAnsi="Arial" w:cs="Arial"/>
        </w:rPr>
        <w:footnoteRef/>
      </w:r>
      <w:r w:rsidRPr="00047AE2">
        <w:rPr>
          <w:rFonts w:ascii="Arial" w:hAnsi="Arial" w:cs="Arial"/>
          <w:vertAlign w:val="superscript"/>
        </w:rPr>
        <w:t>)</w:t>
      </w:r>
      <w:r w:rsidRPr="00047AE2">
        <w:rPr>
          <w:rFonts w:ascii="Arial" w:hAnsi="Arial" w:cs="Arial"/>
        </w:rPr>
        <w:t xml:space="preserve"> </w:t>
      </w:r>
      <w:r w:rsidRPr="004E6F43">
        <w:rPr>
          <w:rFonts w:ascii="Arial" w:hAnsi="Arial" w:cs="Arial"/>
        </w:rPr>
        <w:t>Zmiany tekstu jednolitego wymienionej ustawy zostały ogłoszone w Dz. U. z</w:t>
      </w:r>
      <w:r w:rsidRPr="004E6F43">
        <w:rPr>
          <w:rFonts w:ascii="Arial" w:hAnsi="Arial" w:cs="Arial"/>
          <w:lang w:eastAsia="x-none"/>
        </w:rPr>
        <w:t xml:space="preserve"> </w:t>
      </w:r>
      <w:r w:rsidR="0009521B" w:rsidRPr="004E6F43">
        <w:rPr>
          <w:rFonts w:ascii="Arial" w:hAnsi="Arial" w:cs="Arial"/>
        </w:rPr>
        <w:t>2018</w:t>
      </w:r>
      <w:r w:rsidRPr="004E6F43">
        <w:rPr>
          <w:rFonts w:ascii="Arial" w:hAnsi="Arial" w:cs="Arial"/>
        </w:rPr>
        <w:t xml:space="preserve"> r. poz. </w:t>
      </w:r>
      <w:r w:rsidR="0009521B" w:rsidRPr="004E6F43">
        <w:rPr>
          <w:rFonts w:ascii="Arial" w:hAnsi="Arial" w:cs="Arial"/>
        </w:rPr>
        <w:t>1515</w:t>
      </w:r>
      <w:r w:rsidRPr="004E6F43">
        <w:rPr>
          <w:rFonts w:ascii="Arial" w:hAnsi="Arial" w:cs="Arial"/>
        </w:rPr>
        <w:t xml:space="preserve">, </w:t>
      </w:r>
      <w:r w:rsidR="0009521B" w:rsidRPr="004E6F43">
        <w:rPr>
          <w:rFonts w:ascii="Arial" w:hAnsi="Arial" w:cs="Arial"/>
        </w:rPr>
        <w:t>1532,</w:t>
      </w:r>
      <w:r w:rsidR="0095664C">
        <w:rPr>
          <w:rFonts w:ascii="Arial" w:hAnsi="Arial" w:cs="Arial"/>
        </w:rPr>
        <w:t xml:space="preserve"> </w:t>
      </w:r>
      <w:r w:rsidR="0009521B" w:rsidRPr="004E6F43">
        <w:rPr>
          <w:rFonts w:ascii="Arial" w:hAnsi="Arial" w:cs="Arial"/>
        </w:rPr>
        <w:t>1544,</w:t>
      </w:r>
      <w:r w:rsidR="0095664C">
        <w:rPr>
          <w:rFonts w:ascii="Arial" w:hAnsi="Arial" w:cs="Arial"/>
        </w:rPr>
        <w:t xml:space="preserve"> </w:t>
      </w:r>
      <w:r w:rsidR="0009521B" w:rsidRPr="004E6F43">
        <w:rPr>
          <w:rFonts w:ascii="Arial" w:hAnsi="Arial" w:cs="Arial"/>
        </w:rPr>
        <w:t>1552,</w:t>
      </w:r>
      <w:r w:rsidR="0095664C">
        <w:rPr>
          <w:rFonts w:ascii="Arial" w:hAnsi="Arial" w:cs="Arial"/>
        </w:rPr>
        <w:t xml:space="preserve"> </w:t>
      </w:r>
      <w:r w:rsidR="0009521B" w:rsidRPr="004E6F43">
        <w:rPr>
          <w:rFonts w:ascii="Arial" w:hAnsi="Arial" w:cs="Arial"/>
        </w:rPr>
        <w:t>1669</w:t>
      </w:r>
      <w:r w:rsidR="00047AE2">
        <w:rPr>
          <w:rFonts w:ascii="Arial" w:hAnsi="Arial" w:cs="Arial"/>
        </w:rPr>
        <w:t>,</w:t>
      </w:r>
      <w:r w:rsidR="0095664C">
        <w:rPr>
          <w:rFonts w:ascii="Arial" w:hAnsi="Arial" w:cs="Arial"/>
        </w:rPr>
        <w:t xml:space="preserve"> </w:t>
      </w:r>
      <w:r w:rsidR="0009521B" w:rsidRPr="00047AE2">
        <w:rPr>
          <w:rFonts w:ascii="Arial" w:hAnsi="Arial" w:cs="Arial"/>
        </w:rPr>
        <w:t>1925</w:t>
      </w:r>
      <w:r w:rsidR="0095664C">
        <w:rPr>
          <w:rFonts w:ascii="Arial" w:hAnsi="Arial" w:cs="Arial"/>
        </w:rPr>
        <w:t xml:space="preserve">, </w:t>
      </w:r>
      <w:r w:rsidR="00047AE2" w:rsidRPr="00047AE2">
        <w:rPr>
          <w:rFonts w:ascii="Arial" w:hAnsi="Arial" w:cs="Arial"/>
        </w:rPr>
        <w:t>2192 i 2429</w:t>
      </w:r>
      <w:r w:rsidR="0095664C">
        <w:rPr>
          <w:rFonts w:ascii="Arial" w:hAnsi="Arial" w:cs="Arial"/>
        </w:rPr>
        <w:t xml:space="preserve"> oraz z 2019 r. poz. 60</w:t>
      </w:r>
      <w:r w:rsidR="0009521B" w:rsidRPr="00047AE2">
        <w:rPr>
          <w:rFonts w:ascii="Arial" w:hAnsi="Arial" w:cs="Arial"/>
        </w:rPr>
        <w:t>.</w:t>
      </w:r>
      <w:r w:rsidR="00A66D87" w:rsidRPr="00047AE2">
        <w:rPr>
          <w:rFonts w:ascii="Arial" w:hAnsi="Arial" w:cs="Arial"/>
        </w:rPr>
        <w:t xml:space="preserve"> </w:t>
      </w:r>
    </w:p>
    <w:p w:rsidR="00000000" w:rsidRDefault="00C6331C" w:rsidP="00DF4F1D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3560"/>
    <w:multiLevelType w:val="hybridMultilevel"/>
    <w:tmpl w:val="A67C8B8A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7BE390B"/>
    <w:multiLevelType w:val="hybridMultilevel"/>
    <w:tmpl w:val="4A727988"/>
    <w:lvl w:ilvl="0" w:tplc="246EE6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1028E0"/>
    <w:multiLevelType w:val="hybridMultilevel"/>
    <w:tmpl w:val="8B163D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8E1E55"/>
    <w:multiLevelType w:val="hybridMultilevel"/>
    <w:tmpl w:val="BDA86492"/>
    <w:lvl w:ilvl="0" w:tplc="B87ACB2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F1424B1"/>
    <w:multiLevelType w:val="hybridMultilevel"/>
    <w:tmpl w:val="94EA8292"/>
    <w:lvl w:ilvl="0" w:tplc="6E508D2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6D7641"/>
    <w:multiLevelType w:val="hybridMultilevel"/>
    <w:tmpl w:val="C1D47B8E"/>
    <w:lvl w:ilvl="0" w:tplc="3334B56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5E118E"/>
    <w:multiLevelType w:val="hybridMultilevel"/>
    <w:tmpl w:val="BFE426FA"/>
    <w:lvl w:ilvl="0" w:tplc="B3F6904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DF3748"/>
    <w:multiLevelType w:val="hybridMultilevel"/>
    <w:tmpl w:val="207697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28385F"/>
    <w:multiLevelType w:val="hybridMultilevel"/>
    <w:tmpl w:val="4A54D306"/>
    <w:lvl w:ilvl="0" w:tplc="1EB8FEE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556939"/>
    <w:multiLevelType w:val="hybridMultilevel"/>
    <w:tmpl w:val="84E600F8"/>
    <w:lvl w:ilvl="0" w:tplc="8DA0CEB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753ABB"/>
    <w:multiLevelType w:val="hybridMultilevel"/>
    <w:tmpl w:val="B80058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BE226C"/>
    <w:multiLevelType w:val="hybridMultilevel"/>
    <w:tmpl w:val="F5FED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0C742B"/>
    <w:multiLevelType w:val="hybridMultilevel"/>
    <w:tmpl w:val="BC0C9C7C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3">
    <w:nsid w:val="2FC00590"/>
    <w:multiLevelType w:val="hybridMultilevel"/>
    <w:tmpl w:val="A80A2B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D044CB"/>
    <w:multiLevelType w:val="hybridMultilevel"/>
    <w:tmpl w:val="4A285E9A"/>
    <w:lvl w:ilvl="0" w:tplc="B936C3C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632160"/>
    <w:multiLevelType w:val="hybridMultilevel"/>
    <w:tmpl w:val="24A2DE32"/>
    <w:lvl w:ilvl="0" w:tplc="B7C480FA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A97EC1"/>
    <w:multiLevelType w:val="hybridMultilevel"/>
    <w:tmpl w:val="3F062B66"/>
    <w:lvl w:ilvl="0" w:tplc="0415000F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E24CAB"/>
    <w:multiLevelType w:val="hybridMultilevel"/>
    <w:tmpl w:val="21E6CA54"/>
    <w:lvl w:ilvl="0" w:tplc="5EAA1CE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6A0348"/>
    <w:multiLevelType w:val="hybridMultilevel"/>
    <w:tmpl w:val="1660D63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9">
    <w:nsid w:val="3D1929FE"/>
    <w:multiLevelType w:val="hybridMultilevel"/>
    <w:tmpl w:val="01DE1A88"/>
    <w:lvl w:ilvl="0" w:tplc="2A0A36E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9A70B9"/>
    <w:multiLevelType w:val="hybridMultilevel"/>
    <w:tmpl w:val="794E45B0"/>
    <w:lvl w:ilvl="0" w:tplc="98F22A76">
      <w:start w:val="1"/>
      <w:numFmt w:val="bullet"/>
      <w:lvlText w:val="–"/>
      <w:lvlJc w:val="left"/>
      <w:pPr>
        <w:ind w:left="1428" w:hanging="360"/>
      </w:pPr>
      <w:rPr>
        <w:rFonts w:ascii="Arial" w:hAnsi="Arial" w:hint="default"/>
        <w:b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>
    <w:nsid w:val="478172E6"/>
    <w:multiLevelType w:val="hybridMultilevel"/>
    <w:tmpl w:val="9EF802C4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E3C0D2E"/>
    <w:multiLevelType w:val="hybridMultilevel"/>
    <w:tmpl w:val="B77217EE"/>
    <w:lvl w:ilvl="0" w:tplc="C3841AE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EAA27BC"/>
    <w:multiLevelType w:val="hybridMultilevel"/>
    <w:tmpl w:val="AC26BFB2"/>
    <w:lvl w:ilvl="0" w:tplc="E0B4FD7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56B41A7"/>
    <w:multiLevelType w:val="hybridMultilevel"/>
    <w:tmpl w:val="7C36917E"/>
    <w:lvl w:ilvl="0" w:tplc="FDDA5656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7BB766E"/>
    <w:multiLevelType w:val="hybridMultilevel"/>
    <w:tmpl w:val="AEA208D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>
    <w:nsid w:val="5B725B61"/>
    <w:multiLevelType w:val="hybridMultilevel"/>
    <w:tmpl w:val="197850C2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DA37FA4"/>
    <w:multiLevelType w:val="hybridMultilevel"/>
    <w:tmpl w:val="6C128422"/>
    <w:lvl w:ilvl="0" w:tplc="339EB2CA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4155126"/>
    <w:multiLevelType w:val="hybridMultilevel"/>
    <w:tmpl w:val="050C118C"/>
    <w:lvl w:ilvl="0" w:tplc="99C0D682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9">
    <w:nsid w:val="64195B23"/>
    <w:multiLevelType w:val="hybridMultilevel"/>
    <w:tmpl w:val="0BE4AB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5A69EC"/>
    <w:multiLevelType w:val="hybridMultilevel"/>
    <w:tmpl w:val="B6FA4AB0"/>
    <w:lvl w:ilvl="0" w:tplc="6E508D2C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31">
    <w:nsid w:val="6A477B86"/>
    <w:multiLevelType w:val="hybridMultilevel"/>
    <w:tmpl w:val="3A80BB84"/>
    <w:lvl w:ilvl="0" w:tplc="6E508D2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A86094"/>
    <w:multiLevelType w:val="hybridMultilevel"/>
    <w:tmpl w:val="B57CEBB8"/>
    <w:lvl w:ilvl="0" w:tplc="BA920FD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>
    <w:nsid w:val="71CA21DF"/>
    <w:multiLevelType w:val="hybridMultilevel"/>
    <w:tmpl w:val="D654D5C0"/>
    <w:lvl w:ilvl="0" w:tplc="0415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2A505C"/>
    <w:multiLevelType w:val="hybridMultilevel"/>
    <w:tmpl w:val="E03024A0"/>
    <w:lvl w:ilvl="0" w:tplc="7F6A7FE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>
    <w:nsid w:val="7C076FB1"/>
    <w:multiLevelType w:val="hybridMultilevel"/>
    <w:tmpl w:val="32BE30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6E508D2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0"/>
  </w:num>
  <w:num w:numId="3">
    <w:abstractNumId w:val="31"/>
  </w:num>
  <w:num w:numId="4">
    <w:abstractNumId w:val="4"/>
  </w:num>
  <w:num w:numId="5">
    <w:abstractNumId w:val="24"/>
  </w:num>
  <w:num w:numId="6">
    <w:abstractNumId w:val="32"/>
  </w:num>
  <w:num w:numId="7">
    <w:abstractNumId w:val="20"/>
  </w:num>
  <w:num w:numId="8">
    <w:abstractNumId w:val="21"/>
  </w:num>
  <w:num w:numId="9">
    <w:abstractNumId w:val="1"/>
  </w:num>
  <w:num w:numId="10">
    <w:abstractNumId w:val="28"/>
  </w:num>
  <w:num w:numId="11">
    <w:abstractNumId w:val="33"/>
  </w:num>
  <w:num w:numId="12">
    <w:abstractNumId w:val="9"/>
  </w:num>
  <w:num w:numId="13">
    <w:abstractNumId w:val="11"/>
  </w:num>
  <w:num w:numId="14">
    <w:abstractNumId w:val="17"/>
  </w:num>
  <w:num w:numId="15">
    <w:abstractNumId w:val="27"/>
  </w:num>
  <w:num w:numId="16">
    <w:abstractNumId w:val="22"/>
  </w:num>
  <w:num w:numId="17">
    <w:abstractNumId w:val="16"/>
  </w:num>
  <w:num w:numId="18">
    <w:abstractNumId w:val="6"/>
  </w:num>
  <w:num w:numId="19">
    <w:abstractNumId w:val="35"/>
  </w:num>
  <w:num w:numId="20">
    <w:abstractNumId w:val="15"/>
  </w:num>
  <w:num w:numId="21">
    <w:abstractNumId w:val="19"/>
  </w:num>
  <w:num w:numId="22">
    <w:abstractNumId w:val="26"/>
  </w:num>
  <w:num w:numId="23">
    <w:abstractNumId w:val="23"/>
  </w:num>
  <w:num w:numId="24">
    <w:abstractNumId w:val="3"/>
  </w:num>
  <w:num w:numId="25">
    <w:abstractNumId w:val="7"/>
  </w:num>
  <w:num w:numId="26">
    <w:abstractNumId w:val="14"/>
  </w:num>
  <w:num w:numId="27">
    <w:abstractNumId w:val="25"/>
  </w:num>
  <w:num w:numId="28">
    <w:abstractNumId w:val="2"/>
  </w:num>
  <w:num w:numId="29">
    <w:abstractNumId w:val="29"/>
  </w:num>
  <w:num w:numId="30">
    <w:abstractNumId w:val="5"/>
  </w:num>
  <w:num w:numId="31">
    <w:abstractNumId w:val="12"/>
  </w:num>
  <w:num w:numId="32">
    <w:abstractNumId w:val="8"/>
  </w:num>
  <w:num w:numId="33">
    <w:abstractNumId w:val="0"/>
  </w:num>
  <w:num w:numId="34">
    <w:abstractNumId w:val="18"/>
  </w:num>
  <w:num w:numId="35">
    <w:abstractNumId w:val="34"/>
  </w:num>
  <w:num w:numId="3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A1"/>
    <w:rsid w:val="00004A03"/>
    <w:rsid w:val="00011AF0"/>
    <w:rsid w:val="00011F13"/>
    <w:rsid w:val="00014055"/>
    <w:rsid w:val="0002065B"/>
    <w:rsid w:val="00022593"/>
    <w:rsid w:val="00022E68"/>
    <w:rsid w:val="00033602"/>
    <w:rsid w:val="000338C7"/>
    <w:rsid w:val="00033A31"/>
    <w:rsid w:val="00037857"/>
    <w:rsid w:val="000415C0"/>
    <w:rsid w:val="0004397B"/>
    <w:rsid w:val="0004473E"/>
    <w:rsid w:val="00047AE2"/>
    <w:rsid w:val="00051667"/>
    <w:rsid w:val="00061818"/>
    <w:rsid w:val="00070E9D"/>
    <w:rsid w:val="0007442C"/>
    <w:rsid w:val="000770F8"/>
    <w:rsid w:val="000814CF"/>
    <w:rsid w:val="000832A2"/>
    <w:rsid w:val="00090BFC"/>
    <w:rsid w:val="000927D7"/>
    <w:rsid w:val="00092C67"/>
    <w:rsid w:val="0009521B"/>
    <w:rsid w:val="000A18D0"/>
    <w:rsid w:val="000A2750"/>
    <w:rsid w:val="000B1D90"/>
    <w:rsid w:val="000B37C6"/>
    <w:rsid w:val="000C38CB"/>
    <w:rsid w:val="000C730B"/>
    <w:rsid w:val="000C757D"/>
    <w:rsid w:val="000D54BD"/>
    <w:rsid w:val="000E59D3"/>
    <w:rsid w:val="000E648A"/>
    <w:rsid w:val="000E66BE"/>
    <w:rsid w:val="000E741A"/>
    <w:rsid w:val="000E7EFD"/>
    <w:rsid w:val="00100696"/>
    <w:rsid w:val="00101FDA"/>
    <w:rsid w:val="00102645"/>
    <w:rsid w:val="001033D8"/>
    <w:rsid w:val="00103DD3"/>
    <w:rsid w:val="001113E8"/>
    <w:rsid w:val="001131C0"/>
    <w:rsid w:val="0012406E"/>
    <w:rsid w:val="00131F4E"/>
    <w:rsid w:val="00142DB5"/>
    <w:rsid w:val="001445D1"/>
    <w:rsid w:val="001466F0"/>
    <w:rsid w:val="00155609"/>
    <w:rsid w:val="00165637"/>
    <w:rsid w:val="00175859"/>
    <w:rsid w:val="00180F6B"/>
    <w:rsid w:val="0018388A"/>
    <w:rsid w:val="00183FEA"/>
    <w:rsid w:val="001866C4"/>
    <w:rsid w:val="00191FF4"/>
    <w:rsid w:val="00192E51"/>
    <w:rsid w:val="00192EA8"/>
    <w:rsid w:val="001944FF"/>
    <w:rsid w:val="00195EBE"/>
    <w:rsid w:val="001A297C"/>
    <w:rsid w:val="001A40C8"/>
    <w:rsid w:val="001B1F51"/>
    <w:rsid w:val="001B4DE0"/>
    <w:rsid w:val="001B7C5A"/>
    <w:rsid w:val="001C1622"/>
    <w:rsid w:val="001C35C6"/>
    <w:rsid w:val="001C6138"/>
    <w:rsid w:val="001C780C"/>
    <w:rsid w:val="001D01D2"/>
    <w:rsid w:val="001D033F"/>
    <w:rsid w:val="001D4E59"/>
    <w:rsid w:val="001D695D"/>
    <w:rsid w:val="001D7F4E"/>
    <w:rsid w:val="001E399E"/>
    <w:rsid w:val="001E4471"/>
    <w:rsid w:val="001E7145"/>
    <w:rsid w:val="001F4E49"/>
    <w:rsid w:val="00200395"/>
    <w:rsid w:val="00202799"/>
    <w:rsid w:val="00204EE0"/>
    <w:rsid w:val="00205F9C"/>
    <w:rsid w:val="002061FF"/>
    <w:rsid w:val="00207F77"/>
    <w:rsid w:val="00211AA1"/>
    <w:rsid w:val="00212301"/>
    <w:rsid w:val="002161CA"/>
    <w:rsid w:val="00216446"/>
    <w:rsid w:val="00225341"/>
    <w:rsid w:val="00225C0F"/>
    <w:rsid w:val="00226A3D"/>
    <w:rsid w:val="00230F34"/>
    <w:rsid w:val="002341DB"/>
    <w:rsid w:val="00234955"/>
    <w:rsid w:val="00240CC2"/>
    <w:rsid w:val="00242502"/>
    <w:rsid w:val="0024531D"/>
    <w:rsid w:val="00251703"/>
    <w:rsid w:val="00251B3E"/>
    <w:rsid w:val="002548EC"/>
    <w:rsid w:val="0025505F"/>
    <w:rsid w:val="00256AC2"/>
    <w:rsid w:val="00265D8A"/>
    <w:rsid w:val="0027175B"/>
    <w:rsid w:val="00272F6C"/>
    <w:rsid w:val="00276E54"/>
    <w:rsid w:val="00277399"/>
    <w:rsid w:val="002904CA"/>
    <w:rsid w:val="00291351"/>
    <w:rsid w:val="00295A62"/>
    <w:rsid w:val="002A28BA"/>
    <w:rsid w:val="002A69F9"/>
    <w:rsid w:val="002A6DC0"/>
    <w:rsid w:val="002A7BFB"/>
    <w:rsid w:val="002B058C"/>
    <w:rsid w:val="002B0E69"/>
    <w:rsid w:val="002B6A03"/>
    <w:rsid w:val="002C4C9F"/>
    <w:rsid w:val="002C7C5D"/>
    <w:rsid w:val="002D5A7C"/>
    <w:rsid w:val="002D7575"/>
    <w:rsid w:val="002E2BFB"/>
    <w:rsid w:val="002E3158"/>
    <w:rsid w:val="002F2ADF"/>
    <w:rsid w:val="002F47F5"/>
    <w:rsid w:val="002F598D"/>
    <w:rsid w:val="00304627"/>
    <w:rsid w:val="00306050"/>
    <w:rsid w:val="00306394"/>
    <w:rsid w:val="00307B83"/>
    <w:rsid w:val="003170BA"/>
    <w:rsid w:val="00317DD3"/>
    <w:rsid w:val="0032033F"/>
    <w:rsid w:val="003206CE"/>
    <w:rsid w:val="003250BC"/>
    <w:rsid w:val="003337AD"/>
    <w:rsid w:val="00340463"/>
    <w:rsid w:val="00341A5E"/>
    <w:rsid w:val="00342DF8"/>
    <w:rsid w:val="00344F68"/>
    <w:rsid w:val="00347DBD"/>
    <w:rsid w:val="003505CC"/>
    <w:rsid w:val="00351863"/>
    <w:rsid w:val="00352D14"/>
    <w:rsid w:val="00376F38"/>
    <w:rsid w:val="00383BF7"/>
    <w:rsid w:val="00386060"/>
    <w:rsid w:val="003862F9"/>
    <w:rsid w:val="00387419"/>
    <w:rsid w:val="003939E5"/>
    <w:rsid w:val="003960AA"/>
    <w:rsid w:val="003A15EE"/>
    <w:rsid w:val="003A177F"/>
    <w:rsid w:val="003A1A46"/>
    <w:rsid w:val="003A1FD7"/>
    <w:rsid w:val="003A449C"/>
    <w:rsid w:val="003A4B12"/>
    <w:rsid w:val="003A5A71"/>
    <w:rsid w:val="003A63FA"/>
    <w:rsid w:val="003B544E"/>
    <w:rsid w:val="003B61BD"/>
    <w:rsid w:val="003C1D23"/>
    <w:rsid w:val="003C4227"/>
    <w:rsid w:val="003C57F7"/>
    <w:rsid w:val="003C7351"/>
    <w:rsid w:val="003D1E5C"/>
    <w:rsid w:val="003D1F61"/>
    <w:rsid w:val="003D2250"/>
    <w:rsid w:val="003D41D2"/>
    <w:rsid w:val="003D7811"/>
    <w:rsid w:val="003E4E77"/>
    <w:rsid w:val="003E5003"/>
    <w:rsid w:val="003E693E"/>
    <w:rsid w:val="003F07DC"/>
    <w:rsid w:val="003F5E7E"/>
    <w:rsid w:val="003F79A5"/>
    <w:rsid w:val="00400163"/>
    <w:rsid w:val="00401600"/>
    <w:rsid w:val="00402DDF"/>
    <w:rsid w:val="004063ED"/>
    <w:rsid w:val="0041604E"/>
    <w:rsid w:val="00416DED"/>
    <w:rsid w:val="00422E8C"/>
    <w:rsid w:val="004248A2"/>
    <w:rsid w:val="0042628B"/>
    <w:rsid w:val="00430E8A"/>
    <w:rsid w:val="00431E41"/>
    <w:rsid w:val="00432D1D"/>
    <w:rsid w:val="00434248"/>
    <w:rsid w:val="00436F0F"/>
    <w:rsid w:val="004459F2"/>
    <w:rsid w:val="004513CF"/>
    <w:rsid w:val="00455530"/>
    <w:rsid w:val="00456779"/>
    <w:rsid w:val="0046634A"/>
    <w:rsid w:val="00467B84"/>
    <w:rsid w:val="00470375"/>
    <w:rsid w:val="0049020C"/>
    <w:rsid w:val="004908F4"/>
    <w:rsid w:val="004920AD"/>
    <w:rsid w:val="004A56E5"/>
    <w:rsid w:val="004A5D30"/>
    <w:rsid w:val="004A5E50"/>
    <w:rsid w:val="004C1A11"/>
    <w:rsid w:val="004C1B2E"/>
    <w:rsid w:val="004C45CE"/>
    <w:rsid w:val="004C7E76"/>
    <w:rsid w:val="004D6C1E"/>
    <w:rsid w:val="004E49B3"/>
    <w:rsid w:val="004E6F43"/>
    <w:rsid w:val="004F3CD0"/>
    <w:rsid w:val="004F3FA4"/>
    <w:rsid w:val="005062BE"/>
    <w:rsid w:val="005064C9"/>
    <w:rsid w:val="00506E66"/>
    <w:rsid w:val="005112F6"/>
    <w:rsid w:val="00514627"/>
    <w:rsid w:val="00515C8F"/>
    <w:rsid w:val="005224BF"/>
    <w:rsid w:val="0052480F"/>
    <w:rsid w:val="005258A2"/>
    <w:rsid w:val="00526F3A"/>
    <w:rsid w:val="005306DD"/>
    <w:rsid w:val="00530CDA"/>
    <w:rsid w:val="005330AF"/>
    <w:rsid w:val="00534881"/>
    <w:rsid w:val="005351D8"/>
    <w:rsid w:val="00537661"/>
    <w:rsid w:val="005577B2"/>
    <w:rsid w:val="00560F37"/>
    <w:rsid w:val="00562550"/>
    <w:rsid w:val="00572B73"/>
    <w:rsid w:val="00583FCF"/>
    <w:rsid w:val="0058476E"/>
    <w:rsid w:val="00586453"/>
    <w:rsid w:val="005865FB"/>
    <w:rsid w:val="00594BAF"/>
    <w:rsid w:val="005952A5"/>
    <w:rsid w:val="005A1CCF"/>
    <w:rsid w:val="005B1124"/>
    <w:rsid w:val="005C5331"/>
    <w:rsid w:val="005D1C21"/>
    <w:rsid w:val="005D4625"/>
    <w:rsid w:val="005E1E01"/>
    <w:rsid w:val="005E334F"/>
    <w:rsid w:val="005E554C"/>
    <w:rsid w:val="005E6222"/>
    <w:rsid w:val="005E62EE"/>
    <w:rsid w:val="005F3610"/>
    <w:rsid w:val="005F6B94"/>
    <w:rsid w:val="005F7336"/>
    <w:rsid w:val="00605031"/>
    <w:rsid w:val="00611285"/>
    <w:rsid w:val="006157EA"/>
    <w:rsid w:val="00617486"/>
    <w:rsid w:val="006206C3"/>
    <w:rsid w:val="00622B81"/>
    <w:rsid w:val="00623420"/>
    <w:rsid w:val="006260DC"/>
    <w:rsid w:val="00631A8F"/>
    <w:rsid w:val="00632926"/>
    <w:rsid w:val="006346A2"/>
    <w:rsid w:val="00643394"/>
    <w:rsid w:val="00655AA0"/>
    <w:rsid w:val="00664349"/>
    <w:rsid w:val="006667B8"/>
    <w:rsid w:val="00670F63"/>
    <w:rsid w:val="00672D3F"/>
    <w:rsid w:val="00674331"/>
    <w:rsid w:val="0067652F"/>
    <w:rsid w:val="0068189C"/>
    <w:rsid w:val="00683E28"/>
    <w:rsid w:val="006840E3"/>
    <w:rsid w:val="006848BA"/>
    <w:rsid w:val="00691CB0"/>
    <w:rsid w:val="006925B5"/>
    <w:rsid w:val="006969EF"/>
    <w:rsid w:val="00697509"/>
    <w:rsid w:val="006A1474"/>
    <w:rsid w:val="006A18E7"/>
    <w:rsid w:val="006A704B"/>
    <w:rsid w:val="006C5C80"/>
    <w:rsid w:val="006C754B"/>
    <w:rsid w:val="006D1BA8"/>
    <w:rsid w:val="006E1C18"/>
    <w:rsid w:val="006F0C81"/>
    <w:rsid w:val="006F339E"/>
    <w:rsid w:val="006F69CE"/>
    <w:rsid w:val="007011B8"/>
    <w:rsid w:val="0070334C"/>
    <w:rsid w:val="00703920"/>
    <w:rsid w:val="00706FEC"/>
    <w:rsid w:val="00711793"/>
    <w:rsid w:val="007127D1"/>
    <w:rsid w:val="0072026A"/>
    <w:rsid w:val="0072325E"/>
    <w:rsid w:val="00723D49"/>
    <w:rsid w:val="00726004"/>
    <w:rsid w:val="007300C8"/>
    <w:rsid w:val="007311F3"/>
    <w:rsid w:val="007316CC"/>
    <w:rsid w:val="007328CF"/>
    <w:rsid w:val="00735C25"/>
    <w:rsid w:val="007373F8"/>
    <w:rsid w:val="0074734C"/>
    <w:rsid w:val="0075272B"/>
    <w:rsid w:val="0075472A"/>
    <w:rsid w:val="00755A3D"/>
    <w:rsid w:val="00761D37"/>
    <w:rsid w:val="007676A1"/>
    <w:rsid w:val="007729CA"/>
    <w:rsid w:val="0077486F"/>
    <w:rsid w:val="00774FDB"/>
    <w:rsid w:val="007760BD"/>
    <w:rsid w:val="00776F58"/>
    <w:rsid w:val="00783DAA"/>
    <w:rsid w:val="00794920"/>
    <w:rsid w:val="00797A30"/>
    <w:rsid w:val="007A4140"/>
    <w:rsid w:val="007A6AAC"/>
    <w:rsid w:val="007B0F03"/>
    <w:rsid w:val="007B6202"/>
    <w:rsid w:val="007C4860"/>
    <w:rsid w:val="007C5742"/>
    <w:rsid w:val="007D355E"/>
    <w:rsid w:val="007D5299"/>
    <w:rsid w:val="007E04E3"/>
    <w:rsid w:val="007E23AA"/>
    <w:rsid w:val="007E311C"/>
    <w:rsid w:val="007F2F98"/>
    <w:rsid w:val="007F43A8"/>
    <w:rsid w:val="007F5FCC"/>
    <w:rsid w:val="007F720F"/>
    <w:rsid w:val="00807304"/>
    <w:rsid w:val="00817513"/>
    <w:rsid w:val="00817705"/>
    <w:rsid w:val="0082292F"/>
    <w:rsid w:val="008337E0"/>
    <w:rsid w:val="00837855"/>
    <w:rsid w:val="00837A67"/>
    <w:rsid w:val="00842326"/>
    <w:rsid w:val="00842E05"/>
    <w:rsid w:val="008446CB"/>
    <w:rsid w:val="0084492F"/>
    <w:rsid w:val="00846118"/>
    <w:rsid w:val="008628C0"/>
    <w:rsid w:val="00870931"/>
    <w:rsid w:val="00872068"/>
    <w:rsid w:val="008736B2"/>
    <w:rsid w:val="00874242"/>
    <w:rsid w:val="00875172"/>
    <w:rsid w:val="00881312"/>
    <w:rsid w:val="0089549C"/>
    <w:rsid w:val="00896408"/>
    <w:rsid w:val="00896745"/>
    <w:rsid w:val="008971AA"/>
    <w:rsid w:val="008A696D"/>
    <w:rsid w:val="008B2F3A"/>
    <w:rsid w:val="008B3F32"/>
    <w:rsid w:val="008B569F"/>
    <w:rsid w:val="008B669C"/>
    <w:rsid w:val="008B6BD1"/>
    <w:rsid w:val="008C2CA1"/>
    <w:rsid w:val="008D1A47"/>
    <w:rsid w:val="008D6A63"/>
    <w:rsid w:val="008E0B76"/>
    <w:rsid w:val="008F63B3"/>
    <w:rsid w:val="008F7831"/>
    <w:rsid w:val="009001FF"/>
    <w:rsid w:val="00902108"/>
    <w:rsid w:val="00902872"/>
    <w:rsid w:val="00911BA6"/>
    <w:rsid w:val="00915334"/>
    <w:rsid w:val="009209ED"/>
    <w:rsid w:val="00922D15"/>
    <w:rsid w:val="00924F3A"/>
    <w:rsid w:val="0092655E"/>
    <w:rsid w:val="00931449"/>
    <w:rsid w:val="009366F7"/>
    <w:rsid w:val="00941CCF"/>
    <w:rsid w:val="0095260A"/>
    <w:rsid w:val="00954FE2"/>
    <w:rsid w:val="0095664C"/>
    <w:rsid w:val="009577AB"/>
    <w:rsid w:val="00957DAA"/>
    <w:rsid w:val="0097156C"/>
    <w:rsid w:val="009915CF"/>
    <w:rsid w:val="00991DF2"/>
    <w:rsid w:val="00993B13"/>
    <w:rsid w:val="0099780F"/>
    <w:rsid w:val="009A3636"/>
    <w:rsid w:val="009A4551"/>
    <w:rsid w:val="009A4FE4"/>
    <w:rsid w:val="009A522C"/>
    <w:rsid w:val="009A5760"/>
    <w:rsid w:val="009A75CE"/>
    <w:rsid w:val="009B1E84"/>
    <w:rsid w:val="009B60D0"/>
    <w:rsid w:val="009C5F38"/>
    <w:rsid w:val="009D014E"/>
    <w:rsid w:val="009D350F"/>
    <w:rsid w:val="009D35E9"/>
    <w:rsid w:val="009D42FF"/>
    <w:rsid w:val="009D5762"/>
    <w:rsid w:val="009D7AF1"/>
    <w:rsid w:val="009E37ED"/>
    <w:rsid w:val="009E6EC3"/>
    <w:rsid w:val="009F21B4"/>
    <w:rsid w:val="009F21D6"/>
    <w:rsid w:val="009F6878"/>
    <w:rsid w:val="00A10C8A"/>
    <w:rsid w:val="00A12CB3"/>
    <w:rsid w:val="00A13CD0"/>
    <w:rsid w:val="00A14648"/>
    <w:rsid w:val="00A17F1D"/>
    <w:rsid w:val="00A20345"/>
    <w:rsid w:val="00A2754C"/>
    <w:rsid w:val="00A27897"/>
    <w:rsid w:val="00A27D29"/>
    <w:rsid w:val="00A34316"/>
    <w:rsid w:val="00A35403"/>
    <w:rsid w:val="00A354E7"/>
    <w:rsid w:val="00A35AC6"/>
    <w:rsid w:val="00A35CF8"/>
    <w:rsid w:val="00A377F4"/>
    <w:rsid w:val="00A452F8"/>
    <w:rsid w:val="00A52579"/>
    <w:rsid w:val="00A53F96"/>
    <w:rsid w:val="00A558F1"/>
    <w:rsid w:val="00A66D87"/>
    <w:rsid w:val="00A71B0B"/>
    <w:rsid w:val="00A72AF5"/>
    <w:rsid w:val="00A758AD"/>
    <w:rsid w:val="00A829AB"/>
    <w:rsid w:val="00A84D1E"/>
    <w:rsid w:val="00A90F49"/>
    <w:rsid w:val="00A91E37"/>
    <w:rsid w:val="00A9237A"/>
    <w:rsid w:val="00A93539"/>
    <w:rsid w:val="00AA5D3B"/>
    <w:rsid w:val="00AB1A37"/>
    <w:rsid w:val="00AB3735"/>
    <w:rsid w:val="00AB4F03"/>
    <w:rsid w:val="00AB785A"/>
    <w:rsid w:val="00AB7E41"/>
    <w:rsid w:val="00AC06B9"/>
    <w:rsid w:val="00AC12B5"/>
    <w:rsid w:val="00AC1971"/>
    <w:rsid w:val="00AC23A1"/>
    <w:rsid w:val="00AC402D"/>
    <w:rsid w:val="00AC6332"/>
    <w:rsid w:val="00AD0B44"/>
    <w:rsid w:val="00AD165A"/>
    <w:rsid w:val="00AD5673"/>
    <w:rsid w:val="00AD5FC3"/>
    <w:rsid w:val="00AD7AD7"/>
    <w:rsid w:val="00AE23A4"/>
    <w:rsid w:val="00AE2648"/>
    <w:rsid w:val="00AE2E36"/>
    <w:rsid w:val="00AE7896"/>
    <w:rsid w:val="00B07670"/>
    <w:rsid w:val="00B07E94"/>
    <w:rsid w:val="00B10CAD"/>
    <w:rsid w:val="00B16CCA"/>
    <w:rsid w:val="00B22943"/>
    <w:rsid w:val="00B22ACE"/>
    <w:rsid w:val="00B356BE"/>
    <w:rsid w:val="00B35820"/>
    <w:rsid w:val="00B36BA1"/>
    <w:rsid w:val="00B40D95"/>
    <w:rsid w:val="00B563C8"/>
    <w:rsid w:val="00B76458"/>
    <w:rsid w:val="00B8061B"/>
    <w:rsid w:val="00B831C9"/>
    <w:rsid w:val="00B84142"/>
    <w:rsid w:val="00B85B19"/>
    <w:rsid w:val="00B85EC8"/>
    <w:rsid w:val="00B870B7"/>
    <w:rsid w:val="00B87115"/>
    <w:rsid w:val="00B91204"/>
    <w:rsid w:val="00BA455D"/>
    <w:rsid w:val="00BA45F6"/>
    <w:rsid w:val="00BA5612"/>
    <w:rsid w:val="00BB4631"/>
    <w:rsid w:val="00BC41BB"/>
    <w:rsid w:val="00BD5D33"/>
    <w:rsid w:val="00BD63A7"/>
    <w:rsid w:val="00BD7C59"/>
    <w:rsid w:val="00BE04DC"/>
    <w:rsid w:val="00BE0AC8"/>
    <w:rsid w:val="00BE2DCC"/>
    <w:rsid w:val="00BE312B"/>
    <w:rsid w:val="00BE4D3B"/>
    <w:rsid w:val="00BF2D93"/>
    <w:rsid w:val="00BF729B"/>
    <w:rsid w:val="00C00AE1"/>
    <w:rsid w:val="00C041D9"/>
    <w:rsid w:val="00C33BC3"/>
    <w:rsid w:val="00C34132"/>
    <w:rsid w:val="00C34756"/>
    <w:rsid w:val="00C34963"/>
    <w:rsid w:val="00C406C6"/>
    <w:rsid w:val="00C409B2"/>
    <w:rsid w:val="00C45212"/>
    <w:rsid w:val="00C45E45"/>
    <w:rsid w:val="00C46217"/>
    <w:rsid w:val="00C6331C"/>
    <w:rsid w:val="00C63CA0"/>
    <w:rsid w:val="00C70BD6"/>
    <w:rsid w:val="00C75953"/>
    <w:rsid w:val="00C81489"/>
    <w:rsid w:val="00C92807"/>
    <w:rsid w:val="00CA03BD"/>
    <w:rsid w:val="00CA63AC"/>
    <w:rsid w:val="00CB0E4C"/>
    <w:rsid w:val="00CB459D"/>
    <w:rsid w:val="00CD1030"/>
    <w:rsid w:val="00CD1316"/>
    <w:rsid w:val="00CD5A0B"/>
    <w:rsid w:val="00CD7D2E"/>
    <w:rsid w:val="00CE22DC"/>
    <w:rsid w:val="00CE4DF6"/>
    <w:rsid w:val="00CE53EB"/>
    <w:rsid w:val="00CE5953"/>
    <w:rsid w:val="00CE63CD"/>
    <w:rsid w:val="00CF0C67"/>
    <w:rsid w:val="00CF0CCB"/>
    <w:rsid w:val="00CF18D9"/>
    <w:rsid w:val="00CF383E"/>
    <w:rsid w:val="00CF7671"/>
    <w:rsid w:val="00CF7FC0"/>
    <w:rsid w:val="00D01804"/>
    <w:rsid w:val="00D11014"/>
    <w:rsid w:val="00D22B22"/>
    <w:rsid w:val="00D25C71"/>
    <w:rsid w:val="00D30FB7"/>
    <w:rsid w:val="00D327BC"/>
    <w:rsid w:val="00D40345"/>
    <w:rsid w:val="00D41CFD"/>
    <w:rsid w:val="00D427A8"/>
    <w:rsid w:val="00D434FA"/>
    <w:rsid w:val="00D47017"/>
    <w:rsid w:val="00D47D80"/>
    <w:rsid w:val="00D53A07"/>
    <w:rsid w:val="00D60675"/>
    <w:rsid w:val="00D61241"/>
    <w:rsid w:val="00D64D30"/>
    <w:rsid w:val="00D71D45"/>
    <w:rsid w:val="00D75DC6"/>
    <w:rsid w:val="00D768AB"/>
    <w:rsid w:val="00D76DC8"/>
    <w:rsid w:val="00D801C2"/>
    <w:rsid w:val="00D82B88"/>
    <w:rsid w:val="00D834C3"/>
    <w:rsid w:val="00D87A9C"/>
    <w:rsid w:val="00D90043"/>
    <w:rsid w:val="00D908DC"/>
    <w:rsid w:val="00D93864"/>
    <w:rsid w:val="00D9591E"/>
    <w:rsid w:val="00DA11EE"/>
    <w:rsid w:val="00DA1C47"/>
    <w:rsid w:val="00DA4500"/>
    <w:rsid w:val="00DB3260"/>
    <w:rsid w:val="00DB49ED"/>
    <w:rsid w:val="00DB5160"/>
    <w:rsid w:val="00DB5B58"/>
    <w:rsid w:val="00DE3DAF"/>
    <w:rsid w:val="00DE78D5"/>
    <w:rsid w:val="00DF4318"/>
    <w:rsid w:val="00DF4F1D"/>
    <w:rsid w:val="00DF5ADB"/>
    <w:rsid w:val="00E06939"/>
    <w:rsid w:val="00E06B66"/>
    <w:rsid w:val="00E06CD9"/>
    <w:rsid w:val="00E07102"/>
    <w:rsid w:val="00E074A0"/>
    <w:rsid w:val="00E17B9F"/>
    <w:rsid w:val="00E17FF2"/>
    <w:rsid w:val="00E24227"/>
    <w:rsid w:val="00E33947"/>
    <w:rsid w:val="00E355DC"/>
    <w:rsid w:val="00E3670C"/>
    <w:rsid w:val="00E47AD2"/>
    <w:rsid w:val="00E5689E"/>
    <w:rsid w:val="00E578AF"/>
    <w:rsid w:val="00E61825"/>
    <w:rsid w:val="00E63167"/>
    <w:rsid w:val="00E679CA"/>
    <w:rsid w:val="00E739AF"/>
    <w:rsid w:val="00E81BD5"/>
    <w:rsid w:val="00E85D0C"/>
    <w:rsid w:val="00E912E6"/>
    <w:rsid w:val="00E92571"/>
    <w:rsid w:val="00E92991"/>
    <w:rsid w:val="00E962C2"/>
    <w:rsid w:val="00EA064A"/>
    <w:rsid w:val="00EB4FA9"/>
    <w:rsid w:val="00EC36BF"/>
    <w:rsid w:val="00ED100C"/>
    <w:rsid w:val="00ED264A"/>
    <w:rsid w:val="00EF4523"/>
    <w:rsid w:val="00F02573"/>
    <w:rsid w:val="00F03474"/>
    <w:rsid w:val="00F03F32"/>
    <w:rsid w:val="00F04F53"/>
    <w:rsid w:val="00F051F8"/>
    <w:rsid w:val="00F06155"/>
    <w:rsid w:val="00F15A69"/>
    <w:rsid w:val="00F23A03"/>
    <w:rsid w:val="00F30586"/>
    <w:rsid w:val="00F5057F"/>
    <w:rsid w:val="00F51DEE"/>
    <w:rsid w:val="00F534D8"/>
    <w:rsid w:val="00F5650B"/>
    <w:rsid w:val="00F6153C"/>
    <w:rsid w:val="00F66411"/>
    <w:rsid w:val="00F7016B"/>
    <w:rsid w:val="00F70643"/>
    <w:rsid w:val="00F72FE9"/>
    <w:rsid w:val="00F73AE0"/>
    <w:rsid w:val="00F75C5E"/>
    <w:rsid w:val="00F75DE2"/>
    <w:rsid w:val="00F7613C"/>
    <w:rsid w:val="00F86F57"/>
    <w:rsid w:val="00F9051E"/>
    <w:rsid w:val="00F95452"/>
    <w:rsid w:val="00FA3D00"/>
    <w:rsid w:val="00FA3ECD"/>
    <w:rsid w:val="00FA7394"/>
    <w:rsid w:val="00FB0059"/>
    <w:rsid w:val="00FC0A37"/>
    <w:rsid w:val="00FC4E69"/>
    <w:rsid w:val="00FC5358"/>
    <w:rsid w:val="00FC6C72"/>
    <w:rsid w:val="00FD4263"/>
    <w:rsid w:val="00FD5202"/>
    <w:rsid w:val="00FE217C"/>
    <w:rsid w:val="00FE226C"/>
    <w:rsid w:val="00FE3611"/>
    <w:rsid w:val="00FE3A7D"/>
    <w:rsid w:val="00FE4912"/>
    <w:rsid w:val="00FE7570"/>
    <w:rsid w:val="00FF4458"/>
    <w:rsid w:val="00FF4ADA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1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 w:val="0"/>
      <w:spacing w:before="240" w:after="120"/>
      <w:outlineLvl w:val="1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line="360" w:lineRule="auto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uto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line="360" w:lineRule="auto"/>
      <w:ind w:left="360" w:hanging="360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spacing w:line="360" w:lineRule="auto"/>
      <w:ind w:left="360"/>
      <w:jc w:val="both"/>
      <w:outlineLvl w:val="7"/>
    </w:pPr>
    <w:rPr>
      <w:b/>
      <w:bCs/>
      <w:color w:val="000080"/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pPr>
      <w:widowControl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Pr>
      <w:color w:val="000000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spacing w:line="360" w:lineRule="auto"/>
      <w:ind w:left="360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Pr>
      <w:rFonts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b/>
      <w:bCs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napToGrid w:val="0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customStyle="1" w:styleId="BodyText21">
    <w:name w:val="Body Text 21"/>
    <w:basedOn w:val="Normalny"/>
    <w:pPr>
      <w:widowControl w:val="0"/>
      <w:tabs>
        <w:tab w:val="left" w:pos="340"/>
      </w:tabs>
      <w:spacing w:line="360" w:lineRule="auto"/>
      <w:jc w:val="both"/>
    </w:pPr>
    <w:rPr>
      <w:szCs w:val="20"/>
    </w:rPr>
  </w:style>
  <w:style w:type="character" w:styleId="Hipercze">
    <w:name w:val="Hyperlink"/>
    <w:basedOn w:val="Domylnaczcionkaakapitu"/>
    <w:uiPriority w:val="99"/>
    <w:semiHidden/>
    <w:rPr>
      <w:rFonts w:cs="Times New Roman"/>
      <w:color w:val="2939B5"/>
      <w:u w:val="single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</w:style>
  <w:style w:type="character" w:customStyle="1" w:styleId="mw-headline">
    <w:name w:val="mw-headline"/>
    <w:basedOn w:val="Domylnaczcionkaakapitu"/>
    <w:rPr>
      <w:rFonts w:cs="Times New Roman"/>
    </w:rPr>
  </w:style>
  <w:style w:type="character" w:customStyle="1" w:styleId="editsection">
    <w:name w:val="editsection"/>
    <w:basedOn w:val="Domylnaczcionkaakapitu"/>
    <w:rPr>
      <w:rFonts w:cs="Times New Roman"/>
    </w:rPr>
  </w:style>
  <w:style w:type="paragraph" w:customStyle="1" w:styleId="Tekst">
    <w:name w:val="Tekst"/>
    <w:basedOn w:val="Tekstpodstawowy"/>
    <w:pPr>
      <w:widowControl/>
      <w:tabs>
        <w:tab w:val="left" w:pos="-916"/>
      </w:tabs>
      <w:spacing w:before="0" w:after="120" w:line="360" w:lineRule="auto"/>
      <w:jc w:val="both"/>
    </w:pPr>
    <w:rPr>
      <w:szCs w:val="20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ysrodkowany">
    <w:name w:val="wysrodkowany"/>
    <w:basedOn w:val="Normalny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character" w:styleId="HTML-akronim">
    <w:name w:val="HTML Acronym"/>
    <w:basedOn w:val="Domylnaczcionkaakapitu"/>
    <w:uiPriority w:val="99"/>
    <w:semiHidden/>
    <w:unhideWhenUsed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225C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1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line="360" w:lineRule="auto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 w:val="0"/>
      <w:spacing w:before="240" w:after="120"/>
      <w:outlineLvl w:val="1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line="360" w:lineRule="auto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line="360" w:lineRule="auto"/>
      <w:jc w:val="both"/>
      <w:outlineLvl w:val="3"/>
    </w:pPr>
    <w:rPr>
      <w:rFonts w:ascii="Arial" w:hAnsi="Arial" w:cs="Arial"/>
      <w:b/>
      <w:bCs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uto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line="360" w:lineRule="auto"/>
      <w:ind w:left="360" w:hanging="360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spacing w:line="360" w:lineRule="auto"/>
      <w:ind w:left="360"/>
      <w:jc w:val="both"/>
      <w:outlineLvl w:val="7"/>
    </w:pPr>
    <w:rPr>
      <w:b/>
      <w:bCs/>
      <w:color w:val="000080"/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pPr>
      <w:widowControl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Pr>
      <w:color w:val="000000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spacing w:line="360" w:lineRule="auto"/>
      <w:ind w:left="360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Pr>
      <w:rFonts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b/>
      <w:bCs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napToGrid w:val="0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customStyle="1" w:styleId="BodyText21">
    <w:name w:val="Body Text 21"/>
    <w:basedOn w:val="Normalny"/>
    <w:pPr>
      <w:widowControl w:val="0"/>
      <w:tabs>
        <w:tab w:val="left" w:pos="340"/>
      </w:tabs>
      <w:spacing w:line="360" w:lineRule="auto"/>
      <w:jc w:val="both"/>
    </w:pPr>
    <w:rPr>
      <w:szCs w:val="20"/>
    </w:rPr>
  </w:style>
  <w:style w:type="character" w:styleId="Hipercze">
    <w:name w:val="Hyperlink"/>
    <w:basedOn w:val="Domylnaczcionkaakapitu"/>
    <w:uiPriority w:val="99"/>
    <w:semiHidden/>
    <w:rPr>
      <w:rFonts w:cs="Times New Roman"/>
      <w:color w:val="2939B5"/>
      <w:u w:val="single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</w:style>
  <w:style w:type="character" w:customStyle="1" w:styleId="mw-headline">
    <w:name w:val="mw-headline"/>
    <w:basedOn w:val="Domylnaczcionkaakapitu"/>
    <w:rPr>
      <w:rFonts w:cs="Times New Roman"/>
    </w:rPr>
  </w:style>
  <w:style w:type="character" w:customStyle="1" w:styleId="editsection">
    <w:name w:val="editsection"/>
    <w:basedOn w:val="Domylnaczcionkaakapitu"/>
    <w:rPr>
      <w:rFonts w:cs="Times New Roman"/>
    </w:rPr>
  </w:style>
  <w:style w:type="paragraph" w:customStyle="1" w:styleId="Tekst">
    <w:name w:val="Tekst"/>
    <w:basedOn w:val="Tekstpodstawowy"/>
    <w:pPr>
      <w:widowControl/>
      <w:tabs>
        <w:tab w:val="left" w:pos="-916"/>
      </w:tabs>
      <w:spacing w:before="0" w:after="120" w:line="360" w:lineRule="auto"/>
      <w:jc w:val="both"/>
    </w:pPr>
    <w:rPr>
      <w:szCs w:val="20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ysrodkowany">
    <w:name w:val="wysrodkowany"/>
    <w:basedOn w:val="Normalny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character" w:styleId="HTML-akronim">
    <w:name w:val="HTML Acronym"/>
    <w:basedOn w:val="Domylnaczcionkaakapitu"/>
    <w:uiPriority w:val="99"/>
    <w:semiHidden/>
    <w:unhideWhenUsed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225C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6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94BE0-A92F-43B0-BFA7-382B847D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5072</Words>
  <Characters>30433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/2007</vt:lpstr>
    </vt:vector>
  </TitlesOfParts>
  <Company>NFOZ</Company>
  <LinksUpToDate>false</LinksUpToDate>
  <CharactersWithSpaces>35435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/2007</dc:title>
  <dc:creator>Grzybowski Paweł</dc:creator>
  <cp:lastModifiedBy>Grzybowski Paweł</cp:lastModifiedBy>
  <cp:revision>2</cp:revision>
  <cp:lastPrinted>2019-02-06T07:12:00Z</cp:lastPrinted>
  <dcterms:created xsi:type="dcterms:W3CDTF">2019-02-07T08:56:00Z</dcterms:created>
  <dcterms:modified xsi:type="dcterms:W3CDTF">2019-02-07T08:56:00Z</dcterms:modified>
</cp:coreProperties>
</file>