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0D" w:rsidRPr="00BF647C" w:rsidRDefault="00EC7E0D" w:rsidP="00A77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647C">
        <w:rPr>
          <w:rFonts w:ascii="Times New Roman" w:hAnsi="Times New Roman" w:cs="Times New Roman"/>
          <w:b/>
        </w:rPr>
        <w:t xml:space="preserve">Znak sprawy: </w:t>
      </w:r>
      <w:r w:rsidR="001C5A9A" w:rsidRPr="00BF647C">
        <w:rPr>
          <w:rFonts w:ascii="Times New Roman" w:hAnsi="Times New Roman" w:cs="Times New Roman"/>
          <w:b/>
        </w:rPr>
        <w:t xml:space="preserve">WAG – </w:t>
      </w:r>
      <w:r w:rsidR="006D6E0E">
        <w:rPr>
          <w:rFonts w:ascii="Times New Roman" w:hAnsi="Times New Roman" w:cs="Times New Roman"/>
          <w:b/>
        </w:rPr>
        <w:t>A.</w:t>
      </w:r>
      <w:r w:rsidR="00F0118D">
        <w:rPr>
          <w:rFonts w:ascii="Times New Roman" w:hAnsi="Times New Roman" w:cs="Times New Roman"/>
          <w:b/>
        </w:rPr>
        <w:t>21.1.2019</w:t>
      </w:r>
      <w:r w:rsidR="003971EE">
        <w:rPr>
          <w:rFonts w:ascii="Times New Roman" w:hAnsi="Times New Roman" w:cs="Times New Roman"/>
          <w:b/>
        </w:rPr>
        <w:t xml:space="preserve">                                 ZAŁĄCZNIK NR 3 DO ZAPROSZENIA</w:t>
      </w:r>
    </w:p>
    <w:p w:rsidR="00750E62" w:rsidRPr="00BF647C" w:rsidRDefault="006D6E0E" w:rsidP="006D6E0E">
      <w:pPr>
        <w:tabs>
          <w:tab w:val="left" w:pos="789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BF647C" w:rsidRDefault="00BF647C" w:rsidP="00A77479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750E62" w:rsidRPr="007617DD" w:rsidRDefault="00750E62" w:rsidP="002E7AF3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 w:rsidR="00F011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wzór</w:t>
      </w:r>
    </w:p>
    <w:p w:rsidR="00750E62" w:rsidRPr="007617DD" w:rsidRDefault="00750E62" w:rsidP="00A774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E62" w:rsidRPr="007617DD" w:rsidRDefault="00750E62" w:rsidP="00A774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..... ..... 201</w:t>
      </w:r>
      <w:r w:rsidR="00F011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 Gdańsku pomiędzy:</w:t>
      </w:r>
    </w:p>
    <w:p w:rsidR="00750E62" w:rsidRPr="007617DD" w:rsidRDefault="00750E62" w:rsidP="00A774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Narodowym Funduszem Zdrowia z siedzibą w Warszawie Pomorskim Odziałem Wojewódzkim </w:t>
      </w:r>
      <w:r w:rsidR="009422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w Gdańsku</w:t>
      </w:r>
      <w:r w:rsidR="00C44828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Marynarki Polskiej 148, 80-865 Gdańsk, NIP : 1070001057</w:t>
      </w:r>
    </w:p>
    <w:p w:rsidR="00750E62" w:rsidRPr="007617DD" w:rsidRDefault="00750E62" w:rsidP="00A774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reprezentowanym przez:</w:t>
      </w:r>
    </w:p>
    <w:p w:rsidR="00C669DD" w:rsidRPr="007617DD" w:rsidRDefault="00696CAC" w:rsidP="00A774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Monikę Kasprzyk – Dyrektora ds.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Ekonomiczno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Finansowych</w:t>
      </w:r>
      <w:r w:rsidR="006D6E0E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działającą na podstawie pełnomocnictwa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88</w:t>
      </w:r>
      <w:r w:rsidR="006D6E0E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/2015 z dnia 31.12.2015 r.,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stanowiącego załącznik nr </w:t>
      </w:r>
      <w:r w:rsidR="00604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umowy,</w:t>
      </w:r>
      <w:r w:rsidR="006D6E0E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udzielonego przez Dyrektora Pomorskiego Oddziału Wojewódzkiego Narodowego Funduszu Zdrowia,</w:t>
      </w:r>
    </w:p>
    <w:p w:rsidR="00750E62" w:rsidRPr="007617DD" w:rsidRDefault="00750E62" w:rsidP="00A774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  w treści umowy Zamawiającym</w:t>
      </w:r>
    </w:p>
    <w:p w:rsidR="00750E62" w:rsidRPr="007617DD" w:rsidRDefault="00750E62" w:rsidP="00A774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</w:p>
    <w:p w:rsidR="001675E0" w:rsidRPr="001675E0" w:rsidRDefault="00F0118D" w:rsidP="001675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5E0" w:rsidRPr="00167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przez:</w:t>
      </w:r>
    </w:p>
    <w:p w:rsidR="001675E0" w:rsidRDefault="00F0118D" w:rsidP="001675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  <w:r w:rsidR="001675E0" w:rsidRPr="001675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</w:t>
      </w:r>
    </w:p>
    <w:p w:rsidR="00D40F5D" w:rsidRPr="00D40F5D" w:rsidRDefault="00D40F5D" w:rsidP="001675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5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treści umowy Wykonawcą</w:t>
      </w:r>
    </w:p>
    <w:p w:rsidR="00750E62" w:rsidRPr="007617DD" w:rsidRDefault="00750E62" w:rsidP="00A774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70FA" w:rsidRPr="007617DD" w:rsidRDefault="00750E62" w:rsidP="00D933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7DD">
        <w:rPr>
          <w:rFonts w:ascii="Times New Roman" w:hAnsi="Times New Roman" w:cs="Times New Roman"/>
          <w:sz w:val="24"/>
          <w:szCs w:val="24"/>
        </w:rPr>
        <w:t>§1</w:t>
      </w:r>
    </w:p>
    <w:p w:rsidR="006C7D55" w:rsidRPr="007617DD" w:rsidRDefault="00042EAB" w:rsidP="00694A8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umowy </w:t>
      </w:r>
      <w:r w:rsidR="005B2E06" w:rsidRPr="007617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694A89" w:rsidRPr="00694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modernizacja oświetlenia w budynku POW NFZ w Gdańsku</w:t>
      </w:r>
      <w:r w:rsidR="00D93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przy ul. Podwale Staromiejskie 69</w:t>
      </w:r>
      <w:r w:rsidR="00694A89" w:rsidRPr="00694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polegająca na demontażu istniejących opraw oświetleniowych oraz dostawie i montażu nowych</w:t>
      </w:r>
      <w:r w:rsidR="00D93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opraw energooszczędnych LED.</w:t>
      </w:r>
    </w:p>
    <w:p w:rsidR="00D933A1" w:rsidRPr="00D933A1" w:rsidRDefault="00D933A1" w:rsidP="00D933A1">
      <w:pPr>
        <w:pStyle w:val="Akapitzlist"/>
        <w:numPr>
          <w:ilvl w:val="0"/>
          <w:numId w:val="24"/>
        </w:numPr>
        <w:tabs>
          <w:tab w:val="num" w:pos="322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zakres i warunki wykonania przedmiotu umowy określa:</w:t>
      </w:r>
    </w:p>
    <w:p w:rsidR="00D933A1" w:rsidRPr="00D933A1" w:rsidRDefault="00D933A1" w:rsidP="00D933A1">
      <w:pPr>
        <w:numPr>
          <w:ilvl w:val="4"/>
          <w:numId w:val="25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dokumentacja projektowa wraz ze specyfikacją techniczną wykon</w:t>
      </w:r>
      <w:r w:rsidR="00E20F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 i odbioru robót</w:t>
      </w:r>
      <w:r w:rsidR="000A5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załącznik nr 1</w:t>
      </w:r>
      <w:r w:rsidRPr="00D93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D933A1" w:rsidRPr="00D933A1" w:rsidRDefault="00D933A1" w:rsidP="00D933A1">
      <w:pPr>
        <w:numPr>
          <w:ilvl w:val="4"/>
          <w:numId w:val="25"/>
        </w:numPr>
        <w:tabs>
          <w:tab w:val="num" w:pos="567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złożona przez Wykonawcę</w:t>
      </w:r>
      <w:r w:rsidR="000A5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załącznik nr 2.</w:t>
      </w:r>
    </w:p>
    <w:p w:rsidR="00D933A1" w:rsidRPr="00D933A1" w:rsidRDefault="00D933A1" w:rsidP="00D933A1">
      <w:pPr>
        <w:pStyle w:val="Akapitzlist"/>
        <w:numPr>
          <w:ilvl w:val="0"/>
          <w:numId w:val="24"/>
        </w:numPr>
        <w:tabs>
          <w:tab w:val="num" w:pos="322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oświadcza, że zapoznał się z dokumentacją i nie wnosi do niej uwag ani zastrzeżeń.</w:t>
      </w:r>
    </w:p>
    <w:p w:rsidR="00F0118D" w:rsidRDefault="00F0118D" w:rsidP="00696CAC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0FA" w:rsidRPr="007617DD" w:rsidRDefault="002136B6" w:rsidP="00D933A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7DD">
        <w:rPr>
          <w:rFonts w:ascii="Times New Roman" w:hAnsi="Times New Roman" w:cs="Times New Roman"/>
          <w:sz w:val="24"/>
          <w:szCs w:val="24"/>
        </w:rPr>
        <w:t>§2</w:t>
      </w:r>
    </w:p>
    <w:p w:rsidR="00CB1065" w:rsidRDefault="002136B6" w:rsidP="00F065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wykona przedmiot umowy najpóźniej w terminie </w:t>
      </w:r>
      <w:r w:rsidR="00CB1065" w:rsidRPr="00CB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dnia</w:t>
      </w:r>
      <w:r w:rsidR="00CB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42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……………2019</w:t>
      </w:r>
      <w:r w:rsidR="001675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2136B6" w:rsidRPr="00CB1065" w:rsidRDefault="002136B6" w:rsidP="00F065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Przez termin zakończenia przedmiotu umowy rozumie się termin zakończenia wszystkich robót związanych z wykonaniem przedmiotu umowy, potwierdzonych protokołem</w:t>
      </w:r>
      <w:r w:rsidR="00014A8D" w:rsidRPr="00CB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bezusterkowego</w:t>
      </w:r>
      <w:r w:rsidRPr="00CB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odbioru </w:t>
      </w:r>
      <w:r w:rsidR="00014A8D" w:rsidRPr="00CB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końcowego </w:t>
      </w:r>
      <w:r w:rsidRPr="00CB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robót podpisan</w:t>
      </w:r>
      <w:r w:rsidR="00235C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Pr="00CB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obie strony.</w:t>
      </w:r>
    </w:p>
    <w:p w:rsidR="00327D41" w:rsidRDefault="00327D41" w:rsidP="00F065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Warunkiem dopuszczenia do użytkowania </w:t>
      </w:r>
      <w:r w:rsidR="00B42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 umowy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przeprowadzenie odpowiednich prób i badań potwierdzających prawidłowość działania zgodnie z Rozporządzeniem Ministra Spraw Wewnętrznych i Administracji z dnia 7 czerwca 2010r. </w:t>
      </w:r>
      <w:r w:rsidRPr="00327D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ochrony przeciwpożarowej budynków, innych obiektów budowlanych i terenów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(Dz.U.10.109.719</w:t>
      </w:r>
      <w:r w:rsidR="00235C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zmianami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235C81" w:rsidRDefault="00235C81" w:rsidP="00F065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odebrania przedmiotu umowy jest przeprowadzenie prób natężenia oświetlenia potwierdzonych odrębnym protokołem, stwierdzających, że oświetlenie pomieszczeń</w:t>
      </w:r>
      <w:r w:rsidR="002B0A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których wykonywana jest praca przy komputerze oraz pozostałych pomieszczeń, jest zgodne z przepisami zawartymi w Rozporządzeniu Ministra Pracy i Polityki Społecznej w sprawie ogólnych przepisów bezpieczeństwa i higieny pracy oraz polskimi normami: </w:t>
      </w:r>
    </w:p>
    <w:p w:rsidR="00235C81" w:rsidRDefault="00235C81" w:rsidP="00235C8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PN-EN 12665:2008 – światło i oświetlenie – podstawowe terminy oraz kryteria określania wymagań dotyczących oświetlenia ;</w:t>
      </w:r>
    </w:p>
    <w:p w:rsidR="00235C81" w:rsidRPr="007617DD" w:rsidRDefault="00235C81" w:rsidP="00235C8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PN-EN 1246-1:2011 – światło i oświetlenie – oświetlenie miejsc pracy</w:t>
      </w:r>
      <w:r w:rsidR="002B0A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Część 1. Miejsca pracy we wnętrzach.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A043F" w:rsidRPr="007617DD" w:rsidRDefault="00FA043F" w:rsidP="00FA043F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170FA" w:rsidRPr="007617DD" w:rsidRDefault="002136B6" w:rsidP="00E20F35">
      <w:pPr>
        <w:tabs>
          <w:tab w:val="num" w:pos="322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§3</w:t>
      </w:r>
    </w:p>
    <w:p w:rsidR="002136B6" w:rsidRPr="007617DD" w:rsidRDefault="002136B6" w:rsidP="0033146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Wykonawcy należy w szczególności:</w:t>
      </w:r>
    </w:p>
    <w:p w:rsidR="002136B6" w:rsidRPr="00327D41" w:rsidRDefault="002136B6" w:rsidP="008B57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D4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umowy z należytą starannością, zgodnie z umową, dokumentacją projektową</w:t>
      </w:r>
      <w:r w:rsidR="008B5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7D6" w:rsidRPr="008B57D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specyfikacją techniczną wykonania i odbioru robót</w:t>
      </w:r>
      <w:r w:rsidR="00C87C4E" w:rsidRPr="0032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10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posiadaną przez Zamawiającego, </w:t>
      </w:r>
      <w:r w:rsidR="00285CCF" w:rsidRPr="00327D41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 w:rsidRPr="00327D41"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wiązującym prawem, w tym przepisami Prawa budowlanego, normami  oraz zasadami wiedzy technicznej,</w:t>
      </w:r>
    </w:p>
    <w:p w:rsidR="002136B6" w:rsidRPr="007617DD" w:rsidRDefault="002136B6" w:rsidP="00F065A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zastosowanie do realizacji przedmiotu umowy nowych urządzeń, materiałów i wyrobów dopuszczonych do obrotu i stosowania w budownictwie, zgodnie z ustawą z 16 kwietnia 2004 r. o wyrobach budowlanych </w:t>
      </w:r>
      <w:r w:rsidRPr="00AA654B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AA654B" w:rsidRPr="00AA65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B0A2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A6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2B0A2A">
        <w:rPr>
          <w:rFonts w:ascii="Times New Roman" w:eastAsia="Times New Roman" w:hAnsi="Times New Roman" w:cs="Times New Roman"/>
          <w:sz w:val="24"/>
          <w:szCs w:val="24"/>
          <w:lang w:eastAsia="pl-PL"/>
        </w:rPr>
        <w:t>266</w:t>
      </w:r>
      <w:r w:rsidR="00AA654B" w:rsidRPr="00AA654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A6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</w:t>
      </w:r>
      <w:r w:rsidR="00C87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certyfikatów, 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atestów</w:t>
      </w:r>
      <w:r w:rsidR="00C87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aprobat Wykonawca przedstawi Zamawiającemu przed przystąpieniem do robót,</w:t>
      </w:r>
    </w:p>
    <w:p w:rsidR="002136B6" w:rsidRPr="007617DD" w:rsidRDefault="002136B6" w:rsidP="00F065A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utrzymanie porządku i czystości na terenie bud</w:t>
      </w:r>
      <w:r w:rsidR="00014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ynku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136B6" w:rsidRPr="007617DD" w:rsidRDefault="002136B6" w:rsidP="00F065A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zorganizowanie</w:t>
      </w:r>
      <w:r w:rsidR="00014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zabezpieczenie terenu robót 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zapewnienie odpowiednich warunków bezpieczeństwa</w:t>
      </w:r>
      <w:r w:rsidR="00327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obowiązującymi w NFZ warunkami Bhp i </w:t>
      </w:r>
      <w:proofErr w:type="spellStart"/>
      <w:r w:rsidR="00327D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ppoż</w:t>
      </w:r>
      <w:proofErr w:type="spellEnd"/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136B6" w:rsidRPr="00E20F35" w:rsidRDefault="002136B6" w:rsidP="00F065A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zorganizowanie i realizacja robót w sposób uwzględniający ich </w:t>
      </w:r>
      <w:r w:rsidR="00FA043F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 czynnym obiekcie</w:t>
      </w:r>
      <w:r w:rsidR="00403E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403ED6" w:rsidRPr="00403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prace mogą być wykonywane przez 7 dni w tygodniu, z tym, że wykonywanie robót od poniedziałku do piątku w godzinach od </w:t>
      </w:r>
      <w:r w:rsidR="00A52C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="00403ED6" w:rsidRPr="00403ED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 w:rsidR="00403ED6" w:rsidRPr="00403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16</w:t>
      </w:r>
      <w:r w:rsidR="00403ED6" w:rsidRPr="00403ED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 w:rsidR="00403ED6" w:rsidRPr="00403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wymaga szczegółowych uzgodnień z Zamawiającym</w:t>
      </w:r>
      <w:r w:rsidR="00403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E20F35" w:rsidRPr="007617DD" w:rsidRDefault="00E20F35" w:rsidP="00F065A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0F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wanie robót</w:t>
      </w:r>
      <w:r w:rsidRPr="00E20F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uciążliw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E20F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utrudniając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E20F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normalną pracę, taki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Pr="00E20F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 przekucia, prace pylące, czy hałaśliwe, spawanie w dni robocze wyłącznie po godzinie 16 lub w weekendy, w terminie uzgodnionym z Zamawiającym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136B6" w:rsidRPr="007617DD" w:rsidRDefault="002136B6" w:rsidP="00F065A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zgłoszenie </w:t>
      </w:r>
      <w:r w:rsidR="00C958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e-mailem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pisemnie zakończenia robót i gotowości do ich odbioru,</w:t>
      </w:r>
      <w:r w:rsidR="001909B7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później niż na dwa dni przed planowanym terminem dokonania odbioru,</w:t>
      </w:r>
    </w:p>
    <w:p w:rsidR="002136B6" w:rsidRPr="007617DD" w:rsidRDefault="002136B6" w:rsidP="00F065A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zgłoszenie w formie pisemnej gotowości do odbioru pogwarancyjnego na piętnaście (15) dni przed upływem gwarancji </w:t>
      </w:r>
      <w:r w:rsidR="000C55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rękojmi za wady.</w:t>
      </w:r>
    </w:p>
    <w:p w:rsidR="002D29FE" w:rsidRPr="007617DD" w:rsidRDefault="002D29FE" w:rsidP="00327D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70FA" w:rsidRPr="007617DD" w:rsidRDefault="002136B6" w:rsidP="00D933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</w:t>
      </w:r>
    </w:p>
    <w:p w:rsidR="00722C74" w:rsidRPr="007617DD" w:rsidRDefault="00722C74" w:rsidP="00F065AA">
      <w:pPr>
        <w:numPr>
          <w:ilvl w:val="0"/>
          <w:numId w:val="6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strony Zamawiającego  osob</w:t>
      </w:r>
      <w:r w:rsidR="00C87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upoważnion</w:t>
      </w:r>
      <w:r w:rsidR="00C87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ymi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 realizacji przedmiotu  umowy </w:t>
      </w:r>
      <w:r w:rsidR="00C87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87C4E" w:rsidRDefault="00C87C4E" w:rsidP="00C87C4E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22C74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 Litwinko</w:t>
      </w:r>
      <w:r w:rsidR="00BC4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22C74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58 75-12-678, Tel.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kom. 601-460-071; </w:t>
      </w:r>
    </w:p>
    <w:p w:rsidR="00722C74" w:rsidRDefault="00C87C4E" w:rsidP="00C87C4E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e-mail: </w:t>
      </w:r>
      <w:hyperlink r:id="rId8" w:history="1">
        <w:r w:rsidR="001675E0" w:rsidRPr="00E71E4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dariusz.litwinko@nfz-gdansk.pl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87C4E" w:rsidRPr="007617DD" w:rsidRDefault="00C87C4E" w:rsidP="00A7747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Zbigniew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Gatz</w:t>
      </w:r>
      <w:proofErr w:type="spellEnd"/>
      <w:r w:rsidR="00BC4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tel. 605 512 288, e-mail: </w:t>
      </w:r>
      <w:hyperlink r:id="rId9" w:history="1">
        <w:r w:rsidRPr="00696A4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zbigniew.gatz@nfz-gdansk.pl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061D6" w:rsidRPr="007617DD" w:rsidRDefault="00E061D6" w:rsidP="00E061D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  Ze strony Wykonawcy osobą upoważnioną do realizacji przedmiotu umowy jest:</w:t>
      </w:r>
    </w:p>
    <w:p w:rsidR="00E061D6" w:rsidRDefault="00E061D6" w:rsidP="00B42C5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F011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……………………….</w:t>
      </w:r>
      <w:r w:rsidR="00BC4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</w:t>
      </w:r>
      <w:r w:rsidR="00F011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="00BC4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40F5D" w:rsidRPr="007617DD" w:rsidRDefault="00D40F5D" w:rsidP="00B42C5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70FA" w:rsidRPr="007617DD" w:rsidRDefault="00722C74" w:rsidP="00D933A1">
      <w:pPr>
        <w:spacing w:after="0" w:line="36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722C74" w:rsidRPr="007617DD" w:rsidRDefault="00722C74" w:rsidP="00F065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końcowego odbioru robót Zamaw</w:t>
      </w:r>
      <w:r w:rsidR="00C87C4E">
        <w:rPr>
          <w:rFonts w:ascii="Times New Roman" w:eastAsia="Times New Roman" w:hAnsi="Times New Roman" w:cs="Times New Roman"/>
          <w:sz w:val="24"/>
          <w:szCs w:val="24"/>
          <w:lang w:eastAsia="pl-PL"/>
        </w:rPr>
        <w:t>iający przystąpi po zgłoszeniu e-mailem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 pisemnie przez Wykonawcę zakończenia robót i gotowości do odbioru, w terminie określonym w § 3 pkt </w:t>
      </w:r>
      <w:r w:rsidR="008B57D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2C74" w:rsidRPr="007617DD" w:rsidRDefault="00722C74" w:rsidP="00F065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odbiorowych</w:t>
      </w:r>
      <w:r w:rsidR="002E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72D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E52AA">
        <w:rPr>
          <w:rFonts w:ascii="Times New Roman" w:eastAsia="Times New Roman" w:hAnsi="Times New Roman" w:cs="Times New Roman"/>
          <w:sz w:val="24"/>
          <w:szCs w:val="24"/>
          <w:lang w:eastAsia="pl-PL"/>
        </w:rPr>
        <w:t>trony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</w:t>
      </w:r>
      <w:r w:rsidR="002E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zawierający wszystkie ustalenia dokonane w toku odbioru</w:t>
      </w:r>
      <w:r w:rsidR="002E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podpisania protokołu uprawnione są osoby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 w § 4 ust. 1-</w:t>
      </w:r>
      <w:r w:rsidR="0094014D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2C74" w:rsidRPr="007617DD" w:rsidRDefault="00722C74" w:rsidP="00F065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pogwarancyjny nast</w:t>
      </w:r>
      <w:r w:rsidR="002E52AA">
        <w:rPr>
          <w:rFonts w:ascii="Times New Roman" w:eastAsia="Times New Roman" w:hAnsi="Times New Roman" w:cs="Times New Roman"/>
          <w:sz w:val="24"/>
          <w:szCs w:val="24"/>
          <w:lang w:eastAsia="pl-PL"/>
        </w:rPr>
        <w:t>ąpi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</w:t>
      </w:r>
      <w:r w:rsidR="00662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</w:t>
      </w:r>
      <w:r w:rsidR="002E5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upływem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gwarancji, po zgłoszeniu gotowości do odbioru</w:t>
      </w:r>
      <w:r w:rsidR="0033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Wykonawcę, zgodnie z § 3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</w:t>
      </w:r>
      <w:r w:rsidR="008B57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polega na ocenie wykonanych robót, w tym związanych z usunięciem wad.</w:t>
      </w:r>
    </w:p>
    <w:p w:rsidR="00722C74" w:rsidRPr="007617DD" w:rsidRDefault="00722C74" w:rsidP="00F065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odbioru pogwarancyjnego zostanie spisany protokół.</w:t>
      </w:r>
    </w:p>
    <w:p w:rsidR="00E061D6" w:rsidRPr="007617DD" w:rsidRDefault="00E061D6" w:rsidP="00E061D6">
      <w:pPr>
        <w:widowControl w:val="0"/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FA" w:rsidRPr="007617DD" w:rsidRDefault="00722C74" w:rsidP="00D933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§6</w:t>
      </w:r>
    </w:p>
    <w:p w:rsidR="00722C74" w:rsidRPr="007617DD" w:rsidRDefault="00722C74" w:rsidP="00F065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umowy, strony ustalają wynagrodzenia ryczałtowe, w rozumieniu  art. 632</w:t>
      </w:r>
      <w:r w:rsidR="005501CC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cywilnego, w wysokości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5501CC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14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="00FA4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B227F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 w:rsidR="00E914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B227F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1424">
        <w:rPr>
          <w:rFonts w:ascii="Times New Roman" w:eastAsia="Times New Roman" w:hAnsi="Times New Roman" w:cs="Times New Roman"/>
          <w:sz w:val="24"/>
          <w:szCs w:val="24"/>
          <w:lang w:eastAsia="pl-PL"/>
        </w:rPr>
        <w:t>00/</w:t>
      </w:r>
      <w:r w:rsidR="00B227F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100)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 wysokości 23%, co stanowi kwotę</w:t>
      </w:r>
      <w:r w:rsidR="00B227F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914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36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4E9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B227F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 w:rsidR="00B227F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914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A52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1424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B227F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/100)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, wartość robót bez podatku VAT (netto) wynosi</w:t>
      </w:r>
      <w:r w:rsidR="005501CC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914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="00FA4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7F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="00E914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 00</w:t>
      </w:r>
      <w:r w:rsidR="00B227F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/100)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2C74" w:rsidRPr="007617DD" w:rsidRDefault="00722C74" w:rsidP="00F065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4C7702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1  obejmuje wszystkie koszty związane z realizacją przedmiotu umowy oraz wszelkie opłaty i podatki wynikające z obowiązujących przepisów.</w:t>
      </w:r>
    </w:p>
    <w:p w:rsidR="00722C74" w:rsidRPr="007617DD" w:rsidRDefault="00722C74" w:rsidP="00F065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Wykonawcy wynagrodzenie, o którym mowa w ust. 1 na podstawie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prawidłowo wystawionej przez Wykonawcę faktury, przelewem na rachunek bankowy Wykonawcy </w:t>
      </w:r>
      <w:r w:rsidR="00A16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 na fakturze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14 dni od daty otrzymania </w:t>
      </w:r>
      <w:r w:rsidR="00B14D7F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wystawionej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Zamawiającego</w:t>
      </w:r>
      <w:r w:rsidR="00A16A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podpisanym przez strony protokołem bezusterkowego odbioru końcowego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</w:p>
    <w:p w:rsidR="00722C74" w:rsidRPr="00C87C4E" w:rsidRDefault="00722C74" w:rsidP="00F065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C4E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powinna zawierać następujące dane:</w:t>
      </w:r>
    </w:p>
    <w:p w:rsidR="005B3BE4" w:rsidRPr="007617DD" w:rsidRDefault="00722C74" w:rsidP="00A77479">
      <w:pPr>
        <w:tabs>
          <w:tab w:val="center" w:pos="993"/>
          <w:tab w:val="right" w:pos="9552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Nabywca: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2C74" w:rsidRPr="007617DD" w:rsidRDefault="00722C74" w:rsidP="00A77479">
      <w:pPr>
        <w:tabs>
          <w:tab w:val="center" w:pos="993"/>
          <w:tab w:val="right" w:pos="9552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 Fundusz Zdrowia z siedzibą w Warszawie, ul. Grójecka 186, 02-390 Warszawa</w:t>
      </w:r>
    </w:p>
    <w:p w:rsidR="00722C74" w:rsidRPr="007617DD" w:rsidRDefault="00722C74" w:rsidP="00A77479">
      <w:pPr>
        <w:tabs>
          <w:tab w:val="center" w:pos="993"/>
          <w:tab w:val="center" w:pos="1134"/>
          <w:tab w:val="right" w:pos="955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NIP : 1070001057</w:t>
      </w:r>
    </w:p>
    <w:p w:rsidR="005B3BE4" w:rsidRPr="007617DD" w:rsidRDefault="00722C74" w:rsidP="00A77479">
      <w:pPr>
        <w:tabs>
          <w:tab w:val="center" w:pos="993"/>
          <w:tab w:val="center" w:pos="4395"/>
          <w:tab w:val="right" w:pos="9552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Odbiorca i płatnik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</w:p>
    <w:p w:rsidR="00722C74" w:rsidRPr="007617DD" w:rsidRDefault="00722C74" w:rsidP="00A77479">
      <w:pPr>
        <w:tabs>
          <w:tab w:val="center" w:pos="993"/>
          <w:tab w:val="center" w:pos="4395"/>
          <w:tab w:val="right" w:pos="9552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 Oddział Wojewódzki Narodowego Funduszu  Zdrowia z siedzibą w Gdańsku, </w:t>
      </w:r>
      <w:r w:rsidR="004C57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ul. Marynarki Polskiej 148, 80-865 Gdańsk.</w:t>
      </w:r>
    </w:p>
    <w:p w:rsidR="00722C74" w:rsidRPr="007617DD" w:rsidRDefault="00722C74" w:rsidP="00F065A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 datę zapłaty Strony ustalają dzień, w którym Zamawiający polecił swojemu bankowi przekazać na wskazany rachunek, kwotę wynikającą z prawidłowo wystawionej faktury.</w:t>
      </w:r>
    </w:p>
    <w:p w:rsidR="00722C74" w:rsidRPr="007617DD" w:rsidRDefault="00722C74" w:rsidP="00F065A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nie może przenosić na osoby trzecie zobowiązań płatniczych Zamawiającego z tytułu niniejszej umowy, bez jego uprzedniej zgody wyrażonej na piśmie. </w:t>
      </w:r>
    </w:p>
    <w:p w:rsidR="00E061D6" w:rsidRPr="007617DD" w:rsidRDefault="00E061D6" w:rsidP="00E061D6">
      <w:pPr>
        <w:pStyle w:val="Akapitzlist"/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5170FA" w:rsidRPr="00EF7D39" w:rsidRDefault="00C87C4E" w:rsidP="00E20F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D39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:rsidR="004D50C5" w:rsidRPr="007617DD" w:rsidRDefault="00EF7D39" w:rsidP="00F065A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7D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udziela Zamawiającemu pisemnej gwarancji i rękojmi na zamontowane </w:t>
      </w:r>
      <w:r w:rsidR="00D91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oświetlenie </w:t>
      </w:r>
      <w:r w:rsidRPr="00EF7D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wykonane roboty będące  przedmiotem umowy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trzech (3) lat</w:t>
      </w:r>
      <w:r w:rsidR="00A103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4D50C5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Bieg terminu gwarancji i rękojmi rozpoczyna się od daty podpisania protokołu bezusterkowego odbioru końcowego.</w:t>
      </w:r>
    </w:p>
    <w:p w:rsidR="004D50C5" w:rsidRPr="00DA4516" w:rsidRDefault="004D50C5" w:rsidP="00F065A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okresie gwarancji i rękojmi zostaną stwierdzone wady </w:t>
      </w:r>
      <w:r w:rsidR="00F27B3D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przedmiocie umowy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27B3D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określonym w §1 niniejszej umowy,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wyznaczy Wykonawcy termin ich usunięcia. Wykonawca zobowiązany jest do zawiadomienia pisemnie Zamawiającego o usunięciu wad. </w:t>
      </w:r>
      <w:r w:rsidR="00D91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 usunięcia wad w wyznaczonym terminie Zamawiającemu przysługuje prawo naliczenia kar zgodnie z </w:t>
      </w:r>
      <w:r w:rsidR="0033146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DA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516" w:rsidRPr="0033146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A4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516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pkt 3.</w:t>
      </w:r>
      <w:r w:rsidR="00D91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wyraża zgodę na potrącenie kar umownych</w:t>
      </w:r>
      <w:r w:rsidR="00302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 w:rsidR="00D91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pisemnego wezwania do zapłaty.</w:t>
      </w:r>
    </w:p>
    <w:p w:rsidR="004D50C5" w:rsidRPr="007617DD" w:rsidRDefault="004D50C5" w:rsidP="00F065A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ramach gwarancji Wykonawca dokonał usunięcia wad,</w:t>
      </w:r>
      <w:r w:rsidR="00B438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wymiany </w:t>
      </w:r>
      <w:r w:rsidR="00D91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wadliwego oświetlenia</w:t>
      </w:r>
      <w:r w:rsidR="00B438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nowe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 gwarancji na wykonane prace</w:t>
      </w:r>
      <w:r w:rsidR="00B438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wymienione urządzenia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biegnie na nowo od chwili usunięcia wady.</w:t>
      </w:r>
    </w:p>
    <w:p w:rsidR="004D50C5" w:rsidRDefault="004D50C5" w:rsidP="00F065A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odmówić usunięcia wad na swój koszt bez względu na wysokość związanych z tym kosztów.</w:t>
      </w:r>
    </w:p>
    <w:p w:rsidR="00D91FC3" w:rsidRPr="007617DD" w:rsidRDefault="00D91FC3" w:rsidP="00EF7D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70FA" w:rsidRPr="007617DD" w:rsidRDefault="004D50C5" w:rsidP="00E20F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BF61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0956A9" w:rsidRPr="000956A9" w:rsidRDefault="000956A9" w:rsidP="00806E69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6A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zachowania w tajemnicy wszystkich informacji, które powziął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95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wykonywania umowy. Wykonawca zobowiązany będzie przed przystąpieniem do </w:t>
      </w:r>
      <w:r w:rsidRPr="000956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wykonywania umowy podpisać umowę o zachowaniu poufności w NFZ – wzór stanowi załącznik nr </w:t>
      </w:r>
      <w:r w:rsidR="00442EC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04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0956A9" w:rsidRDefault="000956A9" w:rsidP="00604819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6A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wykonujące przedmiot umowy, przed przystąpieniem do pracy, zobowiązane są podpisać oświadczeni</w:t>
      </w:r>
      <w:r w:rsidR="0060481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956A9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 załącznik do umo</w:t>
      </w:r>
      <w:r w:rsidR="00604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o zachowaniu poufności w NFZ </w:t>
      </w:r>
      <w:r w:rsidR="00604819" w:rsidRPr="00604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oświadczenie informujące o stosowaniu monitoringu wizyjnego, stanowiące załącznik nr </w:t>
      </w:r>
      <w:r w:rsidR="006048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04819" w:rsidRPr="00604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umowy</w:t>
      </w:r>
      <w:r w:rsidR="006048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50C5" w:rsidRDefault="004D50C5" w:rsidP="000956A9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oświadczenia należy niezwłocznie złożyć na ręce osoby wskazanej w § 4 ust. 1 umowy.</w:t>
      </w:r>
    </w:p>
    <w:p w:rsidR="00E1007A" w:rsidRDefault="0017594D" w:rsidP="000956A9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osoby przy pomocy, których będzie realizować umowę tak w zakresie jej wykonania jak i przestrzegania postanowień, o których mowa w ust. 1-3.</w:t>
      </w:r>
    </w:p>
    <w:p w:rsidR="00F3484F" w:rsidRPr="00667EEA" w:rsidRDefault="00F3484F" w:rsidP="00584A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FA" w:rsidRPr="007617DD" w:rsidRDefault="004D50C5" w:rsidP="00E20F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BF61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4D50C5" w:rsidRPr="007617DD" w:rsidRDefault="004D50C5" w:rsidP="000956A9">
      <w:pPr>
        <w:numPr>
          <w:ilvl w:val="0"/>
          <w:numId w:val="12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ustanawiają odpowiedzialność za niewykonanie lub nienależyte wykonanie przedmiotu umowy na niżej opisanych zasadach.</w:t>
      </w:r>
    </w:p>
    <w:p w:rsidR="004D50C5" w:rsidRPr="007617DD" w:rsidRDefault="004D50C5" w:rsidP="000956A9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:rsidR="004D50C5" w:rsidRPr="007617DD" w:rsidRDefault="004D50C5" w:rsidP="00F065AA">
      <w:pPr>
        <w:numPr>
          <w:ilvl w:val="0"/>
          <w:numId w:val="13"/>
        </w:numPr>
        <w:spacing w:after="0" w:line="36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odstąpienie od umowy przez Zamawiającego z przyczyn leżących po stronie Wykonawcy w wysokości 10% wynagrodzenia brutto, o którym mowa w § 6 ust. 1,</w:t>
      </w:r>
    </w:p>
    <w:p w:rsidR="004D50C5" w:rsidRPr="007617DD" w:rsidRDefault="004D50C5" w:rsidP="00F065AA">
      <w:pPr>
        <w:numPr>
          <w:ilvl w:val="0"/>
          <w:numId w:val="13"/>
        </w:numPr>
        <w:spacing w:after="0" w:line="36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opóźnienie w oddaniu przedmiotu umowy określonego w § 1, po upływie terminu określonego w § 2 ust. </w:t>
      </w:r>
      <w:r w:rsidR="007617DD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0,5% wynagrodzenia brutto określonego w § 6 ust. 1 umowy, za każdy rozpoczęty dzień opóźnienia,</w:t>
      </w:r>
    </w:p>
    <w:p w:rsidR="004D50C5" w:rsidRPr="007617DD" w:rsidRDefault="004D50C5" w:rsidP="00F065A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opóźnienie </w:t>
      </w:r>
      <w:r w:rsidR="00110A4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usunięciu awarii i wad ujawnionych w o</w:t>
      </w:r>
      <w:r w:rsidR="00BF6163">
        <w:rPr>
          <w:rFonts w:ascii="Times New Roman" w:eastAsia="Times New Roman" w:hAnsi="Times New Roman" w:cs="Times New Roman"/>
          <w:sz w:val="24"/>
          <w:szCs w:val="24"/>
          <w:lang w:eastAsia="pl-PL"/>
        </w:rPr>
        <w:t>kresie gwarancji w wysokości   2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</w:t>
      </w:r>
      <w:r w:rsidR="0033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 w:rsidR="00DA4516" w:rsidRPr="00331468">
        <w:rPr>
          <w:rFonts w:ascii="Times New Roman" w:eastAsia="Times New Roman" w:hAnsi="Times New Roman" w:cs="Times New Roman"/>
          <w:sz w:val="24"/>
          <w:szCs w:val="24"/>
          <w:lang w:eastAsia="pl-PL"/>
        </w:rPr>
        <w:t>dwieście</w:t>
      </w:r>
      <w:r w:rsidR="00DA45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36DE2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 w:rsidR="00530995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00/100</w:t>
      </w:r>
      <w:r w:rsidR="00B36DE2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 każdy rozpoczęty dzień opóźnienia, liczony od dnia wyznaczonego zgodnie z § </w:t>
      </w:r>
      <w:r w:rsidR="00BF616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7E39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50C5" w:rsidRPr="007617DD" w:rsidRDefault="004D50C5" w:rsidP="00F065AA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odmowy usunięcia awarii i wad</w:t>
      </w:r>
      <w:r w:rsidR="009A5C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stwierdzonych w okresie gwarancji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nie wywiązywania się z ww. terminów, Zamawiający zleci ich usunięcie innemu podmiotowi, obciążając kosztami Wykonawcę</w:t>
      </w:r>
      <w:r w:rsidR="003E7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zachowaniem prawa gwarancji zgodnie z §7 ust. </w:t>
      </w:r>
      <w:r w:rsidR="007E39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Zamawiający wystawi </w:t>
      </w:r>
      <w:r w:rsidR="00530995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notę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obciążeniow</w:t>
      </w:r>
      <w:r w:rsidR="00530995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1759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wezwie do je</w:t>
      </w:r>
      <w:r w:rsidR="00530995"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="00A23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zapłaty.</w:t>
      </w:r>
      <w:r w:rsidR="001759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D50C5" w:rsidRPr="007617DD" w:rsidRDefault="004D50C5" w:rsidP="00F065A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7DD">
        <w:rPr>
          <w:rFonts w:ascii="Times New Roman" w:hAnsi="Times New Roman" w:cs="Times New Roman"/>
          <w:color w:val="000000"/>
          <w:sz w:val="24"/>
          <w:szCs w:val="24"/>
        </w:rPr>
        <w:t>Zamawiający zapłaci Wykonawcy za opóźnienie w zapłacie</w:t>
      </w:r>
      <w:r w:rsidR="00F64CDC">
        <w:rPr>
          <w:rFonts w:ascii="Times New Roman" w:hAnsi="Times New Roman" w:cs="Times New Roman"/>
          <w:color w:val="000000"/>
          <w:sz w:val="24"/>
          <w:szCs w:val="24"/>
        </w:rPr>
        <w:t xml:space="preserve"> wynagrodzenia określonego</w:t>
      </w:r>
      <w:r w:rsidR="008E2763" w:rsidRPr="00761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CD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E2763" w:rsidRPr="007617DD">
        <w:rPr>
          <w:rFonts w:ascii="Times New Roman" w:hAnsi="Times New Roman" w:cs="Times New Roman"/>
          <w:color w:val="000000"/>
          <w:sz w:val="24"/>
          <w:szCs w:val="24"/>
        </w:rPr>
        <w:t xml:space="preserve"> § 6 ust. </w:t>
      </w:r>
      <w:r w:rsidR="00F64CD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E2763" w:rsidRPr="007617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617DD">
        <w:rPr>
          <w:rFonts w:ascii="Times New Roman" w:hAnsi="Times New Roman" w:cs="Times New Roman"/>
          <w:color w:val="000000"/>
          <w:sz w:val="24"/>
          <w:szCs w:val="24"/>
        </w:rPr>
        <w:t>odsetki ustawowe za okres od dnia wymagalności do dnia zapłaty.</w:t>
      </w:r>
    </w:p>
    <w:p w:rsidR="004D50C5" w:rsidRPr="007617DD" w:rsidRDefault="004D50C5" w:rsidP="00F065A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7DD">
        <w:rPr>
          <w:rFonts w:ascii="Times New Roman" w:hAnsi="Times New Roman" w:cs="Times New Roman"/>
          <w:color w:val="000000"/>
          <w:sz w:val="24"/>
          <w:szCs w:val="24"/>
        </w:rPr>
        <w:t>Zamawiającemu przysługuje prawo dochodzenia odszkodowania przewyższającego wysokość zastrzeżonych  kar umownych.</w:t>
      </w:r>
    </w:p>
    <w:p w:rsidR="004D50C5" w:rsidRPr="00696CAC" w:rsidRDefault="004D50C5" w:rsidP="00696CA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DD">
        <w:rPr>
          <w:rFonts w:ascii="Times New Roman" w:hAnsi="Times New Roman" w:cs="Times New Roman"/>
          <w:sz w:val="24"/>
          <w:szCs w:val="24"/>
        </w:rPr>
        <w:t xml:space="preserve">W razie, gdy kary umowne nie pokryją poniesionej szkody, Zamawiający zastrzega sobie możliwość dochodzenia odszkodowania przewyższającego kary </w:t>
      </w:r>
      <w:r w:rsidR="0017594D">
        <w:rPr>
          <w:rFonts w:ascii="Times New Roman" w:hAnsi="Times New Roman" w:cs="Times New Roman"/>
          <w:sz w:val="24"/>
          <w:szCs w:val="24"/>
        </w:rPr>
        <w:t>umowne, o których mowa w ust. 2.</w:t>
      </w:r>
    </w:p>
    <w:p w:rsidR="009A5CD7" w:rsidRDefault="009A5CD7" w:rsidP="00CD5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4CDC" w:rsidRDefault="00F64CDC" w:rsidP="00CD5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4CDC" w:rsidRPr="007617DD" w:rsidRDefault="00F64CDC" w:rsidP="00CD5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0FA" w:rsidRPr="007617DD" w:rsidRDefault="004D50C5" w:rsidP="00E20F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7DD">
        <w:rPr>
          <w:rFonts w:ascii="Times New Roman" w:hAnsi="Times New Roman" w:cs="Times New Roman"/>
          <w:sz w:val="24"/>
          <w:szCs w:val="24"/>
        </w:rPr>
        <w:lastRenderedPageBreak/>
        <w:t>§1</w:t>
      </w:r>
      <w:r w:rsidR="00BF6163">
        <w:rPr>
          <w:rFonts w:ascii="Times New Roman" w:hAnsi="Times New Roman" w:cs="Times New Roman"/>
          <w:sz w:val="24"/>
          <w:szCs w:val="24"/>
        </w:rPr>
        <w:t>0</w:t>
      </w:r>
    </w:p>
    <w:p w:rsidR="00CD51A1" w:rsidRPr="007617DD" w:rsidRDefault="00CD51A1" w:rsidP="00F065AA">
      <w:pPr>
        <w:numPr>
          <w:ilvl w:val="1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 ze Stron umowy nie będzie odpowiedzialna za niewykonanie lub nienależyte wykonanie zobowiązań wynikających z umowy spowodowane przez siłę wyższą rozumianą jako zdarzenie zewnętrzne, którego zaistnienia nie można było przewidzieć oraz którego następstwom nie można było zapobiec, mimo dołożenia należytej staranności.</w:t>
      </w:r>
    </w:p>
    <w:p w:rsidR="00CD51A1" w:rsidRPr="007617DD" w:rsidRDefault="00CD51A1" w:rsidP="00F065AA">
      <w:pPr>
        <w:numPr>
          <w:ilvl w:val="1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siły wyższej, Strona, której taka okoliczność uniemożliwia lub utrudnia prawidłowe wywiązanie się z jej zobowiązań niezwłocznie nie później jednak niż w ciągu 3 dni kalendarzowych, powiadomi drugą Stronę o takich okolicznościach i ich przyczynie.</w:t>
      </w:r>
    </w:p>
    <w:p w:rsidR="00CD51A1" w:rsidRPr="007617DD" w:rsidRDefault="00CD51A1" w:rsidP="00F065AA">
      <w:pPr>
        <w:numPr>
          <w:ilvl w:val="1"/>
          <w:numId w:val="1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okoliczności siły wyższej uniemożliwią którejkolwiek ze Stron chwilowe wykonanie zobowiązań umownych, ustalone terminy zobowiązań umownych będą przesunięte o czas trwania okoliczności siły wyższej oraz, odpowiednio, o czas trwania jej skutków, z uwzględnieniem postanowień ust. 4.</w:t>
      </w:r>
    </w:p>
    <w:p w:rsidR="00CD51A1" w:rsidRPr="007617DD" w:rsidRDefault="00CD51A1" w:rsidP="00A77479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Gdy okoliczności siły wyższej uniemożliwiają jednej ze stron umowy wywiązanie się ze swych zobowiązań umownych przez okres dłuższy niż  </w:t>
      </w:r>
      <w:r w:rsidR="00DA4516" w:rsidRPr="0033146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A451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kalendarzowych, druga strona umowy jest wówczas uprawniona  do rozwiązania umowy. </w:t>
      </w:r>
    </w:p>
    <w:p w:rsidR="007617DD" w:rsidRDefault="00CD51A1" w:rsidP="00BF6163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rozwiązania umowy w okolicznościach siły wyższej stopień jej wykonania i końcowe rozliczenie powinno być uzgodnione i potwierdzone przez obie strony umowy. </w:t>
      </w:r>
    </w:p>
    <w:p w:rsidR="001B31B8" w:rsidRPr="007617DD" w:rsidRDefault="001B31B8" w:rsidP="009A224F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FA" w:rsidRPr="007617DD" w:rsidRDefault="00CD51A1" w:rsidP="00E20F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  <w:r w:rsidR="00BF61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CD51A1" w:rsidRPr="007617DD" w:rsidRDefault="00CD51A1" w:rsidP="00A77479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Poza przypadkami przewidzianymi w obowiązujących przepisach prawa, Zamawiający może odstąpić od umowy także w razie, gdy:</w:t>
      </w:r>
    </w:p>
    <w:p w:rsidR="00CD51A1" w:rsidRPr="007617DD" w:rsidRDefault="00CD51A1" w:rsidP="00A7747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Wykonawca nie wykonał lub nienależycie wykonał przedmiot umowy, w szczególności gdy:</w:t>
      </w:r>
    </w:p>
    <w:p w:rsidR="00CD51A1" w:rsidRPr="007617DD" w:rsidRDefault="00CD51A1" w:rsidP="00F065AA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 wykonania przedmiotu umowy przekroczy 14 dni ka</w:t>
      </w:r>
      <w:r w:rsidR="00331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lendarzowych, z zastrzeżeniem § </w:t>
      </w:r>
      <w:r w:rsidR="006B2227" w:rsidRPr="0033146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6B2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1,</w:t>
      </w:r>
    </w:p>
    <w:p w:rsidR="00CD51A1" w:rsidRPr="007617DD" w:rsidRDefault="00CD51A1" w:rsidP="00F065AA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z własnej inicjatywy realizację robót i przerwa ta trwa dłużej niż 7</w:t>
      </w:r>
      <w:r w:rsidR="00DD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kalendarzowych,</w:t>
      </w:r>
    </w:p>
    <w:p w:rsidR="00CD51A1" w:rsidRPr="007617DD" w:rsidRDefault="00CD51A1" w:rsidP="00F065AA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rażąco narusza postanowienia umowy, w szczególności wykonuje roboty niezgodnie z umową i dokumentacją projektową, </w:t>
      </w:r>
    </w:p>
    <w:p w:rsidR="00CD51A1" w:rsidRPr="007617DD" w:rsidRDefault="00CD51A1" w:rsidP="00F065AA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zastosował się do wymogów wynikających z postanowień niniejszej umowy dotyczących podwykonawców,</w:t>
      </w:r>
    </w:p>
    <w:p w:rsidR="00CD51A1" w:rsidRPr="007617DD" w:rsidRDefault="00CD51A1" w:rsidP="00A77479">
      <w:p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stosunku do Wykonawcy zostanie wszczęte postępowanie upadłościowe, likwidacyjne lub egzekucyjne,</w:t>
      </w:r>
    </w:p>
    <w:p w:rsidR="00CD51A1" w:rsidRPr="007617DD" w:rsidRDefault="00CD51A1" w:rsidP="00A77479">
      <w:p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zaistnieje  istotna zmiany okoliczności powodującej, że wykonanie umowy nie leży w interesie publicznym, czego nie można było przewidzieć w chwili zawarcia umowy, Zamawiający może odstąpić od umowy w terminie 30 dni od powzięcia wiadomości o tych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okolicznościach. W takim wypadku Wykonawca może żądać wyłącznie wynagrodzenia należnego z tytułu wykonania części umowy.</w:t>
      </w:r>
    </w:p>
    <w:p w:rsidR="00CD51A1" w:rsidRPr="007617DD" w:rsidRDefault="00CD51A1" w:rsidP="00A77479">
      <w:pPr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Odstąpienie od umowy powinno nastąpić w formie pisemnej  pod rygorem nieważności takiego oświadczenia i powinno zawierać uzasadnienie. </w:t>
      </w:r>
    </w:p>
    <w:p w:rsidR="007617DD" w:rsidRDefault="00CD51A1" w:rsidP="002C4B12">
      <w:pPr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Odstąpienie od umowy z przyczyn leżących po stronie Wykonawcy następuje z chwilą pisemnego zawiadomienia Wykonawcy o przyczynie odstąpienia od umowy.</w:t>
      </w:r>
    </w:p>
    <w:p w:rsidR="00DD2C5D" w:rsidRPr="007617DD" w:rsidRDefault="00DD2C5D" w:rsidP="000142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FA" w:rsidRPr="007617DD" w:rsidRDefault="00CD51A1" w:rsidP="00E20F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</w:t>
      </w:r>
      <w:r w:rsidR="00BF61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CD51A1" w:rsidRPr="007617DD" w:rsidRDefault="00CD51A1" w:rsidP="00F065AA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możliwość  przedłużenia terminu wykonania przedmiotu umowy, o którym mowa w § 2 ust. </w:t>
      </w:r>
      <w:r w:rsidR="006B2227" w:rsidRPr="0033146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przypadku gdy:</w:t>
      </w:r>
    </w:p>
    <w:p w:rsidR="00CD51A1" w:rsidRPr="007617DD" w:rsidRDefault="00CD51A1" w:rsidP="00F065AA">
      <w:pPr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przyczyn obiektywnych, nie leżących po stronie Wykonawcy nie będzie możliwe wykonanie przedmiotu umowy w terminie, pod warunkiem udowodnienia przez Wykonawcę, że nastąpiły obiektywne i niemożliwe do przezwyciężenia okoliczności mające wpływ na termin wykonania umowy, a nie leżące po stronie Wykonawcy, których nie mógł on przewidzieć w chwili zawarcia umowy, uzasadniające przedłużenie terminu wykonania przedmiotu umowy,</w:t>
      </w:r>
    </w:p>
    <w:p w:rsidR="00CD51A1" w:rsidRPr="007617DD" w:rsidRDefault="00CD51A1" w:rsidP="00F065A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okoliczności siły wyższej uniemożliwią którejkolwiek ze Stron chwilowe wykonanie zobowiązań umownych,  z uwzględnieniem postanowień § 1</w:t>
      </w:r>
      <w:r w:rsidR="00B35A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3,</w:t>
      </w:r>
    </w:p>
    <w:p w:rsidR="00CD51A1" w:rsidRPr="007617DD" w:rsidRDefault="00CD51A1" w:rsidP="00F065A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osób trzecich uniemożliwiają wykonywanie</w:t>
      </w:r>
      <w:r w:rsidR="008B755C"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to działania nie są konsekwencją winy którejkolwiek ze stron.</w:t>
      </w:r>
    </w:p>
    <w:p w:rsidR="00CD51A1" w:rsidRPr="007617DD" w:rsidRDefault="00CD51A1" w:rsidP="007617DD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możliwość uzasadnionej przez Wykonawcę konieczności zmiany osób 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 § 4 ust. 2</w:t>
      </w:r>
      <w:r w:rsidR="009A5C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51A1" w:rsidRPr="007617DD" w:rsidRDefault="00CD51A1" w:rsidP="007617DD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Zmiany, o których mowa w ust. 1-2  mogą być dokonane tylko na pisemny wniosek Wykonawcy. </w:t>
      </w:r>
    </w:p>
    <w:p w:rsidR="00CD51A1" w:rsidRPr="007617DD" w:rsidRDefault="00CD51A1" w:rsidP="007617DD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Wprowadzenie zmian postanowień umowy wymaga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D51A1" w:rsidRPr="007617DD" w:rsidRDefault="00CD51A1" w:rsidP="007617DD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zgodnej woli stron, </w:t>
      </w:r>
    </w:p>
    <w:p w:rsidR="00CD51A1" w:rsidRPr="005170FA" w:rsidRDefault="00CD51A1" w:rsidP="00A232DD">
      <w:pPr>
        <w:widowControl w:val="0"/>
        <w:numPr>
          <w:ilvl w:val="0"/>
          <w:numId w:val="17"/>
        </w:numPr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formy pisemnej pod rygorem nieważności.</w:t>
      </w:r>
    </w:p>
    <w:p w:rsidR="00014255" w:rsidRPr="007617DD" w:rsidRDefault="00014255" w:rsidP="00A232DD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FA" w:rsidRPr="007617DD" w:rsidRDefault="00CD51A1" w:rsidP="00E20F3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B84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A232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CD51A1" w:rsidRPr="007617DD" w:rsidRDefault="00CD51A1" w:rsidP="006628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w umowie zastosowanie mają przepisy:</w:t>
      </w:r>
    </w:p>
    <w:p w:rsidR="00CD51A1" w:rsidRDefault="00CD51A1" w:rsidP="006628FB">
      <w:pPr>
        <w:pStyle w:val="Akapitzlist"/>
        <w:numPr>
          <w:ilvl w:val="6"/>
          <w:numId w:val="15"/>
        </w:numPr>
        <w:tabs>
          <w:tab w:val="clear" w:pos="2520"/>
          <w:tab w:val="num" w:pos="426"/>
        </w:tabs>
        <w:spacing w:after="0" w:line="360" w:lineRule="auto"/>
        <w:ind w:hanging="25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23 kwietnia 1964 r. Kodeks Cywilny (Dz. U. z </w:t>
      </w:r>
      <w:r w:rsidR="009A5CD7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4A3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A5CD7">
        <w:rPr>
          <w:rFonts w:ascii="Times New Roman" w:eastAsia="Times New Roman" w:hAnsi="Times New Roman" w:cs="Times New Roman"/>
          <w:sz w:val="24"/>
          <w:szCs w:val="24"/>
          <w:lang w:eastAsia="pl-PL"/>
        </w:rPr>
        <w:t>1025</w:t>
      </w:r>
      <w:r w:rsidR="002E2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4A316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67" w:rsidRDefault="004A3167" w:rsidP="006628FB">
      <w:pPr>
        <w:pStyle w:val="Akapitzlist"/>
        <w:numPr>
          <w:ilvl w:val="6"/>
          <w:numId w:val="15"/>
        </w:numPr>
        <w:tabs>
          <w:tab w:val="clear" w:pos="2520"/>
          <w:tab w:val="num" w:pos="426"/>
        </w:tabs>
        <w:spacing w:line="360" w:lineRule="auto"/>
        <w:ind w:hanging="25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6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7 lipca 1994 r. Prawo budowlane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4A3167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A5CD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9A5CD7">
        <w:rPr>
          <w:rFonts w:ascii="Times New Roman" w:eastAsia="Times New Roman" w:hAnsi="Times New Roman" w:cs="Times New Roman"/>
          <w:sz w:val="24"/>
          <w:szCs w:val="24"/>
          <w:lang w:eastAsia="pl-PL"/>
        </w:rPr>
        <w:t>1202</w:t>
      </w:r>
      <w:r w:rsidR="002E2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="006628F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170FA" w:rsidRDefault="006628FB" w:rsidP="005170FA">
      <w:pPr>
        <w:pStyle w:val="Akapitzlist"/>
        <w:numPr>
          <w:ilvl w:val="6"/>
          <w:numId w:val="15"/>
        </w:numPr>
        <w:tabs>
          <w:tab w:val="clear" w:pos="2520"/>
          <w:tab w:val="num" w:pos="426"/>
        </w:tabs>
        <w:spacing w:line="360" w:lineRule="auto"/>
        <w:ind w:hanging="25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8F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16 kwietnia 2004 r. o wyrobach budowlanych (Dz. U. z 201</w:t>
      </w:r>
      <w:r w:rsidR="002E242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62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E2426">
        <w:rPr>
          <w:rFonts w:ascii="Times New Roman" w:eastAsia="Times New Roman" w:hAnsi="Times New Roman" w:cs="Times New Roman"/>
          <w:sz w:val="24"/>
          <w:szCs w:val="24"/>
          <w:lang w:eastAsia="pl-PL"/>
        </w:rPr>
        <w:t>266</w:t>
      </w:r>
      <w:r w:rsidRPr="006628F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D5B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5BC7" w:rsidRDefault="00CD5BC7" w:rsidP="00CD5BC7">
      <w:pPr>
        <w:pStyle w:val="Akapitzlist"/>
        <w:numPr>
          <w:ilvl w:val="6"/>
          <w:numId w:val="15"/>
        </w:numPr>
        <w:tabs>
          <w:tab w:val="clear" w:pos="2520"/>
          <w:tab w:val="num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BC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 Wewnętrznych i Administracji z dnia 7 czerwca 2010 r. w sprawie ochrony przeciwpożarowej budynków, innych obiektów budowlanych i terenów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2010r., nr 109 poz. 719</w:t>
      </w:r>
      <w:r w:rsidR="002E2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01F65" w:rsidRPr="005170FA" w:rsidRDefault="00B01F65" w:rsidP="00B01F65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0FA" w:rsidRPr="007617DD" w:rsidRDefault="00CD51A1" w:rsidP="00E20F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§ </w:t>
      </w:r>
      <w:r w:rsidR="00761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A232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CD51A1" w:rsidRPr="007617DD" w:rsidRDefault="00CD51A1" w:rsidP="007617DD">
      <w:pPr>
        <w:numPr>
          <w:ilvl w:val="0"/>
          <w:numId w:val="22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Batang" w:hAnsi="Times New Roman" w:cs="Times New Roman"/>
          <w:sz w:val="24"/>
          <w:szCs w:val="24"/>
          <w:lang w:eastAsia="pl-PL"/>
        </w:rPr>
        <w:t>Strony wskazują następujące adresy do doręczeń korespondencji związanej z umową:</w:t>
      </w:r>
    </w:p>
    <w:p w:rsidR="00CD51A1" w:rsidRPr="007617DD" w:rsidRDefault="00CD51A1" w:rsidP="007617DD">
      <w:pPr>
        <w:tabs>
          <w:tab w:val="num" w:pos="426"/>
        </w:tabs>
        <w:spacing w:after="0" w:line="360" w:lineRule="auto"/>
        <w:ind w:left="720" w:hanging="294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Batang" w:hAnsi="Times New Roman" w:cs="Times New Roman"/>
          <w:sz w:val="24"/>
          <w:szCs w:val="24"/>
          <w:lang w:eastAsia="pl-PL"/>
        </w:rPr>
        <w:t>Zamawiający: ul. Marynarki Polskiej 148, 80-865 Gdańsk</w:t>
      </w:r>
    </w:p>
    <w:p w:rsidR="00CD51A1" w:rsidRPr="007617DD" w:rsidRDefault="00387131" w:rsidP="007617DD">
      <w:pPr>
        <w:tabs>
          <w:tab w:val="num" w:pos="426"/>
        </w:tabs>
        <w:spacing w:after="0" w:line="360" w:lineRule="auto"/>
        <w:ind w:left="720" w:hanging="294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Wykonawca: </w:t>
      </w:r>
      <w:r w:rsidR="001B31B8">
        <w:rPr>
          <w:rFonts w:ascii="Times New Roman" w:eastAsia="Batang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CD51A1" w:rsidRPr="007617DD" w:rsidRDefault="00CD51A1" w:rsidP="007617DD">
      <w:pPr>
        <w:numPr>
          <w:ilvl w:val="0"/>
          <w:numId w:val="2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Batang" w:hAnsi="Times New Roman" w:cs="Times New Roman"/>
          <w:sz w:val="24"/>
          <w:szCs w:val="24"/>
          <w:lang w:eastAsia="pl-PL"/>
        </w:rPr>
        <w:t>W przypadku jakiejkolwiek zmiany danych adresowych Strony są zobowiązane do wzajemnego powiadomienia o powyższym w ciągu 7 dni od dokonania tych zmian. Do czasu otrzymania takiego powiadomienia, zawiadomienia i oświadczenia przesłane na dotychczasowy adres uważa się za należycie doręczone.</w:t>
      </w:r>
    </w:p>
    <w:p w:rsidR="00615D43" w:rsidRPr="00CD5BC7" w:rsidRDefault="007617DD" w:rsidP="00CD5BC7">
      <w:pPr>
        <w:numPr>
          <w:ilvl w:val="0"/>
          <w:numId w:val="22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7DD">
        <w:rPr>
          <w:rFonts w:ascii="Times New Roman" w:eastAsia="Batang" w:hAnsi="Times New Roman" w:cs="Times New Roman"/>
          <w:sz w:val="24"/>
          <w:szCs w:val="24"/>
          <w:lang w:eastAsia="pl-PL"/>
        </w:rPr>
        <w:t>Umowę sporządzono w dwóch</w:t>
      </w:r>
      <w:r w:rsidR="00CD51A1" w:rsidRPr="007617DD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jednobrzmiących egzemplarzach, </w:t>
      </w:r>
      <w:r w:rsidRPr="007617DD">
        <w:rPr>
          <w:rFonts w:ascii="Times New Roman" w:eastAsia="Batang" w:hAnsi="Times New Roman" w:cs="Times New Roman"/>
          <w:sz w:val="24"/>
          <w:szCs w:val="24"/>
          <w:lang w:eastAsia="pl-PL"/>
        </w:rPr>
        <w:t>po jednym dla każdej ze stron umowy.</w:t>
      </w:r>
    </w:p>
    <w:p w:rsidR="00CD5BC7" w:rsidRPr="00CD5BC7" w:rsidRDefault="00CD5BC7" w:rsidP="00CD5B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5B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ewentualne spory rozstrzygane będą przez sąd właściwy miejscowo i rzeczowo  dla siedziby Zamawiającego.</w:t>
      </w:r>
    </w:p>
    <w:p w:rsidR="002C4B12" w:rsidRPr="002C4B12" w:rsidRDefault="002C4B12" w:rsidP="002774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51A1" w:rsidRPr="007617DD" w:rsidRDefault="00CD51A1" w:rsidP="00A77479">
      <w:pPr>
        <w:widowControl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ZAMAWIAJĄCY                                              WYKONAWCA</w:t>
      </w:r>
    </w:p>
    <w:p w:rsidR="00BF647C" w:rsidRDefault="00BF647C" w:rsidP="00A77479">
      <w:pPr>
        <w:widowControl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47C" w:rsidRDefault="00BF647C" w:rsidP="002C4B12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B12" w:rsidRDefault="002C4B12" w:rsidP="002C4B12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B12" w:rsidRPr="007617DD" w:rsidRDefault="002C4B12" w:rsidP="002C4B12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47C" w:rsidRPr="007617DD" w:rsidRDefault="00BF647C" w:rsidP="00A77479">
      <w:pPr>
        <w:widowControl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     </w:t>
      </w:r>
      <w:r w:rsidRPr="00761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BF647C" w:rsidRDefault="00BF647C" w:rsidP="00A77479">
      <w:pPr>
        <w:widowControl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F647C" w:rsidRDefault="00BF647C" w:rsidP="00A77479">
      <w:pPr>
        <w:widowControl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617DD" w:rsidRDefault="007617DD" w:rsidP="00A77479">
      <w:pPr>
        <w:widowControl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617DD" w:rsidRDefault="007617DD" w:rsidP="00E20F35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7617DD" w:rsidSect="00F64CDC">
      <w:headerReference w:type="default" r:id="rId10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4A" w:rsidRDefault="0001284A" w:rsidP="00CD51A1">
      <w:pPr>
        <w:spacing w:after="0" w:line="240" w:lineRule="auto"/>
      </w:pPr>
      <w:r>
        <w:separator/>
      </w:r>
    </w:p>
  </w:endnote>
  <w:endnote w:type="continuationSeparator" w:id="0">
    <w:p w:rsidR="0001284A" w:rsidRDefault="0001284A" w:rsidP="00CD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4A" w:rsidRDefault="0001284A" w:rsidP="00CD51A1">
      <w:pPr>
        <w:spacing w:after="0" w:line="240" w:lineRule="auto"/>
      </w:pPr>
      <w:r>
        <w:separator/>
      </w:r>
    </w:p>
  </w:footnote>
  <w:footnote w:type="continuationSeparator" w:id="0">
    <w:p w:rsidR="0001284A" w:rsidRDefault="0001284A" w:rsidP="00CD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0E" w:rsidRPr="00472A5C" w:rsidRDefault="0015669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472A5C">
      <w:rPr>
        <w:rFonts w:ascii="Times New Roman" w:hAnsi="Times New Roman" w:cs="Times New Roman"/>
      </w:rPr>
      <w:tab/>
    </w:r>
    <w:r w:rsidR="00472A5C">
      <w:rPr>
        <w:rFonts w:ascii="Times New Roman" w:hAnsi="Times New Roman" w:cs="Times New Roman"/>
      </w:rPr>
      <w:tab/>
    </w:r>
    <w:r w:rsidR="006D6E0E" w:rsidRPr="00472A5C">
      <w:rPr>
        <w:rFonts w:ascii="Times New Roman" w:hAnsi="Times New Roman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1A0"/>
    <w:multiLevelType w:val="hybridMultilevel"/>
    <w:tmpl w:val="22101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D94"/>
    <w:multiLevelType w:val="hybridMultilevel"/>
    <w:tmpl w:val="215871E6"/>
    <w:lvl w:ilvl="0" w:tplc="8326C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4B50"/>
    <w:multiLevelType w:val="hybridMultilevel"/>
    <w:tmpl w:val="6D340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F57358"/>
    <w:multiLevelType w:val="hybridMultilevel"/>
    <w:tmpl w:val="69FEC33C"/>
    <w:lvl w:ilvl="0" w:tplc="D15E80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Sylfaen" w:hAnsi="Sylfaen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3160"/>
    <w:multiLevelType w:val="hybridMultilevel"/>
    <w:tmpl w:val="0B1E01A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7A572F"/>
    <w:multiLevelType w:val="hybridMultilevel"/>
    <w:tmpl w:val="F8707174"/>
    <w:lvl w:ilvl="0" w:tplc="1DAE1F0C">
      <w:start w:val="1"/>
      <w:numFmt w:val="decimal"/>
      <w:lvlText w:val="%1)"/>
      <w:lvlJc w:val="left"/>
      <w:pPr>
        <w:tabs>
          <w:tab w:val="num" w:pos="2025"/>
        </w:tabs>
        <w:ind w:left="20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C1F6C"/>
    <w:multiLevelType w:val="hybridMultilevel"/>
    <w:tmpl w:val="0930B2AC"/>
    <w:lvl w:ilvl="0" w:tplc="5446973A">
      <w:start w:val="1"/>
      <w:numFmt w:val="lowerLetter"/>
      <w:lvlText w:val="%1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1" w:tplc="F140E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059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9FEC34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62BA8"/>
    <w:multiLevelType w:val="hybridMultilevel"/>
    <w:tmpl w:val="2682A744"/>
    <w:lvl w:ilvl="0" w:tplc="84E826CE">
      <w:start w:val="1"/>
      <w:numFmt w:val="lowerLetter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E3F7547"/>
    <w:multiLevelType w:val="hybridMultilevel"/>
    <w:tmpl w:val="F58A59FC"/>
    <w:lvl w:ilvl="0" w:tplc="48960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62F59"/>
    <w:multiLevelType w:val="hybridMultilevel"/>
    <w:tmpl w:val="BEECF7BE"/>
    <w:lvl w:ilvl="0" w:tplc="5A7CE3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5A5F10"/>
    <w:multiLevelType w:val="hybridMultilevel"/>
    <w:tmpl w:val="7AD6D77C"/>
    <w:lvl w:ilvl="0" w:tplc="B42ED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060B19"/>
    <w:multiLevelType w:val="hybridMultilevel"/>
    <w:tmpl w:val="81AE5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811D0"/>
    <w:multiLevelType w:val="hybridMultilevel"/>
    <w:tmpl w:val="EA0E99A6"/>
    <w:lvl w:ilvl="0" w:tplc="FC340E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3799B"/>
    <w:multiLevelType w:val="hybridMultilevel"/>
    <w:tmpl w:val="EB20B65E"/>
    <w:lvl w:ilvl="0" w:tplc="750CB9DA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2F50"/>
    <w:multiLevelType w:val="singleLevel"/>
    <w:tmpl w:val="68DA07F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429E6B45"/>
    <w:multiLevelType w:val="hybridMultilevel"/>
    <w:tmpl w:val="1C2071F8"/>
    <w:lvl w:ilvl="0" w:tplc="69FEC348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E43C5"/>
    <w:multiLevelType w:val="multilevel"/>
    <w:tmpl w:val="AB36AF4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681"/>
      </w:pPr>
      <w:rPr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4A4630E"/>
    <w:multiLevelType w:val="hybridMultilevel"/>
    <w:tmpl w:val="F84E7B08"/>
    <w:lvl w:ilvl="0" w:tplc="840670F0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856C9"/>
    <w:multiLevelType w:val="hybridMultilevel"/>
    <w:tmpl w:val="C4DCB9F4"/>
    <w:lvl w:ilvl="0" w:tplc="04150017">
      <w:start w:val="1"/>
      <w:numFmt w:val="lowerLetter"/>
      <w:lvlText w:val="%1)"/>
      <w:lvlJc w:val="left"/>
      <w:pPr>
        <w:ind w:left="2367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F7989"/>
    <w:multiLevelType w:val="hybridMultilevel"/>
    <w:tmpl w:val="7AB2937E"/>
    <w:lvl w:ilvl="0" w:tplc="FA22AC6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4"/>
        <w:szCs w:val="24"/>
      </w:rPr>
    </w:lvl>
    <w:lvl w:ilvl="1" w:tplc="832246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50532"/>
    <w:multiLevelType w:val="hybridMultilevel"/>
    <w:tmpl w:val="C8A63498"/>
    <w:lvl w:ilvl="0" w:tplc="91304A5A">
      <w:start w:val="3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9B1E585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3E26ABE">
      <w:start w:val="7"/>
      <w:numFmt w:val="decimal"/>
      <w:lvlText w:val="%5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32375F8"/>
    <w:multiLevelType w:val="hybridMultilevel"/>
    <w:tmpl w:val="DDC0B9E8"/>
    <w:lvl w:ilvl="0" w:tplc="FCC00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A0267"/>
    <w:multiLevelType w:val="hybridMultilevel"/>
    <w:tmpl w:val="980CB206"/>
    <w:lvl w:ilvl="0" w:tplc="259A0E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5300863"/>
    <w:multiLevelType w:val="hybridMultilevel"/>
    <w:tmpl w:val="7AB2937E"/>
    <w:lvl w:ilvl="0" w:tplc="FA22AC6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4"/>
        <w:szCs w:val="24"/>
      </w:rPr>
    </w:lvl>
    <w:lvl w:ilvl="1" w:tplc="832246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D2492C"/>
    <w:multiLevelType w:val="hybridMultilevel"/>
    <w:tmpl w:val="B9C8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643C4"/>
    <w:multiLevelType w:val="hybridMultilevel"/>
    <w:tmpl w:val="7D98BD7A"/>
    <w:lvl w:ilvl="0" w:tplc="9196D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"/>
  </w:num>
  <w:num w:numId="5">
    <w:abstractNumId w:val="22"/>
  </w:num>
  <w:num w:numId="6">
    <w:abstractNumId w:val="11"/>
  </w:num>
  <w:num w:numId="7">
    <w:abstractNumId w:val="23"/>
  </w:num>
  <w:num w:numId="8">
    <w:abstractNumId w:val="19"/>
  </w:num>
  <w:num w:numId="9">
    <w:abstractNumId w:val="12"/>
  </w:num>
  <w:num w:numId="10">
    <w:abstractNumId w:val="9"/>
  </w:num>
  <w:num w:numId="11">
    <w:abstractNumId w:val="8"/>
  </w:num>
  <w:num w:numId="12">
    <w:abstractNumId w:val="24"/>
  </w:num>
  <w:num w:numId="13">
    <w:abstractNumId w:val="14"/>
  </w:num>
  <w:num w:numId="14">
    <w:abstractNumId w:val="21"/>
  </w:num>
  <w:num w:numId="15">
    <w:abstractNumId w:val="16"/>
  </w:num>
  <w:num w:numId="16">
    <w:abstractNumId w:val="18"/>
  </w:num>
  <w:num w:numId="17">
    <w:abstractNumId w:val="10"/>
  </w:num>
  <w:num w:numId="18">
    <w:abstractNumId w:val="0"/>
  </w:num>
  <w:num w:numId="19">
    <w:abstractNumId w:val="2"/>
  </w:num>
  <w:num w:numId="20">
    <w:abstractNumId w:val="15"/>
  </w:num>
  <w:num w:numId="21">
    <w:abstractNumId w:val="3"/>
  </w:num>
  <w:num w:numId="22">
    <w:abstractNumId w:val="26"/>
  </w:num>
  <w:num w:numId="23">
    <w:abstractNumId w:val="5"/>
  </w:num>
  <w:num w:numId="24">
    <w:abstractNumId w:val="25"/>
  </w:num>
  <w:num w:numId="25">
    <w:abstractNumId w:val="6"/>
  </w:num>
  <w:num w:numId="26">
    <w:abstractNumId w:val="20"/>
  </w:num>
  <w:num w:numId="2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0D"/>
    <w:rsid w:val="0001284A"/>
    <w:rsid w:val="00014255"/>
    <w:rsid w:val="00014A8D"/>
    <w:rsid w:val="00021514"/>
    <w:rsid w:val="00034359"/>
    <w:rsid w:val="000365F1"/>
    <w:rsid w:val="00042EAB"/>
    <w:rsid w:val="000956A9"/>
    <w:rsid w:val="00095DB0"/>
    <w:rsid w:val="00095FD8"/>
    <w:rsid w:val="000A51DA"/>
    <w:rsid w:val="000A526A"/>
    <w:rsid w:val="000B3EEC"/>
    <w:rsid w:val="000C12A1"/>
    <w:rsid w:val="000C559D"/>
    <w:rsid w:val="000E0855"/>
    <w:rsid w:val="00110A4C"/>
    <w:rsid w:val="00120D4E"/>
    <w:rsid w:val="00156699"/>
    <w:rsid w:val="00157C40"/>
    <w:rsid w:val="001675E0"/>
    <w:rsid w:val="00171C46"/>
    <w:rsid w:val="0017594D"/>
    <w:rsid w:val="001909B7"/>
    <w:rsid w:val="001B31B8"/>
    <w:rsid w:val="001C01C0"/>
    <w:rsid w:val="001C5A9A"/>
    <w:rsid w:val="002136B6"/>
    <w:rsid w:val="00235C81"/>
    <w:rsid w:val="00254252"/>
    <w:rsid w:val="00277481"/>
    <w:rsid w:val="00285CCF"/>
    <w:rsid w:val="00293DEE"/>
    <w:rsid w:val="002B0A2A"/>
    <w:rsid w:val="002C0494"/>
    <w:rsid w:val="002C4B12"/>
    <w:rsid w:val="002D29FE"/>
    <w:rsid w:val="002E2426"/>
    <w:rsid w:val="002E52AA"/>
    <w:rsid w:val="002E7AF3"/>
    <w:rsid w:val="002F0A13"/>
    <w:rsid w:val="002F6714"/>
    <w:rsid w:val="00302CE0"/>
    <w:rsid w:val="00314A6D"/>
    <w:rsid w:val="0031582D"/>
    <w:rsid w:val="00327D41"/>
    <w:rsid w:val="00331468"/>
    <w:rsid w:val="00332173"/>
    <w:rsid w:val="00333AE1"/>
    <w:rsid w:val="003403BE"/>
    <w:rsid w:val="00362081"/>
    <w:rsid w:val="00387131"/>
    <w:rsid w:val="003971EE"/>
    <w:rsid w:val="003D566A"/>
    <w:rsid w:val="003E7378"/>
    <w:rsid w:val="003F6B62"/>
    <w:rsid w:val="003F7CBF"/>
    <w:rsid w:val="0040065A"/>
    <w:rsid w:val="00403ED6"/>
    <w:rsid w:val="00442EC0"/>
    <w:rsid w:val="004431AE"/>
    <w:rsid w:val="00445C89"/>
    <w:rsid w:val="0045310D"/>
    <w:rsid w:val="004545AD"/>
    <w:rsid w:val="00472A5C"/>
    <w:rsid w:val="004A0526"/>
    <w:rsid w:val="004A3167"/>
    <w:rsid w:val="004A423A"/>
    <w:rsid w:val="004C57FE"/>
    <w:rsid w:val="004C7702"/>
    <w:rsid w:val="004D2DC6"/>
    <w:rsid w:val="004D4B08"/>
    <w:rsid w:val="004D4D46"/>
    <w:rsid w:val="004D50C5"/>
    <w:rsid w:val="005170FA"/>
    <w:rsid w:val="00521846"/>
    <w:rsid w:val="00530995"/>
    <w:rsid w:val="005341C0"/>
    <w:rsid w:val="00535078"/>
    <w:rsid w:val="005501CC"/>
    <w:rsid w:val="00556F9E"/>
    <w:rsid w:val="00563C6A"/>
    <w:rsid w:val="0057523F"/>
    <w:rsid w:val="00584ADE"/>
    <w:rsid w:val="00586FF7"/>
    <w:rsid w:val="00594F6A"/>
    <w:rsid w:val="005963D6"/>
    <w:rsid w:val="005B2E06"/>
    <w:rsid w:val="005B3BE4"/>
    <w:rsid w:val="005F5224"/>
    <w:rsid w:val="00604819"/>
    <w:rsid w:val="00615D43"/>
    <w:rsid w:val="006348F6"/>
    <w:rsid w:val="0063565A"/>
    <w:rsid w:val="006628FB"/>
    <w:rsid w:val="00667EEA"/>
    <w:rsid w:val="006771C6"/>
    <w:rsid w:val="0068291D"/>
    <w:rsid w:val="00693E8E"/>
    <w:rsid w:val="00694A89"/>
    <w:rsid w:val="00696CAC"/>
    <w:rsid w:val="006B2227"/>
    <w:rsid w:val="006C7D55"/>
    <w:rsid w:val="006D2890"/>
    <w:rsid w:val="006D6E0E"/>
    <w:rsid w:val="006D7EB8"/>
    <w:rsid w:val="00721D3A"/>
    <w:rsid w:val="00722C74"/>
    <w:rsid w:val="007300B6"/>
    <w:rsid w:val="00750E62"/>
    <w:rsid w:val="007617DD"/>
    <w:rsid w:val="0077798B"/>
    <w:rsid w:val="007A4877"/>
    <w:rsid w:val="007B266F"/>
    <w:rsid w:val="007C67A3"/>
    <w:rsid w:val="007D3B6E"/>
    <w:rsid w:val="007D5F8C"/>
    <w:rsid w:val="007E0676"/>
    <w:rsid w:val="007E39D0"/>
    <w:rsid w:val="00806E69"/>
    <w:rsid w:val="0081029F"/>
    <w:rsid w:val="00870A93"/>
    <w:rsid w:val="00876E73"/>
    <w:rsid w:val="008B57D6"/>
    <w:rsid w:val="008B755C"/>
    <w:rsid w:val="008C553A"/>
    <w:rsid w:val="008E2763"/>
    <w:rsid w:val="008F4977"/>
    <w:rsid w:val="008F7CBF"/>
    <w:rsid w:val="009023DF"/>
    <w:rsid w:val="00917C78"/>
    <w:rsid w:val="00923CAA"/>
    <w:rsid w:val="0094014D"/>
    <w:rsid w:val="00941512"/>
    <w:rsid w:val="0094227C"/>
    <w:rsid w:val="009677F8"/>
    <w:rsid w:val="009823D7"/>
    <w:rsid w:val="00985831"/>
    <w:rsid w:val="009A224F"/>
    <w:rsid w:val="009A5CD7"/>
    <w:rsid w:val="009A5D1C"/>
    <w:rsid w:val="009A72D3"/>
    <w:rsid w:val="009B6EFA"/>
    <w:rsid w:val="00A103E2"/>
    <w:rsid w:val="00A16AAE"/>
    <w:rsid w:val="00A232DD"/>
    <w:rsid w:val="00A43962"/>
    <w:rsid w:val="00A52CA9"/>
    <w:rsid w:val="00A675B0"/>
    <w:rsid w:val="00A714FC"/>
    <w:rsid w:val="00A77479"/>
    <w:rsid w:val="00A964C9"/>
    <w:rsid w:val="00AA654B"/>
    <w:rsid w:val="00AC35F9"/>
    <w:rsid w:val="00AE13C1"/>
    <w:rsid w:val="00B01F65"/>
    <w:rsid w:val="00B12A95"/>
    <w:rsid w:val="00B14D7F"/>
    <w:rsid w:val="00B2076F"/>
    <w:rsid w:val="00B227FF"/>
    <w:rsid w:val="00B35AB0"/>
    <w:rsid w:val="00B36DE2"/>
    <w:rsid w:val="00B42C5C"/>
    <w:rsid w:val="00B43892"/>
    <w:rsid w:val="00B671E5"/>
    <w:rsid w:val="00B84943"/>
    <w:rsid w:val="00B91580"/>
    <w:rsid w:val="00BA35DD"/>
    <w:rsid w:val="00BB6590"/>
    <w:rsid w:val="00BC40CC"/>
    <w:rsid w:val="00BD19F6"/>
    <w:rsid w:val="00BE0CFC"/>
    <w:rsid w:val="00BF3491"/>
    <w:rsid w:val="00BF6163"/>
    <w:rsid w:val="00BF647C"/>
    <w:rsid w:val="00C267AF"/>
    <w:rsid w:val="00C34537"/>
    <w:rsid w:val="00C44828"/>
    <w:rsid w:val="00C669DD"/>
    <w:rsid w:val="00C843CF"/>
    <w:rsid w:val="00C84C8E"/>
    <w:rsid w:val="00C87C4E"/>
    <w:rsid w:val="00C958E7"/>
    <w:rsid w:val="00CB1065"/>
    <w:rsid w:val="00CD51A1"/>
    <w:rsid w:val="00CD5BC7"/>
    <w:rsid w:val="00CF51D9"/>
    <w:rsid w:val="00D00220"/>
    <w:rsid w:val="00D40F5D"/>
    <w:rsid w:val="00D7046D"/>
    <w:rsid w:val="00D91FC3"/>
    <w:rsid w:val="00D933A1"/>
    <w:rsid w:val="00DA2108"/>
    <w:rsid w:val="00DA4516"/>
    <w:rsid w:val="00DB5A81"/>
    <w:rsid w:val="00DC10EA"/>
    <w:rsid w:val="00DD2C5D"/>
    <w:rsid w:val="00DD3648"/>
    <w:rsid w:val="00DE6849"/>
    <w:rsid w:val="00DF1693"/>
    <w:rsid w:val="00E061D6"/>
    <w:rsid w:val="00E1007A"/>
    <w:rsid w:val="00E20F35"/>
    <w:rsid w:val="00E44B5C"/>
    <w:rsid w:val="00E65A77"/>
    <w:rsid w:val="00E91424"/>
    <w:rsid w:val="00EB0EC6"/>
    <w:rsid w:val="00EC7E0D"/>
    <w:rsid w:val="00EE0198"/>
    <w:rsid w:val="00EF7D39"/>
    <w:rsid w:val="00F0118D"/>
    <w:rsid w:val="00F065AA"/>
    <w:rsid w:val="00F203C3"/>
    <w:rsid w:val="00F27B3D"/>
    <w:rsid w:val="00F346AF"/>
    <w:rsid w:val="00F3484F"/>
    <w:rsid w:val="00F35095"/>
    <w:rsid w:val="00F52E8C"/>
    <w:rsid w:val="00F64CDC"/>
    <w:rsid w:val="00FA043F"/>
    <w:rsid w:val="00FA4E97"/>
    <w:rsid w:val="00FB26E1"/>
    <w:rsid w:val="00FC38DF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34C9"/>
  <w15:docId w15:val="{F0E2EDD9-FE6C-4B1A-9300-F6094F9F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7E0D"/>
    <w:pPr>
      <w:spacing w:after="0" w:line="240" w:lineRule="auto"/>
    </w:pPr>
  </w:style>
  <w:style w:type="paragraph" w:customStyle="1" w:styleId="ZnakZnakZnakZnak">
    <w:name w:val="Znak Znak Znak Znak"/>
    <w:basedOn w:val="Normalny"/>
    <w:rsid w:val="001C5A9A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D364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7D5F8C"/>
    <w:pPr>
      <w:spacing w:after="0" w:line="360" w:lineRule="auto"/>
      <w:ind w:lef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D5F8C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1A1"/>
  </w:style>
  <w:style w:type="paragraph" w:styleId="Stopka">
    <w:name w:val="footer"/>
    <w:basedOn w:val="Normalny"/>
    <w:link w:val="StopkaZnak"/>
    <w:uiPriority w:val="99"/>
    <w:unhideWhenUsed/>
    <w:rsid w:val="00CD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1A1"/>
  </w:style>
  <w:style w:type="table" w:styleId="Tabela-Siatka">
    <w:name w:val="Table Grid"/>
    <w:basedOn w:val="Standardowy"/>
    <w:uiPriority w:val="59"/>
    <w:rsid w:val="004A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4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4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2EA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1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081"/>
    <w:rPr>
      <w:vertAlign w:val="superscript"/>
    </w:rPr>
  </w:style>
  <w:style w:type="paragraph" w:customStyle="1" w:styleId="ZnakZnakZnakZnak0">
    <w:name w:val="Znak Znak Znak Znak"/>
    <w:basedOn w:val="Normalny"/>
    <w:rsid w:val="00EF7D39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litwinko@nfz-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bigniew.gatz@nfz-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6A99-E1E8-4DD8-999D-6BD6A742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2240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 Kujawińska</dc:creator>
  <cp:lastModifiedBy>Kościewicz Roma</cp:lastModifiedBy>
  <cp:revision>25</cp:revision>
  <cp:lastPrinted>2019-03-06T09:38:00Z</cp:lastPrinted>
  <dcterms:created xsi:type="dcterms:W3CDTF">2019-02-14T13:33:00Z</dcterms:created>
  <dcterms:modified xsi:type="dcterms:W3CDTF">2019-03-06T09:38:00Z</dcterms:modified>
</cp:coreProperties>
</file>