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72" w:rsidRDefault="001866B1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>Nr</w:t>
      </w:r>
      <w:r w:rsidR="00D26B30">
        <w:rPr>
          <w:rFonts w:ascii="Arial" w:hAnsi="Arial" w:cs="Arial"/>
          <w:b/>
          <w:bCs/>
        </w:rPr>
        <w:t xml:space="preserve"> 123</w:t>
      </w:r>
      <w:r w:rsidR="005D6D8B" w:rsidRPr="003D7658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201</w:t>
      </w:r>
      <w:r w:rsidR="00F0748A">
        <w:rPr>
          <w:rFonts w:ascii="Arial" w:hAnsi="Arial" w:cs="Arial"/>
          <w:b/>
          <w:bCs/>
        </w:rPr>
        <w:t>8</w:t>
      </w:r>
      <w:r w:rsidR="0062595F" w:rsidRPr="003D7658">
        <w:rPr>
          <w:rFonts w:ascii="Arial" w:hAnsi="Arial" w:cs="Arial"/>
          <w:b/>
          <w:bCs/>
        </w:rPr>
        <w:t>/DGL</w:t>
      </w:r>
    </w:p>
    <w:p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D26B30">
        <w:rPr>
          <w:rFonts w:ascii="Arial" w:hAnsi="Arial" w:cs="Arial"/>
          <w:bCs/>
        </w:rPr>
        <w:t xml:space="preserve"> 30 listopada </w:t>
      </w:r>
      <w:r w:rsidR="00950520">
        <w:rPr>
          <w:rFonts w:ascii="Arial" w:hAnsi="Arial" w:cs="Arial"/>
          <w:bCs/>
        </w:rPr>
        <w:t>201</w:t>
      </w:r>
      <w:r w:rsidR="00F0748A">
        <w:rPr>
          <w:rFonts w:ascii="Arial" w:hAnsi="Arial" w:cs="Arial"/>
          <w:bCs/>
        </w:rPr>
        <w:t>8</w:t>
      </w:r>
      <w:r w:rsidR="002105F3">
        <w:rPr>
          <w:rFonts w:ascii="Arial" w:hAnsi="Arial" w:cs="Arial"/>
          <w:bCs/>
        </w:rPr>
        <w:t xml:space="preserve"> r.</w:t>
      </w:r>
    </w:p>
    <w:p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:rsidR="00232EA0" w:rsidRDefault="00AF1542" w:rsidP="006F5368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:rsidR="00ED45D1" w:rsidRDefault="00ED45D1" w:rsidP="006F5368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Arial" w:hAnsi="Arial" w:cs="Arial"/>
        </w:rPr>
      </w:pPr>
    </w:p>
    <w:p w:rsidR="006F5368" w:rsidRDefault="006F5368" w:rsidP="006F5368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A63C34" w:rsidRDefault="00A63C34" w:rsidP="006F5368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:rsidR="00950520" w:rsidRPr="00CE152C" w:rsidRDefault="00950520" w:rsidP="004B467E">
      <w:pPr>
        <w:pStyle w:val="Nagwek1"/>
        <w:keepNext w:val="0"/>
        <w:spacing w:before="0" w:after="0" w:line="360" w:lineRule="auto"/>
        <w:ind w:firstLine="250"/>
        <w:rPr>
          <w:b w:val="0"/>
          <w:bCs w:val="0"/>
          <w:sz w:val="24"/>
          <w:szCs w:val="24"/>
        </w:rPr>
      </w:pPr>
      <w:r w:rsidRPr="002D75A3">
        <w:rPr>
          <w:b w:val="0"/>
          <w:bCs w:val="0"/>
          <w:kern w:val="0"/>
          <w:sz w:val="24"/>
          <w:szCs w:val="22"/>
        </w:rPr>
        <w:t xml:space="preserve">Na </w:t>
      </w:r>
      <w:r w:rsidRPr="00CE152C">
        <w:rPr>
          <w:b w:val="0"/>
          <w:bCs w:val="0"/>
          <w:kern w:val="0"/>
          <w:sz w:val="24"/>
          <w:szCs w:val="22"/>
        </w:rPr>
        <w:t>podstawie art. 102 ust. 5 pkt 21 i 25, art. 146 ust. 1 ustawy z dnia 27 sierpnia 2004</w:t>
      </w:r>
      <w:r w:rsidR="00FD7380">
        <w:rPr>
          <w:b w:val="0"/>
          <w:bCs w:val="0"/>
          <w:kern w:val="0"/>
          <w:sz w:val="24"/>
          <w:szCs w:val="22"/>
        </w:rPr>
        <w:t> </w:t>
      </w:r>
      <w:r w:rsidRPr="00CE152C">
        <w:rPr>
          <w:b w:val="0"/>
          <w:bCs w:val="0"/>
          <w:kern w:val="0"/>
          <w:sz w:val="24"/>
          <w:szCs w:val="22"/>
        </w:rPr>
        <w:t>r. o świadczeniach opieki zdrowotnej finansowanych</w:t>
      </w:r>
      <w:r w:rsidR="00771CC0">
        <w:rPr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ze śr</w:t>
      </w:r>
      <w:r>
        <w:rPr>
          <w:b w:val="0"/>
          <w:bCs w:val="0"/>
          <w:kern w:val="0"/>
          <w:sz w:val="24"/>
          <w:szCs w:val="22"/>
        </w:rPr>
        <w:t xml:space="preserve">odków publicznych </w:t>
      </w:r>
      <w:r w:rsidR="005A4415" w:rsidRPr="005A4415">
        <w:rPr>
          <w:b w:val="0"/>
          <w:bCs w:val="0"/>
          <w:kern w:val="0"/>
          <w:sz w:val="24"/>
          <w:szCs w:val="22"/>
        </w:rPr>
        <w:t>(</w:t>
      </w:r>
      <w:r w:rsidR="007C711E" w:rsidRPr="007C711E">
        <w:rPr>
          <w:b w:val="0"/>
          <w:bCs w:val="0"/>
          <w:kern w:val="0"/>
          <w:sz w:val="24"/>
          <w:szCs w:val="22"/>
        </w:rPr>
        <w:t>Dz.</w:t>
      </w:r>
      <w:r w:rsidR="00FB1177">
        <w:rPr>
          <w:b w:val="0"/>
          <w:bCs w:val="0"/>
          <w:kern w:val="0"/>
          <w:sz w:val="24"/>
          <w:szCs w:val="22"/>
        </w:rPr>
        <w:t> </w:t>
      </w:r>
      <w:r w:rsidR="00972067">
        <w:rPr>
          <w:b w:val="0"/>
          <w:bCs w:val="0"/>
          <w:kern w:val="0"/>
          <w:sz w:val="24"/>
          <w:szCs w:val="22"/>
        </w:rPr>
        <w:t>U. z </w:t>
      </w:r>
      <w:r w:rsidR="00276F37">
        <w:rPr>
          <w:b w:val="0"/>
          <w:bCs w:val="0"/>
          <w:kern w:val="0"/>
          <w:sz w:val="24"/>
          <w:szCs w:val="22"/>
        </w:rPr>
        <w:t>2018</w:t>
      </w:r>
      <w:r w:rsidR="00ED7904">
        <w:rPr>
          <w:b w:val="0"/>
          <w:bCs w:val="0"/>
          <w:kern w:val="0"/>
          <w:sz w:val="24"/>
          <w:szCs w:val="22"/>
        </w:rPr>
        <w:t xml:space="preserve"> r. </w:t>
      </w:r>
      <w:r w:rsidR="00ED7904" w:rsidRPr="00CE152C">
        <w:rPr>
          <w:b w:val="0"/>
          <w:bCs w:val="0"/>
          <w:kern w:val="0"/>
          <w:sz w:val="24"/>
          <w:szCs w:val="22"/>
        </w:rPr>
        <w:t xml:space="preserve">poz. </w:t>
      </w:r>
      <w:r w:rsidR="00ED7904">
        <w:rPr>
          <w:b w:val="0"/>
          <w:bCs w:val="0"/>
          <w:kern w:val="0"/>
          <w:sz w:val="24"/>
          <w:szCs w:val="22"/>
        </w:rPr>
        <w:t>1</w:t>
      </w:r>
      <w:r w:rsidR="00276F37">
        <w:rPr>
          <w:b w:val="0"/>
          <w:bCs w:val="0"/>
          <w:kern w:val="0"/>
          <w:sz w:val="24"/>
          <w:szCs w:val="22"/>
        </w:rPr>
        <w:t>510</w:t>
      </w:r>
      <w:r w:rsidR="0024781C">
        <w:rPr>
          <w:b w:val="0"/>
          <w:bCs w:val="0"/>
          <w:kern w:val="0"/>
          <w:sz w:val="24"/>
          <w:szCs w:val="22"/>
        </w:rPr>
        <w:t>,</w:t>
      </w:r>
      <w:r w:rsidR="0039166C" w:rsidRPr="0039166C">
        <w:rPr>
          <w:b w:val="0"/>
          <w:bCs w:val="0"/>
          <w:kern w:val="0"/>
          <w:sz w:val="24"/>
          <w:szCs w:val="22"/>
        </w:rPr>
        <w:t xml:space="preserve"> z późn. zm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>.</w:t>
      </w:r>
      <w:r w:rsidR="0039166C" w:rsidRPr="0039166C">
        <w:rPr>
          <w:rFonts w:cs="Arial"/>
          <w:b w:val="0"/>
          <w:bCs w:val="0"/>
          <w:kern w:val="0"/>
          <w:sz w:val="24"/>
          <w:szCs w:val="22"/>
          <w:vertAlign w:val="superscript"/>
        </w:rPr>
        <w:footnoteReference w:customMarkFollows="1" w:id="1"/>
        <w:t>1)</w:t>
      </w:r>
      <w:r w:rsidR="0039166C" w:rsidRPr="0039166C">
        <w:rPr>
          <w:rFonts w:cs="Arial"/>
          <w:b w:val="0"/>
          <w:bCs w:val="0"/>
          <w:kern w:val="0"/>
          <w:sz w:val="24"/>
          <w:szCs w:val="22"/>
        </w:rPr>
        <w:t>)</w:t>
      </w:r>
      <w:r w:rsidR="0039166C" w:rsidRPr="0039166C">
        <w:rPr>
          <w:rFonts w:ascii="Times New Roman" w:hAnsi="Times New Roman"/>
          <w:b w:val="0"/>
          <w:bCs w:val="0"/>
          <w:kern w:val="0"/>
          <w:sz w:val="24"/>
          <w:szCs w:val="22"/>
        </w:rPr>
        <w:t xml:space="preserve"> </w:t>
      </w:r>
      <w:r w:rsidRPr="00CE152C">
        <w:rPr>
          <w:b w:val="0"/>
          <w:bCs w:val="0"/>
          <w:kern w:val="0"/>
          <w:sz w:val="24"/>
          <w:szCs w:val="22"/>
        </w:rPr>
        <w:t>zarządza się, co następuje:</w:t>
      </w:r>
    </w:p>
    <w:p w:rsidR="008205EC" w:rsidRDefault="008205EC" w:rsidP="004B467E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</w:rPr>
      </w:pPr>
    </w:p>
    <w:p w:rsidR="00A63C34" w:rsidRPr="009E6486" w:rsidRDefault="00A63C34" w:rsidP="004B467E">
      <w:pPr>
        <w:autoSpaceDE w:val="0"/>
        <w:autoSpaceDN w:val="0"/>
        <w:adjustRightInd w:val="0"/>
        <w:ind w:firstLine="624"/>
        <w:contextualSpacing/>
        <w:rPr>
          <w:rFonts w:ascii="Arial" w:hAnsi="Arial" w:cs="Arial"/>
        </w:rPr>
      </w:pPr>
    </w:p>
    <w:p w:rsidR="00915E94" w:rsidRDefault="009A1771" w:rsidP="00D62C7D">
      <w:pPr>
        <w:autoSpaceDE w:val="0"/>
        <w:autoSpaceDN w:val="0"/>
        <w:adjustRightInd w:val="0"/>
        <w:ind w:firstLine="567"/>
        <w:rPr>
          <w:rFonts w:ascii="Arial" w:hAnsi="Arial" w:cs="Arial"/>
          <w:szCs w:val="22"/>
        </w:rPr>
      </w:pPr>
      <w:r w:rsidRPr="009E6486">
        <w:rPr>
          <w:rFonts w:ascii="Arial" w:hAnsi="Arial" w:cs="Arial"/>
          <w:b/>
        </w:rPr>
        <w:t xml:space="preserve">§ 1. </w:t>
      </w:r>
      <w:r w:rsidR="009F07B4" w:rsidRPr="009E6486">
        <w:rPr>
          <w:rFonts w:ascii="Arial" w:hAnsi="Arial" w:cs="Arial"/>
          <w:bCs/>
        </w:rPr>
        <w:t xml:space="preserve">W zarządzeniu Nr </w:t>
      </w:r>
      <w:r w:rsidR="00FE55B0">
        <w:rPr>
          <w:rFonts w:ascii="Arial" w:hAnsi="Arial" w:cs="Arial"/>
          <w:bCs/>
        </w:rPr>
        <w:t>56</w:t>
      </w:r>
      <w:r w:rsidR="009F07B4" w:rsidRPr="009E6486">
        <w:rPr>
          <w:rFonts w:ascii="Arial" w:hAnsi="Arial" w:cs="Arial"/>
          <w:bCs/>
        </w:rPr>
        <w:t>/201</w:t>
      </w:r>
      <w:r w:rsidR="00B772AC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>/DGL Prezesa Narodowego Funduszu Zdrowia z</w:t>
      </w:r>
      <w:r w:rsidR="00805FE1">
        <w:rPr>
          <w:rFonts w:ascii="Arial" w:hAnsi="Arial" w:cs="Arial"/>
          <w:bCs/>
        </w:rPr>
        <w:t> </w:t>
      </w:r>
      <w:r w:rsidR="009F07B4" w:rsidRPr="009E6486">
        <w:rPr>
          <w:rFonts w:ascii="Arial" w:hAnsi="Arial" w:cs="Arial"/>
          <w:bCs/>
        </w:rPr>
        <w:t xml:space="preserve">dnia </w:t>
      </w:r>
      <w:r w:rsidR="00FE55B0">
        <w:rPr>
          <w:rFonts w:ascii="Arial" w:hAnsi="Arial" w:cs="Arial"/>
          <w:bCs/>
        </w:rPr>
        <w:t>25</w:t>
      </w:r>
      <w:r w:rsidR="008205EC" w:rsidRPr="009E6486">
        <w:rPr>
          <w:rFonts w:ascii="Arial" w:hAnsi="Arial" w:cs="Arial"/>
          <w:bCs/>
        </w:rPr>
        <w:t xml:space="preserve"> czerwca</w:t>
      </w:r>
      <w:r w:rsidR="00634BF3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201</w:t>
      </w:r>
      <w:r w:rsidR="00165184">
        <w:rPr>
          <w:rFonts w:ascii="Arial" w:hAnsi="Arial" w:cs="Arial"/>
          <w:bCs/>
        </w:rPr>
        <w:t>8</w:t>
      </w:r>
      <w:r w:rsidR="009F07B4" w:rsidRPr="009E6486">
        <w:rPr>
          <w:rFonts w:ascii="Arial" w:hAnsi="Arial" w:cs="Arial"/>
          <w:bCs/>
        </w:rPr>
        <w:t xml:space="preserve"> r. w sprawie określenia warunków zawierania i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realizacji umów</w:t>
      </w:r>
      <w:r w:rsidR="002077DA" w:rsidRPr="009E6486">
        <w:rPr>
          <w:rFonts w:ascii="Arial" w:hAnsi="Arial" w:cs="Arial"/>
          <w:bCs/>
        </w:rPr>
        <w:t xml:space="preserve"> </w:t>
      </w:r>
      <w:r w:rsidR="009F07B4" w:rsidRPr="009E6486">
        <w:rPr>
          <w:rFonts w:ascii="Arial" w:hAnsi="Arial" w:cs="Arial"/>
          <w:bCs/>
        </w:rPr>
        <w:t>w rodzaju</w:t>
      </w:r>
      <w:r w:rsidR="006316F2" w:rsidRPr="009E6486">
        <w:rPr>
          <w:rFonts w:ascii="Arial" w:hAnsi="Arial" w:cs="Arial"/>
          <w:bCs/>
        </w:rPr>
        <w:t xml:space="preserve"> </w:t>
      </w:r>
      <w:r w:rsidR="00F866D9" w:rsidRPr="009E6486">
        <w:rPr>
          <w:rFonts w:ascii="Arial" w:hAnsi="Arial" w:cs="Arial"/>
          <w:bCs/>
        </w:rPr>
        <w:t xml:space="preserve">leczenie </w:t>
      </w:r>
      <w:r w:rsidR="004B467E">
        <w:rPr>
          <w:rFonts w:ascii="Arial" w:hAnsi="Arial" w:cs="Arial"/>
          <w:bCs/>
        </w:rPr>
        <w:t xml:space="preserve">szpitalne w </w:t>
      </w:r>
      <w:r w:rsidR="009F07B4" w:rsidRPr="003A7E05">
        <w:rPr>
          <w:rFonts w:ascii="Arial" w:hAnsi="Arial" w:cs="Arial"/>
          <w:bCs/>
        </w:rPr>
        <w:t>zakresie chemioterapia</w:t>
      </w:r>
      <w:r w:rsidR="00C31067" w:rsidRPr="003A7E05">
        <w:rPr>
          <w:rFonts w:ascii="Arial" w:hAnsi="Arial" w:cs="Arial"/>
          <w:szCs w:val="22"/>
        </w:rPr>
        <w:t xml:space="preserve">, </w:t>
      </w:r>
      <w:r w:rsidR="006215F5" w:rsidRPr="003A7E05">
        <w:rPr>
          <w:rFonts w:ascii="Arial" w:hAnsi="Arial" w:cs="Arial"/>
          <w:szCs w:val="22"/>
        </w:rPr>
        <w:t>zmienionym zarządzeniem Nr</w:t>
      </w:r>
      <w:r w:rsidR="000C0C23" w:rsidRPr="003A7E05">
        <w:rPr>
          <w:rFonts w:ascii="Arial" w:hAnsi="Arial" w:cs="Arial"/>
          <w:szCs w:val="22"/>
        </w:rPr>
        <w:t> </w:t>
      </w:r>
      <w:r w:rsidR="006215F5" w:rsidRPr="003A7E05">
        <w:rPr>
          <w:rFonts w:ascii="Arial" w:hAnsi="Arial" w:cs="Arial"/>
          <w:szCs w:val="22"/>
        </w:rPr>
        <w:t>67/201</w:t>
      </w:r>
      <w:r w:rsidR="003211DF">
        <w:rPr>
          <w:rFonts w:ascii="Arial" w:hAnsi="Arial" w:cs="Arial"/>
          <w:szCs w:val="22"/>
        </w:rPr>
        <w:t>8</w:t>
      </w:r>
      <w:r w:rsidR="006215F5" w:rsidRPr="003A7E05">
        <w:rPr>
          <w:rFonts w:ascii="Arial" w:hAnsi="Arial" w:cs="Arial"/>
          <w:szCs w:val="22"/>
        </w:rPr>
        <w:t>/DGL Prezesa Narodowego Funduszu Zdrowia z dnia 3 lipc</w:t>
      </w:r>
      <w:r w:rsidR="003211DF">
        <w:rPr>
          <w:rFonts w:ascii="Arial" w:hAnsi="Arial" w:cs="Arial"/>
          <w:szCs w:val="22"/>
        </w:rPr>
        <w:t>a 2018</w:t>
      </w:r>
      <w:r w:rsidR="006215F5" w:rsidRPr="003A7E05">
        <w:rPr>
          <w:rFonts w:ascii="Arial" w:hAnsi="Arial" w:cs="Arial"/>
          <w:szCs w:val="22"/>
        </w:rPr>
        <w:t xml:space="preserve"> r.</w:t>
      </w:r>
      <w:r w:rsidR="00D62C7D" w:rsidRPr="003A7E05">
        <w:rPr>
          <w:rFonts w:ascii="Arial" w:hAnsi="Arial" w:cs="Arial"/>
          <w:szCs w:val="22"/>
        </w:rPr>
        <w:t xml:space="preserve">, </w:t>
      </w:r>
      <w:r w:rsidR="00C61EF1" w:rsidRPr="003A7E05">
        <w:rPr>
          <w:rFonts w:ascii="Arial" w:hAnsi="Arial" w:cs="Arial"/>
          <w:szCs w:val="22"/>
        </w:rPr>
        <w:t>zarządzeniem</w:t>
      </w:r>
      <w:r w:rsidR="00341927" w:rsidRPr="003A7E05">
        <w:rPr>
          <w:rFonts w:ascii="Arial" w:hAnsi="Arial" w:cs="Arial"/>
          <w:szCs w:val="22"/>
        </w:rPr>
        <w:t xml:space="preserve"> Nr 81/2018/DSOZ Prezesa Narodowego Funduszu Zdrowia</w:t>
      </w:r>
      <w:r w:rsidR="00D62C7D" w:rsidRPr="003A7E05">
        <w:rPr>
          <w:rFonts w:ascii="Arial" w:hAnsi="Arial" w:cs="Arial"/>
          <w:szCs w:val="22"/>
        </w:rPr>
        <w:t xml:space="preserve"> z dnia 14 sierpnia 2018 r.</w:t>
      </w:r>
      <w:r w:rsidR="00F525C3">
        <w:rPr>
          <w:rFonts w:ascii="Arial" w:hAnsi="Arial" w:cs="Arial"/>
          <w:szCs w:val="22"/>
        </w:rPr>
        <w:t xml:space="preserve">, </w:t>
      </w:r>
      <w:r w:rsidR="00D62C7D" w:rsidRPr="003A7E05">
        <w:rPr>
          <w:rFonts w:ascii="Arial" w:hAnsi="Arial" w:cs="Arial"/>
          <w:szCs w:val="22"/>
        </w:rPr>
        <w:t xml:space="preserve">zarządzeniem Nr </w:t>
      </w:r>
      <w:r w:rsidR="003A7E05" w:rsidRPr="003A7E05">
        <w:rPr>
          <w:rFonts w:ascii="Arial" w:hAnsi="Arial" w:cs="Arial"/>
          <w:szCs w:val="22"/>
        </w:rPr>
        <w:t>92</w:t>
      </w:r>
      <w:r w:rsidR="00D62C7D" w:rsidRPr="003A7E05">
        <w:rPr>
          <w:rFonts w:ascii="Arial" w:hAnsi="Arial" w:cs="Arial"/>
          <w:szCs w:val="22"/>
        </w:rPr>
        <w:t xml:space="preserve">/2018/DGL Prezesa Narodowego Funduszu Zdrowia z dnia </w:t>
      </w:r>
      <w:r w:rsidR="003A7E05" w:rsidRPr="003A7E05">
        <w:rPr>
          <w:rFonts w:ascii="Arial" w:hAnsi="Arial" w:cs="Arial"/>
          <w:szCs w:val="22"/>
        </w:rPr>
        <w:t xml:space="preserve">4 </w:t>
      </w:r>
      <w:r w:rsidR="0039166C" w:rsidRPr="003A7E05">
        <w:rPr>
          <w:rFonts w:ascii="Arial" w:hAnsi="Arial" w:cs="Arial"/>
          <w:szCs w:val="22"/>
        </w:rPr>
        <w:t>września</w:t>
      </w:r>
      <w:r w:rsidR="00D62C7D" w:rsidRPr="003A7E05">
        <w:rPr>
          <w:rFonts w:ascii="Arial" w:hAnsi="Arial" w:cs="Arial"/>
          <w:szCs w:val="22"/>
        </w:rPr>
        <w:t xml:space="preserve"> 2018 r.</w:t>
      </w:r>
      <w:r w:rsidR="00F525C3">
        <w:rPr>
          <w:rFonts w:ascii="Arial" w:hAnsi="Arial" w:cs="Arial"/>
          <w:szCs w:val="22"/>
        </w:rPr>
        <w:t xml:space="preserve"> oraz zarządzeniem Nr 102/2018/DGL Prezesa </w:t>
      </w:r>
      <w:bookmarkStart w:id="0" w:name="_GoBack"/>
      <w:r w:rsidR="00F525C3">
        <w:rPr>
          <w:rFonts w:ascii="Arial" w:hAnsi="Arial" w:cs="Arial"/>
          <w:szCs w:val="22"/>
        </w:rPr>
        <w:t>Narodowego Funduszu Zdrowia z dnia 28 września 2018 r.</w:t>
      </w:r>
      <w:r w:rsidR="00D62C7D" w:rsidRPr="003A7E05">
        <w:rPr>
          <w:rFonts w:ascii="Arial" w:hAnsi="Arial" w:cs="Arial"/>
          <w:szCs w:val="22"/>
        </w:rPr>
        <w:t>,</w:t>
      </w:r>
      <w:r w:rsidR="00C61EF1" w:rsidRPr="003A7E05">
        <w:rPr>
          <w:rFonts w:ascii="Arial" w:hAnsi="Arial" w:cs="Arial"/>
          <w:szCs w:val="22"/>
        </w:rPr>
        <w:t xml:space="preserve"> </w:t>
      </w:r>
      <w:r w:rsidR="00915E94">
        <w:rPr>
          <w:rFonts w:ascii="Arial" w:hAnsi="Arial" w:cs="Arial"/>
          <w:szCs w:val="22"/>
        </w:rPr>
        <w:t xml:space="preserve">wprowadza się następujące </w:t>
      </w:r>
      <w:bookmarkEnd w:id="0"/>
      <w:r w:rsidR="00915E94">
        <w:rPr>
          <w:rFonts w:ascii="Arial" w:hAnsi="Arial" w:cs="Arial"/>
          <w:szCs w:val="22"/>
        </w:rPr>
        <w:t>zmiany:</w:t>
      </w:r>
    </w:p>
    <w:p w:rsidR="00E57496" w:rsidRDefault="00E57496" w:rsidP="00915E94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851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25 otrzymuje brzmienie:</w:t>
      </w:r>
    </w:p>
    <w:p w:rsidR="00A94CEC" w:rsidRPr="00A94CEC" w:rsidRDefault="00A94CEC" w:rsidP="00A94CEC">
      <w:pPr>
        <w:pStyle w:val="Akapitzlist"/>
        <w:autoSpaceDE w:val="0"/>
        <w:autoSpaceDN w:val="0"/>
        <w:ind w:left="927" w:right="1"/>
        <w:rPr>
          <w:rFonts w:ascii="Arial" w:hAnsi="Arial" w:cs="Arial"/>
          <w:szCs w:val="22"/>
        </w:rPr>
      </w:pPr>
      <w:r w:rsidRPr="00A94CEC">
        <w:rPr>
          <w:rFonts w:ascii="Arial" w:hAnsi="Arial" w:cs="Arial"/>
          <w:szCs w:val="22"/>
        </w:rPr>
        <w:t>„</w:t>
      </w:r>
      <w:r w:rsidRPr="00A94CEC">
        <w:rPr>
          <w:rFonts w:ascii="Arial" w:hAnsi="Arial" w:cs="Arial"/>
          <w:b/>
          <w:szCs w:val="22"/>
        </w:rPr>
        <w:t xml:space="preserve">§ 25. </w:t>
      </w:r>
      <w:r w:rsidRPr="00A94CEC">
        <w:rPr>
          <w:rFonts w:ascii="Arial" w:hAnsi="Arial" w:cs="Arial"/>
          <w:szCs w:val="22"/>
        </w:rPr>
        <w:t>1. W przypadku, gdy u danego świadczeniodawcy w trakcie terapii określonego świadczeniobiorcy</w:t>
      </w:r>
      <w:r w:rsidR="00FC2964">
        <w:rPr>
          <w:rFonts w:ascii="Arial" w:hAnsi="Arial" w:cs="Arial"/>
          <w:szCs w:val="22"/>
        </w:rPr>
        <w:t>,</w:t>
      </w:r>
      <w:r w:rsidRPr="00A94CEC">
        <w:rPr>
          <w:rFonts w:ascii="Arial" w:hAnsi="Arial" w:cs="Arial"/>
          <w:szCs w:val="22"/>
        </w:rPr>
        <w:t xml:space="preserve"> w danym okresie koszt każdej rozliczonej jednostki danej substancji czynnej jest </w:t>
      </w:r>
      <w:r w:rsidRPr="00A94CEC">
        <w:rPr>
          <w:rFonts w:ascii="Arial" w:hAnsi="Arial" w:cs="Arial"/>
        </w:rPr>
        <w:t xml:space="preserve">co najmniej o 10% niższy niż średni koszt rozliczenia jednostki tej substancji czynnej w miesiącu poprzedzającym o </w:t>
      </w:r>
      <w:r w:rsidRPr="00A94CEC">
        <w:rPr>
          <w:rFonts w:ascii="Arial" w:hAnsi="Arial" w:cs="Arial"/>
        </w:rPr>
        <w:lastRenderedPageBreak/>
        <w:t xml:space="preserve">trzy miesiące dany miesiąc, u wszystkich świadczeniodawców posiadających umowy o udzielanie świadczeń opieki zdrowotnej w rodzaju leczenie szpitalne w zakresie chemioterapia, wartość świadczeń z katalogu świadczeń podstawowych </w:t>
      </w:r>
      <w:r w:rsidRPr="00A94CEC">
        <w:rPr>
          <w:rFonts w:ascii="Arial" w:hAnsi="Arial" w:cs="Arial"/>
          <w:szCs w:val="22"/>
        </w:rPr>
        <w:t>jest korygowana z zastosowaniem współczynnika korygującego.</w:t>
      </w:r>
    </w:p>
    <w:p w:rsidR="00A94CEC" w:rsidRPr="00A94CEC" w:rsidRDefault="00A94CEC" w:rsidP="00A94CEC">
      <w:pPr>
        <w:pStyle w:val="Akapitzlist"/>
        <w:autoSpaceDE w:val="0"/>
        <w:autoSpaceDN w:val="0"/>
        <w:ind w:left="927" w:right="1"/>
        <w:rPr>
          <w:rFonts w:ascii="Arial" w:hAnsi="Arial" w:cs="Arial"/>
          <w:bCs/>
        </w:rPr>
      </w:pPr>
      <w:r w:rsidRPr="00A94CEC">
        <w:rPr>
          <w:rFonts w:ascii="Arial" w:hAnsi="Arial" w:cs="Arial"/>
          <w:szCs w:val="22"/>
        </w:rPr>
        <w:t xml:space="preserve">2. Zakres oraz warunki stosowania, a także wartość współczynnika korygującego, o którym mowa w ust. 1, określa katalog </w:t>
      </w:r>
      <w:r w:rsidRPr="00A94CEC">
        <w:rPr>
          <w:rFonts w:ascii="Arial" w:hAnsi="Arial" w:cs="Arial"/>
          <w:bCs/>
        </w:rPr>
        <w:t xml:space="preserve">współczynników korygujących stosowanych w chemioterapii, stanowiący </w:t>
      </w:r>
      <w:r w:rsidRPr="00A94CEC">
        <w:rPr>
          <w:rFonts w:ascii="Arial" w:hAnsi="Arial" w:cs="Arial"/>
          <w:b/>
          <w:bCs/>
        </w:rPr>
        <w:t>załącznik nr 7</w:t>
      </w:r>
      <w:r w:rsidRPr="00A94CEC">
        <w:rPr>
          <w:rFonts w:ascii="Arial" w:hAnsi="Arial" w:cs="Arial"/>
          <w:bCs/>
        </w:rPr>
        <w:t xml:space="preserve"> do zarządzenia.</w:t>
      </w:r>
    </w:p>
    <w:p w:rsidR="00E57496" w:rsidRDefault="00A94CEC" w:rsidP="00A94CEC">
      <w:pPr>
        <w:pStyle w:val="Akapitzlist"/>
        <w:autoSpaceDE w:val="0"/>
        <w:autoSpaceDN w:val="0"/>
        <w:ind w:left="927" w:right="1"/>
        <w:rPr>
          <w:rFonts w:ascii="Arial" w:hAnsi="Arial" w:cs="Arial"/>
          <w:bCs/>
        </w:rPr>
      </w:pPr>
      <w:r w:rsidRPr="00A94CEC">
        <w:rPr>
          <w:rFonts w:ascii="Arial" w:hAnsi="Arial" w:cs="Arial"/>
          <w:bCs/>
        </w:rPr>
        <w:t>3. Próg kosztowy uprawniający do zastosowania współczynnika korygującego jest określany każdorazowo w komunikacie Prezesa NFZ na dany miesiąc.</w:t>
      </w:r>
      <w:r w:rsidR="00E57496">
        <w:rPr>
          <w:rFonts w:ascii="Arial" w:hAnsi="Arial" w:cs="Arial"/>
          <w:bCs/>
        </w:rPr>
        <w:t>”;</w:t>
      </w:r>
    </w:p>
    <w:p w:rsidR="008E36C6" w:rsidRDefault="008E36C6" w:rsidP="00915E94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851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 § 25 dodaje się § 25a</w:t>
      </w:r>
      <w:r w:rsidR="00D73EF6">
        <w:rPr>
          <w:rFonts w:ascii="Arial" w:hAnsi="Arial" w:cs="Arial"/>
          <w:bCs/>
        </w:rPr>
        <w:t xml:space="preserve"> i 25b</w:t>
      </w:r>
      <w:r>
        <w:rPr>
          <w:rFonts w:ascii="Arial" w:hAnsi="Arial" w:cs="Arial"/>
          <w:bCs/>
        </w:rPr>
        <w:t xml:space="preserve"> w brzmieniu:</w:t>
      </w:r>
    </w:p>
    <w:p w:rsidR="008E36C6" w:rsidRDefault="008E36C6" w:rsidP="008E36C6">
      <w:pPr>
        <w:autoSpaceDE w:val="0"/>
        <w:autoSpaceDN w:val="0"/>
        <w:ind w:left="851"/>
        <w:rPr>
          <w:rFonts w:ascii="Arial" w:hAnsi="Arial" w:cs="Arial"/>
        </w:rPr>
      </w:pPr>
      <w:r w:rsidRPr="00D73EF6">
        <w:rPr>
          <w:rFonts w:ascii="Arial" w:hAnsi="Arial" w:cs="Arial"/>
          <w:b/>
        </w:rPr>
        <w:t>„§</w:t>
      </w:r>
      <w:r w:rsidR="00DF2ED2" w:rsidRPr="00D73EF6">
        <w:rPr>
          <w:rFonts w:ascii="Arial" w:hAnsi="Arial" w:cs="Arial"/>
          <w:b/>
        </w:rPr>
        <w:t xml:space="preserve"> </w:t>
      </w:r>
      <w:r w:rsidRPr="00D73EF6">
        <w:rPr>
          <w:rFonts w:ascii="Arial" w:hAnsi="Arial" w:cs="Arial"/>
          <w:b/>
        </w:rPr>
        <w:t>25a.</w:t>
      </w:r>
      <w:r w:rsidRPr="008E36C6">
        <w:rPr>
          <w:rFonts w:ascii="Arial" w:hAnsi="Arial" w:cs="Arial"/>
        </w:rPr>
        <w:t xml:space="preserve"> 1. Dyrektor oddziału Funduszu jest zobowiązany do monitorowani</w:t>
      </w:r>
      <w:r w:rsidRPr="00DF2ED2">
        <w:rPr>
          <w:rFonts w:ascii="Arial" w:hAnsi="Arial" w:cs="Arial"/>
        </w:rPr>
        <w:t xml:space="preserve">a </w:t>
      </w:r>
      <w:r w:rsidR="00A63C34" w:rsidRPr="00DF2ED2">
        <w:rPr>
          <w:rFonts w:ascii="Arial" w:hAnsi="Arial" w:cs="Arial"/>
        </w:rPr>
        <w:t>wszystkich</w:t>
      </w:r>
      <w:r w:rsidR="00A63C34">
        <w:rPr>
          <w:rFonts w:ascii="Arial" w:hAnsi="Arial" w:cs="Arial"/>
        </w:rPr>
        <w:t>,</w:t>
      </w:r>
      <w:r w:rsidR="00A63C34" w:rsidRPr="00DF2ED2">
        <w:rPr>
          <w:rFonts w:ascii="Arial" w:hAnsi="Arial" w:cs="Arial"/>
        </w:rPr>
        <w:t xml:space="preserve"> </w:t>
      </w:r>
      <w:r w:rsidRPr="00DF2ED2">
        <w:rPr>
          <w:rFonts w:ascii="Arial" w:hAnsi="Arial" w:cs="Arial"/>
        </w:rPr>
        <w:t>prowadzonych przez świadczeniodawców postępowań o udzielenie zamówienia publicznego na zakup leków z katalogu leków lub zawierających substancje z</w:t>
      </w:r>
      <w:r>
        <w:rPr>
          <w:rFonts w:ascii="Arial" w:hAnsi="Arial" w:cs="Arial"/>
        </w:rPr>
        <w:t> </w:t>
      </w:r>
      <w:r w:rsidRPr="008E36C6">
        <w:rPr>
          <w:rFonts w:ascii="Arial" w:hAnsi="Arial" w:cs="Arial"/>
        </w:rPr>
        <w:t>katalogu substancji.</w:t>
      </w:r>
    </w:p>
    <w:p w:rsidR="00DF2ED2" w:rsidRDefault="008E36C6" w:rsidP="008E36C6">
      <w:pPr>
        <w:autoSpaceDE w:val="0"/>
        <w:autoSpaceDN w:val="0"/>
        <w:ind w:left="851"/>
        <w:rPr>
          <w:rFonts w:ascii="Arial" w:hAnsi="Arial" w:cs="Arial"/>
        </w:rPr>
      </w:pPr>
      <w:r w:rsidRPr="00DF2ED2">
        <w:rPr>
          <w:rFonts w:ascii="Arial" w:hAnsi="Arial" w:cs="Arial"/>
        </w:rPr>
        <w:t>2. Zbiorcze informacje w zakresie, o którym mowa w ust. 1, dyrektor oddziału Funduszu przekazuje Prezesowi Funduszu do dnia</w:t>
      </w:r>
      <w:r w:rsidR="00DF2ED2">
        <w:rPr>
          <w:rFonts w:ascii="Arial" w:hAnsi="Arial" w:cs="Arial"/>
        </w:rPr>
        <w:t>:</w:t>
      </w:r>
    </w:p>
    <w:p w:rsidR="00DF2ED2" w:rsidRPr="00DF2ED2" w:rsidRDefault="00DF2ED2" w:rsidP="00D73EF6">
      <w:pPr>
        <w:autoSpaceDE w:val="0"/>
        <w:autoSpaceDN w:val="0"/>
        <w:ind w:left="1134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8E36C6" w:rsidRPr="00DF2ED2">
        <w:rPr>
          <w:rFonts w:ascii="Arial" w:hAnsi="Arial" w:cs="Arial"/>
        </w:rPr>
        <w:t xml:space="preserve"> </w:t>
      </w:r>
      <w:r w:rsidRPr="00DF2ED2">
        <w:rPr>
          <w:rFonts w:ascii="Arial" w:hAnsi="Arial" w:cs="Arial"/>
        </w:rPr>
        <w:t>28 lutego - za drugie półrocze roku poprzedniego;</w:t>
      </w:r>
    </w:p>
    <w:p w:rsidR="008E36C6" w:rsidRDefault="00DF2ED2" w:rsidP="00D73EF6">
      <w:pPr>
        <w:autoSpaceDE w:val="0"/>
        <w:autoSpaceDN w:val="0"/>
        <w:ind w:left="1134"/>
        <w:rPr>
          <w:rFonts w:ascii="Arial" w:hAnsi="Arial" w:cs="Arial"/>
        </w:rPr>
      </w:pPr>
      <w:r w:rsidRPr="00DF2ED2">
        <w:rPr>
          <w:rFonts w:ascii="Arial" w:hAnsi="Arial" w:cs="Arial"/>
        </w:rPr>
        <w:t>2)</w:t>
      </w:r>
      <w:r w:rsidRPr="00DF2ED2">
        <w:rPr>
          <w:rFonts w:ascii="Arial" w:hAnsi="Arial" w:cs="Arial"/>
        </w:rPr>
        <w:tab/>
        <w:t>31 sierpnia - za pierwsze półrocze danego roku.</w:t>
      </w:r>
    </w:p>
    <w:p w:rsidR="00E57496" w:rsidRPr="00E57496" w:rsidRDefault="00E57496" w:rsidP="00E57496">
      <w:pPr>
        <w:autoSpaceDE w:val="0"/>
        <w:autoSpaceDN w:val="0"/>
        <w:ind w:left="851"/>
        <w:rPr>
          <w:rFonts w:ascii="Arial" w:hAnsi="Arial" w:cs="Arial"/>
        </w:rPr>
      </w:pPr>
      <w:r w:rsidRPr="00E57496">
        <w:rPr>
          <w:rFonts w:ascii="Arial" w:hAnsi="Arial" w:cs="Arial"/>
          <w:b/>
        </w:rPr>
        <w:t>§ 25b.</w:t>
      </w:r>
      <w:r w:rsidRPr="00E57496">
        <w:rPr>
          <w:rFonts w:ascii="Arial" w:hAnsi="Arial" w:cs="Arial"/>
        </w:rPr>
        <w:t xml:space="preserve"> 1.</w:t>
      </w:r>
      <w:r w:rsidRPr="00E57496">
        <w:t xml:space="preserve"> </w:t>
      </w:r>
      <w:r w:rsidRPr="00E57496">
        <w:rPr>
          <w:rFonts w:ascii="Arial" w:hAnsi="Arial" w:cs="Arial"/>
        </w:rPr>
        <w:t>Dyrektor oddziału Funduszu jest zobowiązany do:</w:t>
      </w:r>
    </w:p>
    <w:p w:rsidR="00E57496" w:rsidRPr="00E57496" w:rsidRDefault="00E57496" w:rsidP="00E57496">
      <w:pPr>
        <w:autoSpaceDE w:val="0"/>
        <w:autoSpaceDN w:val="0"/>
        <w:ind w:left="1134"/>
        <w:rPr>
          <w:rFonts w:ascii="Arial" w:hAnsi="Arial" w:cs="Arial"/>
        </w:rPr>
      </w:pPr>
      <w:r w:rsidRPr="00E57496">
        <w:rPr>
          <w:rFonts w:ascii="Arial" w:hAnsi="Arial" w:cs="Arial"/>
        </w:rPr>
        <w:t>1)</w:t>
      </w:r>
      <w:r w:rsidRPr="00E57496">
        <w:rPr>
          <w:rFonts w:ascii="Arial" w:hAnsi="Arial" w:cs="Arial"/>
        </w:rPr>
        <w:tab/>
        <w:t xml:space="preserve">monitorowania średniego kosztu rozliczenia wybranych substancji czynnych u poszczególnych świadczeniodawców realizujących </w:t>
      </w:r>
      <w:r>
        <w:rPr>
          <w:rFonts w:ascii="Arial" w:hAnsi="Arial" w:cs="Arial"/>
        </w:rPr>
        <w:t>świadczenia w zakresie chemioterapii</w:t>
      </w:r>
      <w:r w:rsidRPr="00E57496">
        <w:rPr>
          <w:rFonts w:ascii="Arial" w:hAnsi="Arial" w:cs="Arial"/>
        </w:rPr>
        <w:t>;</w:t>
      </w:r>
    </w:p>
    <w:p w:rsidR="00E57496" w:rsidRPr="00E57496" w:rsidRDefault="00E57496" w:rsidP="00E57496">
      <w:pPr>
        <w:autoSpaceDE w:val="0"/>
        <w:autoSpaceDN w:val="0"/>
        <w:ind w:left="1134"/>
        <w:rPr>
          <w:rFonts w:ascii="Arial" w:hAnsi="Arial" w:cs="Arial"/>
        </w:rPr>
      </w:pPr>
      <w:r w:rsidRPr="00E57496">
        <w:rPr>
          <w:rFonts w:ascii="Arial" w:hAnsi="Arial" w:cs="Arial"/>
        </w:rPr>
        <w:t>2)</w:t>
      </w:r>
      <w:r w:rsidRPr="00E57496">
        <w:rPr>
          <w:rFonts w:ascii="Arial" w:hAnsi="Arial" w:cs="Arial"/>
        </w:rPr>
        <w:tab/>
        <w:t>weryfikacji kosztu, o którym mowa w pkt 1</w:t>
      </w:r>
      <w:r w:rsidR="00FC2964">
        <w:rPr>
          <w:rFonts w:ascii="Arial" w:hAnsi="Arial" w:cs="Arial"/>
        </w:rPr>
        <w:t>,</w:t>
      </w:r>
      <w:r w:rsidRPr="00E57496">
        <w:rPr>
          <w:rFonts w:ascii="Arial" w:hAnsi="Arial" w:cs="Arial"/>
        </w:rPr>
        <w:t xml:space="preserve"> względem średniego kosztu rozliczenia danej substancji czynnej na terenie kraju;</w:t>
      </w:r>
    </w:p>
    <w:p w:rsidR="00E57496" w:rsidRPr="00200E2E" w:rsidRDefault="00E57496" w:rsidP="00E57496">
      <w:pPr>
        <w:autoSpaceDE w:val="0"/>
        <w:autoSpaceDN w:val="0"/>
        <w:ind w:left="1134"/>
        <w:rPr>
          <w:rFonts w:ascii="Arial" w:hAnsi="Arial" w:cs="Arial"/>
        </w:rPr>
      </w:pPr>
      <w:r w:rsidRPr="00200E2E">
        <w:rPr>
          <w:rFonts w:ascii="Arial" w:hAnsi="Arial" w:cs="Arial"/>
        </w:rPr>
        <w:t>3)</w:t>
      </w:r>
      <w:r w:rsidRPr="00200E2E">
        <w:rPr>
          <w:rFonts w:ascii="Arial" w:hAnsi="Arial" w:cs="Arial"/>
        </w:rPr>
        <w:tab/>
        <w:t>uwzględniania weryfikacji, o której mowa w pkt 2</w:t>
      </w:r>
      <w:r w:rsidR="00FC2964">
        <w:rPr>
          <w:rFonts w:ascii="Arial" w:hAnsi="Arial" w:cs="Arial"/>
        </w:rPr>
        <w:t>,</w:t>
      </w:r>
      <w:r w:rsidRPr="00200E2E">
        <w:rPr>
          <w:rFonts w:ascii="Arial" w:hAnsi="Arial" w:cs="Arial"/>
        </w:rPr>
        <w:t xml:space="preserve"> przy określaniu wysokości kwoty zobowiązania Funduszu wobec danego świadczeniodawcy na kolejny okres w zakresie </w:t>
      </w:r>
      <w:r w:rsidR="00AF2BDD" w:rsidRPr="00200E2E">
        <w:rPr>
          <w:rFonts w:ascii="Arial" w:hAnsi="Arial" w:cs="Arial"/>
        </w:rPr>
        <w:t>chemioterapii</w:t>
      </w:r>
      <w:r w:rsidR="00F46D70">
        <w:rPr>
          <w:rFonts w:ascii="Arial" w:hAnsi="Arial" w:cs="Arial"/>
        </w:rPr>
        <w:t xml:space="preserve">, </w:t>
      </w:r>
      <w:r w:rsidR="00F46D70" w:rsidRPr="00F46D70">
        <w:rPr>
          <w:rFonts w:ascii="Arial" w:hAnsi="Arial" w:cs="Arial"/>
        </w:rPr>
        <w:t>w przypadku przekroczenia u</w:t>
      </w:r>
      <w:r w:rsidR="00F46D70">
        <w:rPr>
          <w:rFonts w:ascii="Arial" w:hAnsi="Arial" w:cs="Arial"/>
        </w:rPr>
        <w:t> </w:t>
      </w:r>
      <w:r w:rsidR="00F46D70" w:rsidRPr="00F46D70">
        <w:rPr>
          <w:rFonts w:ascii="Arial" w:hAnsi="Arial" w:cs="Arial"/>
        </w:rPr>
        <w:t>danego świadczeniodawcy średniego kosztu rozliczenia danej substancji czynnej</w:t>
      </w:r>
      <w:r w:rsidR="007449A4">
        <w:rPr>
          <w:rFonts w:ascii="Arial" w:hAnsi="Arial" w:cs="Arial"/>
        </w:rPr>
        <w:t xml:space="preserve"> na terenie kraju o więcej niż 10 </w:t>
      </w:r>
      <w:r w:rsidR="00F46D70" w:rsidRPr="00F46D70">
        <w:rPr>
          <w:rFonts w:ascii="Arial" w:hAnsi="Arial" w:cs="Arial"/>
        </w:rPr>
        <w:t>%.</w:t>
      </w:r>
    </w:p>
    <w:p w:rsidR="00E57496" w:rsidRDefault="00E57496" w:rsidP="00E57496">
      <w:pPr>
        <w:autoSpaceDE w:val="0"/>
        <w:autoSpaceDN w:val="0"/>
        <w:ind w:left="851"/>
        <w:rPr>
          <w:rFonts w:ascii="Arial" w:hAnsi="Arial" w:cs="Arial"/>
        </w:rPr>
      </w:pPr>
      <w:r w:rsidRPr="00E57496">
        <w:rPr>
          <w:rFonts w:ascii="Arial" w:hAnsi="Arial" w:cs="Arial"/>
        </w:rPr>
        <w:lastRenderedPageBreak/>
        <w:t>2. Substancje czynne</w:t>
      </w:r>
      <w:r w:rsidR="00A63C34">
        <w:rPr>
          <w:rFonts w:ascii="Arial" w:hAnsi="Arial" w:cs="Arial"/>
        </w:rPr>
        <w:t>,</w:t>
      </w:r>
      <w:r w:rsidR="00F46D70">
        <w:rPr>
          <w:rFonts w:ascii="Arial" w:hAnsi="Arial" w:cs="Arial"/>
        </w:rPr>
        <w:t xml:space="preserve"> </w:t>
      </w:r>
      <w:r w:rsidR="00A63C34" w:rsidRPr="00E57496">
        <w:rPr>
          <w:rFonts w:ascii="Arial" w:hAnsi="Arial" w:cs="Arial"/>
        </w:rPr>
        <w:t>o który</w:t>
      </w:r>
      <w:r w:rsidR="00A63C34">
        <w:rPr>
          <w:rFonts w:ascii="Arial" w:hAnsi="Arial" w:cs="Arial"/>
        </w:rPr>
        <w:t>ch</w:t>
      </w:r>
      <w:r w:rsidR="00A63C34" w:rsidRPr="00E57496">
        <w:rPr>
          <w:rFonts w:ascii="Arial" w:hAnsi="Arial" w:cs="Arial"/>
        </w:rPr>
        <w:t xml:space="preserve"> mowa w ust. 1</w:t>
      </w:r>
      <w:r w:rsidR="00A63C34">
        <w:rPr>
          <w:rFonts w:ascii="Arial" w:hAnsi="Arial" w:cs="Arial"/>
        </w:rPr>
        <w:t xml:space="preserve">, </w:t>
      </w:r>
      <w:r w:rsidR="00F46D70" w:rsidRPr="00F46D70">
        <w:rPr>
          <w:rFonts w:ascii="Arial" w:hAnsi="Arial" w:cs="Arial"/>
        </w:rPr>
        <w:t>oraz</w:t>
      </w:r>
      <w:r w:rsidR="00FC2964">
        <w:rPr>
          <w:rFonts w:ascii="Arial" w:hAnsi="Arial" w:cs="Arial"/>
        </w:rPr>
        <w:t xml:space="preserve"> ich</w:t>
      </w:r>
      <w:r w:rsidR="00F46D70" w:rsidRPr="00F46D70">
        <w:rPr>
          <w:rFonts w:ascii="Arial" w:hAnsi="Arial" w:cs="Arial"/>
        </w:rPr>
        <w:t xml:space="preserve"> jednostki rozliczeniowe</w:t>
      </w:r>
      <w:r w:rsidR="00A63C34">
        <w:rPr>
          <w:rFonts w:ascii="Arial" w:hAnsi="Arial" w:cs="Arial"/>
        </w:rPr>
        <w:t xml:space="preserve"> </w:t>
      </w:r>
      <w:r w:rsidR="00F46D70">
        <w:rPr>
          <w:rFonts w:ascii="Arial" w:hAnsi="Arial" w:cs="Arial"/>
        </w:rPr>
        <w:t xml:space="preserve">są </w:t>
      </w:r>
      <w:r w:rsidR="000B4BBF">
        <w:rPr>
          <w:rFonts w:ascii="Arial" w:hAnsi="Arial" w:cs="Arial"/>
        </w:rPr>
        <w:t>określone w załączniku 1n</w:t>
      </w:r>
      <w:r w:rsidRPr="00E57496">
        <w:rPr>
          <w:rFonts w:ascii="Arial" w:hAnsi="Arial" w:cs="Arial"/>
        </w:rPr>
        <w:t xml:space="preserve"> do zarządzenia.</w:t>
      </w:r>
    </w:p>
    <w:p w:rsidR="00F46D70" w:rsidRPr="00E57496" w:rsidRDefault="00F46D70" w:rsidP="00E57496">
      <w:pPr>
        <w:autoSpaceDE w:val="0"/>
        <w:autoSpaceDN w:val="0"/>
        <w:ind w:left="851"/>
        <w:rPr>
          <w:rFonts w:ascii="Arial" w:hAnsi="Arial" w:cs="Arial"/>
        </w:rPr>
      </w:pPr>
      <w:r w:rsidRPr="00F46D70">
        <w:rPr>
          <w:rFonts w:ascii="Arial" w:hAnsi="Arial" w:cs="Arial"/>
        </w:rPr>
        <w:t xml:space="preserve">3. </w:t>
      </w:r>
      <w:r w:rsidR="00B31E12" w:rsidRPr="00F46D70">
        <w:rPr>
          <w:rFonts w:ascii="Arial" w:hAnsi="Arial" w:cs="Arial"/>
        </w:rPr>
        <w:t>Monitorowani</w:t>
      </w:r>
      <w:r w:rsidR="00B31E12">
        <w:rPr>
          <w:rFonts w:ascii="Arial" w:hAnsi="Arial" w:cs="Arial"/>
        </w:rPr>
        <w:t>a</w:t>
      </w:r>
      <w:r w:rsidR="00B31E12" w:rsidRPr="00F46D70">
        <w:rPr>
          <w:rFonts w:ascii="Arial" w:hAnsi="Arial" w:cs="Arial"/>
        </w:rPr>
        <w:t xml:space="preserve"> </w:t>
      </w:r>
      <w:r w:rsidRPr="00F46D70">
        <w:rPr>
          <w:rFonts w:ascii="Arial" w:hAnsi="Arial" w:cs="Arial"/>
        </w:rPr>
        <w:t xml:space="preserve">i </w:t>
      </w:r>
      <w:r w:rsidR="00B31E12" w:rsidRPr="00F46D70">
        <w:rPr>
          <w:rFonts w:ascii="Arial" w:hAnsi="Arial" w:cs="Arial"/>
        </w:rPr>
        <w:t>weryfikacj</w:t>
      </w:r>
      <w:r w:rsidR="00B31E12">
        <w:rPr>
          <w:rFonts w:ascii="Arial" w:hAnsi="Arial" w:cs="Arial"/>
        </w:rPr>
        <w:t>i</w:t>
      </w:r>
      <w:r w:rsidRPr="00F46D70">
        <w:rPr>
          <w:rFonts w:ascii="Arial" w:hAnsi="Arial" w:cs="Arial"/>
        </w:rPr>
        <w:t xml:space="preserve">, o których mowa w ust. 1 pkt 1 i 2, </w:t>
      </w:r>
      <w:r w:rsidR="00B31E12" w:rsidRPr="00F46D70">
        <w:rPr>
          <w:rFonts w:ascii="Arial" w:hAnsi="Arial" w:cs="Arial"/>
        </w:rPr>
        <w:t>dokon</w:t>
      </w:r>
      <w:r w:rsidR="00B31E12">
        <w:rPr>
          <w:rFonts w:ascii="Arial" w:hAnsi="Arial" w:cs="Arial"/>
        </w:rPr>
        <w:t>uje się</w:t>
      </w:r>
      <w:r w:rsidRPr="00F46D70">
        <w:rPr>
          <w:rFonts w:ascii="Arial" w:hAnsi="Arial" w:cs="Arial"/>
        </w:rPr>
        <w:t xml:space="preserve"> nie rzadziej niż raz na kwartał.</w:t>
      </w:r>
    </w:p>
    <w:p w:rsidR="00E57496" w:rsidRPr="00E57496" w:rsidRDefault="00F46D70" w:rsidP="00E57496">
      <w:pPr>
        <w:autoSpaceDE w:val="0"/>
        <w:autoSpaceDN w:val="0"/>
        <w:ind w:left="851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57496" w:rsidRPr="00E57496">
        <w:rPr>
          <w:rFonts w:ascii="Arial" w:hAnsi="Arial" w:cs="Arial"/>
        </w:rPr>
        <w:t>. Zbiorcze informacje w zakresie, o którym mowa w ust. 1, dyrektor oddziału Funduszu przekazuje Prezesowi Funduszu do dnia:</w:t>
      </w:r>
    </w:p>
    <w:p w:rsidR="00E57496" w:rsidRPr="00E57496" w:rsidRDefault="00E57496" w:rsidP="00AF2BDD">
      <w:pPr>
        <w:autoSpaceDE w:val="0"/>
        <w:autoSpaceDN w:val="0"/>
        <w:ind w:left="1134"/>
        <w:rPr>
          <w:rFonts w:ascii="Arial" w:hAnsi="Arial" w:cs="Arial"/>
        </w:rPr>
      </w:pPr>
      <w:r w:rsidRPr="00E57496">
        <w:rPr>
          <w:rFonts w:ascii="Arial" w:hAnsi="Arial" w:cs="Arial"/>
        </w:rPr>
        <w:t>1)</w:t>
      </w:r>
      <w:r w:rsidRPr="00E57496">
        <w:rPr>
          <w:rFonts w:ascii="Arial" w:hAnsi="Arial" w:cs="Arial"/>
        </w:rPr>
        <w:tab/>
      </w:r>
      <w:r w:rsidR="00F46D70">
        <w:rPr>
          <w:rFonts w:ascii="Arial" w:hAnsi="Arial" w:cs="Arial"/>
        </w:rPr>
        <w:t>31</w:t>
      </w:r>
      <w:r w:rsidR="007449A4">
        <w:rPr>
          <w:rFonts w:ascii="Arial" w:hAnsi="Arial" w:cs="Arial"/>
        </w:rPr>
        <w:t xml:space="preserve"> </w:t>
      </w:r>
      <w:r w:rsidR="00F46D70">
        <w:rPr>
          <w:rFonts w:ascii="Arial" w:hAnsi="Arial" w:cs="Arial"/>
        </w:rPr>
        <w:t>marca</w:t>
      </w:r>
      <w:r w:rsidRPr="00E57496">
        <w:rPr>
          <w:rFonts w:ascii="Arial" w:hAnsi="Arial" w:cs="Arial"/>
        </w:rPr>
        <w:t xml:space="preserve"> - za drugie półrocze roku poprzedniego;</w:t>
      </w:r>
    </w:p>
    <w:p w:rsidR="00E57496" w:rsidRDefault="00E57496" w:rsidP="00AF2BDD">
      <w:pPr>
        <w:autoSpaceDE w:val="0"/>
        <w:autoSpaceDN w:val="0"/>
        <w:ind w:left="1134"/>
        <w:rPr>
          <w:rFonts w:ascii="Arial" w:hAnsi="Arial" w:cs="Arial"/>
        </w:rPr>
      </w:pPr>
      <w:r w:rsidRPr="00E57496">
        <w:rPr>
          <w:rFonts w:ascii="Arial" w:hAnsi="Arial" w:cs="Arial"/>
        </w:rPr>
        <w:t>2)</w:t>
      </w:r>
      <w:r w:rsidRPr="00E57496">
        <w:rPr>
          <w:rFonts w:ascii="Arial" w:hAnsi="Arial" w:cs="Arial"/>
        </w:rPr>
        <w:tab/>
        <w:t>3</w:t>
      </w:r>
      <w:r w:rsidR="00F46D70">
        <w:rPr>
          <w:rFonts w:ascii="Arial" w:hAnsi="Arial" w:cs="Arial"/>
        </w:rPr>
        <w:t>0</w:t>
      </w:r>
      <w:r w:rsidRPr="00E57496">
        <w:rPr>
          <w:rFonts w:ascii="Arial" w:hAnsi="Arial" w:cs="Arial"/>
        </w:rPr>
        <w:t xml:space="preserve"> </w:t>
      </w:r>
      <w:r w:rsidR="00F46D70">
        <w:rPr>
          <w:rFonts w:ascii="Arial" w:hAnsi="Arial" w:cs="Arial"/>
        </w:rPr>
        <w:t>września</w:t>
      </w:r>
      <w:r w:rsidR="00F46D70" w:rsidRPr="00E57496">
        <w:rPr>
          <w:rFonts w:ascii="Arial" w:hAnsi="Arial" w:cs="Arial"/>
        </w:rPr>
        <w:t xml:space="preserve"> </w:t>
      </w:r>
      <w:r w:rsidRPr="00E57496">
        <w:rPr>
          <w:rFonts w:ascii="Arial" w:hAnsi="Arial" w:cs="Arial"/>
        </w:rPr>
        <w:t>- za pierwsze półrocze danego roku</w:t>
      </w:r>
      <w:r w:rsidR="002E5524">
        <w:rPr>
          <w:rFonts w:ascii="Arial" w:hAnsi="Arial" w:cs="Arial"/>
        </w:rPr>
        <w:t>.”;</w:t>
      </w:r>
    </w:p>
    <w:p w:rsidR="00915E94" w:rsidRDefault="00915E94" w:rsidP="00915E94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851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1n do zarządzenia otrzymuje brzmienie określone w załączniku nr 1 do niniejszego zarządzenia;</w:t>
      </w:r>
    </w:p>
    <w:p w:rsidR="00622344" w:rsidRDefault="00D62C7D" w:rsidP="00915E94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851" w:hanging="284"/>
        <w:rPr>
          <w:rFonts w:ascii="Arial" w:hAnsi="Arial" w:cs="Arial"/>
          <w:bCs/>
        </w:rPr>
      </w:pPr>
      <w:r w:rsidRPr="00915E94">
        <w:rPr>
          <w:rFonts w:ascii="Arial" w:hAnsi="Arial" w:cs="Arial"/>
          <w:bCs/>
        </w:rPr>
        <w:t>załącznik nr 1</w:t>
      </w:r>
      <w:r w:rsidR="00F525C3" w:rsidRPr="00915E94">
        <w:rPr>
          <w:rFonts w:ascii="Arial" w:hAnsi="Arial" w:cs="Arial"/>
          <w:bCs/>
        </w:rPr>
        <w:t>t</w:t>
      </w:r>
      <w:r w:rsidR="006722A6" w:rsidRPr="00915E94">
        <w:rPr>
          <w:rFonts w:ascii="Arial" w:hAnsi="Arial" w:cs="Arial"/>
          <w:bCs/>
        </w:rPr>
        <w:t xml:space="preserve"> do zarządzenia otrzymuje brzmienie określone w załączniku </w:t>
      </w:r>
      <w:r w:rsidR="00915E94">
        <w:rPr>
          <w:rFonts w:ascii="Arial" w:hAnsi="Arial" w:cs="Arial"/>
          <w:bCs/>
        </w:rPr>
        <w:t xml:space="preserve">nr 2 </w:t>
      </w:r>
      <w:r w:rsidR="006722A6" w:rsidRPr="00915E94">
        <w:rPr>
          <w:rFonts w:ascii="Arial" w:hAnsi="Arial" w:cs="Arial"/>
          <w:bCs/>
        </w:rPr>
        <w:t>do niniejszego</w:t>
      </w:r>
      <w:r w:rsidR="00611772" w:rsidRPr="00915E94">
        <w:rPr>
          <w:rFonts w:ascii="Arial" w:hAnsi="Arial" w:cs="Arial"/>
          <w:bCs/>
        </w:rPr>
        <w:t xml:space="preserve"> zarządzenia</w:t>
      </w:r>
      <w:r w:rsidR="00622344">
        <w:rPr>
          <w:rFonts w:ascii="Arial" w:hAnsi="Arial" w:cs="Arial"/>
          <w:bCs/>
        </w:rPr>
        <w:t>;</w:t>
      </w:r>
    </w:p>
    <w:p w:rsidR="006722A6" w:rsidRDefault="00622344" w:rsidP="00915E94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851" w:hanging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załącznik nr 2 do zarządzenia otrzymuje brzmienie określone w załączniku nr 3 do niniejszego zarządzenia</w:t>
      </w:r>
      <w:r w:rsidR="003E3405">
        <w:rPr>
          <w:rFonts w:ascii="Arial" w:hAnsi="Arial" w:cs="Arial"/>
          <w:bCs/>
        </w:rPr>
        <w:t>;</w:t>
      </w:r>
    </w:p>
    <w:p w:rsidR="003E3405" w:rsidRPr="00915E94" w:rsidRDefault="003E3405" w:rsidP="003E3405">
      <w:pPr>
        <w:pStyle w:val="Akapitzlist"/>
        <w:numPr>
          <w:ilvl w:val="0"/>
          <w:numId w:val="52"/>
        </w:numPr>
        <w:autoSpaceDE w:val="0"/>
        <w:autoSpaceDN w:val="0"/>
        <w:adjustRightInd w:val="0"/>
        <w:rPr>
          <w:rFonts w:ascii="Arial" w:hAnsi="Arial" w:cs="Arial"/>
          <w:bCs/>
        </w:rPr>
      </w:pPr>
      <w:r w:rsidRPr="003E3405">
        <w:rPr>
          <w:rFonts w:ascii="Arial" w:hAnsi="Arial" w:cs="Arial"/>
          <w:bCs/>
        </w:rPr>
        <w:t xml:space="preserve">dodaje się załącznik nr 7 do zarządzenia w brzmieniu określonym w załączniku nr </w:t>
      </w:r>
      <w:r>
        <w:rPr>
          <w:rFonts w:ascii="Arial" w:hAnsi="Arial" w:cs="Arial"/>
          <w:bCs/>
        </w:rPr>
        <w:t xml:space="preserve">4 </w:t>
      </w:r>
      <w:r w:rsidRPr="003E3405">
        <w:rPr>
          <w:rFonts w:ascii="Arial" w:hAnsi="Arial" w:cs="Arial"/>
          <w:bCs/>
        </w:rPr>
        <w:t>do niniejszego zarządzenia.</w:t>
      </w:r>
    </w:p>
    <w:p w:rsidR="00157AB5" w:rsidRDefault="00157AB5" w:rsidP="000A027E">
      <w:pPr>
        <w:rPr>
          <w:rFonts w:ascii="Arial" w:hAnsi="Arial" w:cs="Arial"/>
          <w:b/>
          <w:bCs/>
        </w:rPr>
      </w:pPr>
    </w:p>
    <w:p w:rsidR="00E261EE" w:rsidRPr="009E6486" w:rsidRDefault="00165184" w:rsidP="004B467E">
      <w:pPr>
        <w:ind w:firstLine="624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§ 2</w:t>
      </w:r>
      <w:r w:rsidR="00157AB5">
        <w:rPr>
          <w:rFonts w:ascii="Arial" w:hAnsi="Arial" w:cs="Arial"/>
          <w:b/>
          <w:bCs/>
        </w:rPr>
        <w:t xml:space="preserve">. </w:t>
      </w:r>
      <w:r w:rsidR="00A269CD" w:rsidRPr="009E6486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9E6486">
        <w:rPr>
          <w:rFonts w:ascii="Arial" w:hAnsi="Arial" w:cs="Arial"/>
        </w:rPr>
        <w:t> </w:t>
      </w:r>
      <w:r w:rsidR="00A269CD" w:rsidRPr="009E6486">
        <w:rPr>
          <w:rFonts w:ascii="Arial" w:hAnsi="Arial" w:cs="Arial"/>
        </w:rPr>
        <w:t>przepisy zarządzenia, o którym mowa w § 1, w brzmieniu obowiązującym</w:t>
      </w:r>
      <w:r w:rsidR="006068CF" w:rsidRPr="009E6486">
        <w:rPr>
          <w:rFonts w:ascii="Arial" w:hAnsi="Arial" w:cs="Arial"/>
        </w:rPr>
        <w:t xml:space="preserve"> </w:t>
      </w:r>
      <w:r w:rsidR="00A444FE" w:rsidRPr="009E6486">
        <w:rPr>
          <w:rFonts w:ascii="Arial" w:hAnsi="Arial" w:cs="Arial"/>
        </w:rPr>
        <w:t xml:space="preserve">przed </w:t>
      </w:r>
      <w:r w:rsidR="00A269CD" w:rsidRPr="009E6486">
        <w:rPr>
          <w:rFonts w:ascii="Arial" w:hAnsi="Arial" w:cs="Arial"/>
        </w:rPr>
        <w:t>dni</w:t>
      </w:r>
      <w:r w:rsidR="00A444FE" w:rsidRPr="009E6486">
        <w:rPr>
          <w:rFonts w:ascii="Arial" w:hAnsi="Arial" w:cs="Arial"/>
        </w:rPr>
        <w:t>em</w:t>
      </w:r>
      <w:r w:rsidR="00A269CD" w:rsidRPr="009E6486">
        <w:rPr>
          <w:rFonts w:ascii="Arial" w:hAnsi="Arial" w:cs="Arial"/>
        </w:rPr>
        <w:t xml:space="preserve"> wejścia w życie niniejszego zarządzenia.</w:t>
      </w:r>
    </w:p>
    <w:p w:rsidR="001D36CA" w:rsidRPr="009E6486" w:rsidRDefault="001D36CA" w:rsidP="004B467E">
      <w:pPr>
        <w:ind w:firstLine="624"/>
        <w:contextualSpacing/>
        <w:rPr>
          <w:rFonts w:ascii="Arial" w:hAnsi="Arial" w:cs="Arial"/>
        </w:rPr>
      </w:pPr>
    </w:p>
    <w:p w:rsidR="002B0F79" w:rsidRPr="002B0F79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2B0F79">
        <w:rPr>
          <w:rFonts w:ascii="Arial" w:hAnsi="Arial" w:cs="Arial"/>
          <w:b/>
          <w:bCs/>
        </w:rPr>
        <w:t xml:space="preserve">§ </w:t>
      </w:r>
      <w:r w:rsidR="00165184" w:rsidRPr="002B0F79">
        <w:rPr>
          <w:rFonts w:ascii="Arial" w:hAnsi="Arial" w:cs="Arial"/>
          <w:b/>
          <w:bCs/>
        </w:rPr>
        <w:t>3</w:t>
      </w:r>
      <w:r w:rsidRPr="002B0F79">
        <w:rPr>
          <w:rFonts w:ascii="Arial" w:hAnsi="Arial" w:cs="Arial"/>
          <w:b/>
          <w:bCs/>
        </w:rPr>
        <w:t>.</w:t>
      </w:r>
      <w:r w:rsidR="002B0F79">
        <w:rPr>
          <w:rFonts w:ascii="Arial" w:hAnsi="Arial" w:cs="Arial"/>
          <w:bCs/>
        </w:rPr>
        <w:t xml:space="preserve"> 1. </w:t>
      </w:r>
      <w:r w:rsidR="002B0F79" w:rsidRPr="002B0F79">
        <w:rPr>
          <w:rFonts w:ascii="Arial" w:hAnsi="Arial" w:cs="Arial"/>
          <w:bCs/>
        </w:rPr>
        <w:t>Dyrektorzy oddziałów wojewódzkich Narodowego Funduszu Zdrowia obowiązani są do wprowadzeni</w:t>
      </w:r>
      <w:r w:rsidR="008A74CA">
        <w:rPr>
          <w:rFonts w:ascii="Arial" w:hAnsi="Arial" w:cs="Arial"/>
          <w:bCs/>
        </w:rPr>
        <w:t xml:space="preserve">a do postanowień umów zawartych ze </w:t>
      </w:r>
      <w:r w:rsidR="002B0F79" w:rsidRPr="002B0F79">
        <w:rPr>
          <w:rFonts w:ascii="Arial" w:hAnsi="Arial" w:cs="Arial"/>
          <w:bCs/>
        </w:rPr>
        <w:t>świadczeniodawcami zmian wynikających z wejścia w życie przepisów niniejszego zarządzenia.</w:t>
      </w:r>
    </w:p>
    <w:p w:rsidR="000A027E" w:rsidRDefault="002B0F79" w:rsidP="002B0F79">
      <w:pPr>
        <w:ind w:firstLine="567"/>
        <w:rPr>
          <w:rFonts w:ascii="Arial" w:hAnsi="Arial" w:cs="Arial"/>
        </w:rPr>
      </w:pPr>
      <w:r w:rsidRPr="004563F5">
        <w:rPr>
          <w:rFonts w:ascii="Arial" w:hAnsi="Arial" w:cs="Arial"/>
        </w:rPr>
        <w:t>2. Przepis ust. 1 stosuje się również do umów zawartych</w:t>
      </w:r>
      <w:r>
        <w:rPr>
          <w:rFonts w:ascii="Arial" w:hAnsi="Arial" w:cs="Arial"/>
        </w:rPr>
        <w:t xml:space="preserve"> </w:t>
      </w:r>
      <w:r w:rsidRPr="004563F5">
        <w:rPr>
          <w:rFonts w:ascii="Arial" w:hAnsi="Arial" w:cs="Arial"/>
        </w:rPr>
        <w:t xml:space="preserve">ze świadczeniodawcami po zakończeniu postępowań, o których mowa w § </w:t>
      </w:r>
      <w:r>
        <w:rPr>
          <w:rFonts w:ascii="Arial" w:hAnsi="Arial" w:cs="Arial"/>
        </w:rPr>
        <w:t>2</w:t>
      </w:r>
      <w:r w:rsidRPr="004563F5">
        <w:rPr>
          <w:rFonts w:ascii="Arial" w:hAnsi="Arial" w:cs="Arial"/>
        </w:rPr>
        <w:t>.</w:t>
      </w:r>
    </w:p>
    <w:p w:rsidR="003F7726" w:rsidRDefault="003F7726" w:rsidP="002B0F79">
      <w:pPr>
        <w:ind w:firstLine="567"/>
        <w:rPr>
          <w:rFonts w:ascii="Arial" w:hAnsi="Arial" w:cs="Arial"/>
        </w:rPr>
      </w:pPr>
    </w:p>
    <w:p w:rsidR="00FE4793" w:rsidRPr="006722A6" w:rsidRDefault="00E23FCD" w:rsidP="00D62C7D">
      <w:pPr>
        <w:pStyle w:val="Akapitzlist"/>
        <w:ind w:left="0" w:firstLine="567"/>
        <w:rPr>
          <w:rFonts w:ascii="Arial" w:hAnsi="Arial" w:cs="Arial"/>
        </w:rPr>
      </w:pPr>
      <w:r w:rsidRPr="00B67003">
        <w:rPr>
          <w:rFonts w:ascii="Arial" w:hAnsi="Arial" w:cs="Arial"/>
          <w:b/>
          <w:bCs/>
        </w:rPr>
        <w:lastRenderedPageBreak/>
        <w:t>§</w:t>
      </w:r>
      <w:r w:rsidR="00F7608B" w:rsidRPr="00821CDA">
        <w:rPr>
          <w:rFonts w:ascii="Arial" w:hAnsi="Arial" w:cs="Arial"/>
          <w:b/>
          <w:bCs/>
        </w:rPr>
        <w:t xml:space="preserve"> </w:t>
      </w:r>
      <w:r w:rsidR="00A63C34">
        <w:rPr>
          <w:rFonts w:ascii="Arial" w:hAnsi="Arial" w:cs="Arial"/>
          <w:b/>
          <w:bCs/>
        </w:rPr>
        <w:t>4</w:t>
      </w:r>
      <w:r w:rsidR="005A5C7E" w:rsidRPr="00821CDA">
        <w:rPr>
          <w:rFonts w:ascii="Arial" w:hAnsi="Arial" w:cs="Arial"/>
          <w:b/>
          <w:bCs/>
        </w:rPr>
        <w:t>.</w:t>
      </w:r>
      <w:r w:rsidR="00936FDF" w:rsidRPr="00821CDA">
        <w:rPr>
          <w:rFonts w:ascii="Arial" w:hAnsi="Arial" w:cs="Arial"/>
          <w:bCs/>
        </w:rPr>
        <w:t xml:space="preserve"> </w:t>
      </w:r>
      <w:r w:rsidR="000A027E" w:rsidRPr="000A027E">
        <w:rPr>
          <w:rFonts w:ascii="Arial" w:hAnsi="Arial" w:cs="Arial"/>
        </w:rPr>
        <w:t>Zarządzenie wchodzi w życie z dniem</w:t>
      </w:r>
      <w:r w:rsidR="00915E94">
        <w:rPr>
          <w:rFonts w:ascii="Arial" w:hAnsi="Arial" w:cs="Arial"/>
        </w:rPr>
        <w:t xml:space="preserve"> następującym po dniu podpisania, z</w:t>
      </w:r>
      <w:r w:rsidR="00AF2BDD">
        <w:rPr>
          <w:rFonts w:ascii="Arial" w:hAnsi="Arial" w:cs="Arial"/>
        </w:rPr>
        <w:t> </w:t>
      </w:r>
      <w:r w:rsidR="00915E94">
        <w:rPr>
          <w:rFonts w:ascii="Arial" w:hAnsi="Arial" w:cs="Arial"/>
        </w:rPr>
        <w:t>mocą od</w:t>
      </w:r>
      <w:r w:rsidR="00DF2ED2">
        <w:rPr>
          <w:rFonts w:ascii="Arial" w:hAnsi="Arial" w:cs="Arial"/>
        </w:rPr>
        <w:t xml:space="preserve"> dnia</w:t>
      </w:r>
      <w:r w:rsidR="000A027E" w:rsidRPr="000A027E">
        <w:rPr>
          <w:rFonts w:ascii="Arial" w:hAnsi="Arial" w:cs="Arial"/>
        </w:rPr>
        <w:t xml:space="preserve"> </w:t>
      </w:r>
      <w:r w:rsidR="003F155D">
        <w:rPr>
          <w:rFonts w:ascii="Arial" w:hAnsi="Arial" w:cs="Arial"/>
        </w:rPr>
        <w:t>1</w:t>
      </w:r>
      <w:r w:rsidR="000A027E" w:rsidRPr="000A027E">
        <w:rPr>
          <w:rFonts w:ascii="Arial" w:hAnsi="Arial" w:cs="Arial"/>
        </w:rPr>
        <w:t xml:space="preserve"> </w:t>
      </w:r>
      <w:r w:rsidR="00F525C3">
        <w:rPr>
          <w:rFonts w:ascii="Arial" w:hAnsi="Arial" w:cs="Arial"/>
        </w:rPr>
        <w:t>listopada</w:t>
      </w:r>
      <w:r w:rsidR="00D62C7D" w:rsidRPr="000A027E">
        <w:rPr>
          <w:rFonts w:ascii="Arial" w:hAnsi="Arial" w:cs="Arial"/>
        </w:rPr>
        <w:t xml:space="preserve"> </w:t>
      </w:r>
      <w:r w:rsidR="000A027E" w:rsidRPr="000A027E">
        <w:rPr>
          <w:rFonts w:ascii="Arial" w:hAnsi="Arial" w:cs="Arial"/>
        </w:rPr>
        <w:t>2018 r.</w:t>
      </w:r>
      <w:r w:rsidR="00F46D70">
        <w:rPr>
          <w:rFonts w:ascii="Arial" w:hAnsi="Arial" w:cs="Arial"/>
        </w:rPr>
        <w:t>, z wyjątkiem § 1 pkt 2 w zakresie § 25</w:t>
      </w:r>
      <w:r w:rsidR="00F46D70" w:rsidRPr="00F46D70">
        <w:rPr>
          <w:rFonts w:ascii="Arial" w:hAnsi="Arial" w:cs="Arial"/>
        </w:rPr>
        <w:t xml:space="preserve">b, który wchodzi </w:t>
      </w:r>
      <w:r w:rsidR="00F46D70">
        <w:rPr>
          <w:rFonts w:ascii="Arial" w:hAnsi="Arial" w:cs="Arial"/>
        </w:rPr>
        <w:t>w</w:t>
      </w:r>
      <w:r w:rsidR="00F46D70" w:rsidRPr="00F46D70">
        <w:rPr>
          <w:rFonts w:ascii="Arial" w:hAnsi="Arial" w:cs="Arial"/>
        </w:rPr>
        <w:t xml:space="preserve">  życie z dniem 1 stycznia 2019 r.</w:t>
      </w:r>
    </w:p>
    <w:p w:rsidR="005100C8" w:rsidRDefault="005100C8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4B467E" w:rsidRDefault="004B467E" w:rsidP="004B467E">
      <w:pPr>
        <w:ind w:left="3969" w:hanging="6"/>
        <w:jc w:val="center"/>
        <w:rPr>
          <w:rFonts w:ascii="Arial" w:hAnsi="Arial" w:cs="Arial"/>
          <w:b/>
          <w:bCs/>
        </w:rPr>
      </w:pPr>
    </w:p>
    <w:p w:rsidR="00D26B30" w:rsidRPr="00D26B30" w:rsidRDefault="00D26B30" w:rsidP="00D26B30">
      <w:pPr>
        <w:ind w:left="3969" w:hanging="6"/>
        <w:jc w:val="center"/>
        <w:rPr>
          <w:rFonts w:ascii="Arial" w:hAnsi="Arial" w:cs="Arial"/>
          <w:b/>
          <w:bCs/>
        </w:rPr>
      </w:pPr>
      <w:r w:rsidRPr="00D26B30">
        <w:rPr>
          <w:rFonts w:ascii="Arial" w:hAnsi="Arial" w:cs="Arial"/>
          <w:b/>
          <w:bCs/>
        </w:rPr>
        <w:t>Z up. Prezesa</w:t>
      </w:r>
    </w:p>
    <w:p w:rsidR="00D26B30" w:rsidRPr="00D26B30" w:rsidRDefault="00D26B30" w:rsidP="00D26B30">
      <w:pPr>
        <w:ind w:left="3969" w:hanging="6"/>
        <w:jc w:val="center"/>
        <w:rPr>
          <w:rFonts w:ascii="Arial" w:hAnsi="Arial" w:cs="Arial"/>
          <w:b/>
          <w:bCs/>
        </w:rPr>
      </w:pPr>
      <w:r w:rsidRPr="00D26B30">
        <w:rPr>
          <w:rFonts w:ascii="Arial" w:hAnsi="Arial" w:cs="Arial"/>
          <w:b/>
          <w:bCs/>
        </w:rPr>
        <w:t xml:space="preserve"> Narodowego Funduszu Zdrowia</w:t>
      </w:r>
    </w:p>
    <w:p w:rsidR="00D26B30" w:rsidRPr="00D26B30" w:rsidRDefault="00D26B30" w:rsidP="00D26B30">
      <w:pPr>
        <w:ind w:left="3969" w:hanging="6"/>
        <w:jc w:val="center"/>
        <w:rPr>
          <w:rFonts w:ascii="Arial" w:hAnsi="Arial" w:cs="Arial"/>
          <w:b/>
          <w:bCs/>
        </w:rPr>
      </w:pPr>
      <w:r w:rsidRPr="00D26B30">
        <w:rPr>
          <w:rFonts w:ascii="Arial" w:hAnsi="Arial" w:cs="Arial"/>
          <w:b/>
          <w:bCs/>
        </w:rPr>
        <w:t xml:space="preserve"> Z-ca Prezesa ds. Służb Mundurowych</w:t>
      </w:r>
    </w:p>
    <w:p w:rsidR="00C76AB8" w:rsidRPr="00D26B30" w:rsidRDefault="00D26B30" w:rsidP="00D26B30">
      <w:pPr>
        <w:ind w:left="3969" w:hanging="6"/>
        <w:jc w:val="center"/>
        <w:rPr>
          <w:rFonts w:ascii="Arial" w:hAnsi="Arial" w:cs="Arial"/>
          <w:bCs/>
        </w:rPr>
      </w:pPr>
      <w:r w:rsidRPr="00D26B30">
        <w:rPr>
          <w:rFonts w:ascii="Arial" w:hAnsi="Arial" w:cs="Arial"/>
          <w:bCs/>
        </w:rPr>
        <w:t>Dariusz Tereszkowski-Kamiński</w:t>
      </w:r>
    </w:p>
    <w:sectPr w:rsidR="00C76AB8" w:rsidRPr="00D26B30" w:rsidSect="00F16348">
      <w:headerReference w:type="default" r:id="rId9"/>
      <w:footerReference w:type="default" r:id="rId10"/>
      <w:footnotePr>
        <w:numStart w:val="2"/>
      </w:footnotePr>
      <w:pgSz w:w="12240" w:h="15840"/>
      <w:pgMar w:top="1417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B3E" w:rsidRDefault="001D7B3E">
      <w:r>
        <w:separator/>
      </w:r>
    </w:p>
  </w:endnote>
  <w:endnote w:type="continuationSeparator" w:id="0">
    <w:p w:rsidR="001D7B3E" w:rsidRDefault="001D7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5CD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B3E" w:rsidRDefault="001D7B3E">
      <w:r>
        <w:separator/>
      </w:r>
    </w:p>
  </w:footnote>
  <w:footnote w:type="continuationSeparator" w:id="0">
    <w:p w:rsidR="001D7B3E" w:rsidRDefault="001D7B3E">
      <w:r>
        <w:continuationSeparator/>
      </w:r>
    </w:p>
  </w:footnote>
  <w:footnote w:id="1">
    <w:p w:rsidR="0039166C" w:rsidRPr="00864325" w:rsidRDefault="0039166C" w:rsidP="0039166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864325">
        <w:rPr>
          <w:rStyle w:val="Odwoanieprzypisudolnego"/>
          <w:rFonts w:ascii="Arial" w:hAnsi="Arial" w:cs="Arial"/>
          <w:sz w:val="16"/>
          <w:szCs w:val="16"/>
        </w:rPr>
        <w:t>1)</w:t>
      </w:r>
      <w:r w:rsidRPr="00864325">
        <w:rPr>
          <w:rFonts w:ascii="Arial" w:hAnsi="Arial" w:cs="Arial"/>
          <w:sz w:val="16"/>
          <w:szCs w:val="16"/>
        </w:rPr>
        <w:t xml:space="preserve"> Zmiany tekstu jednolitego wymienionej ustawy zostały ogłoszone w Dz. U. z 201</w:t>
      </w:r>
      <w:r>
        <w:rPr>
          <w:rFonts w:ascii="Arial" w:hAnsi="Arial" w:cs="Arial"/>
          <w:sz w:val="16"/>
          <w:szCs w:val="16"/>
        </w:rPr>
        <w:t>8</w:t>
      </w:r>
      <w:r w:rsidRPr="00864325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bCs/>
          <w:sz w:val="16"/>
          <w:szCs w:val="16"/>
        </w:rPr>
        <w:t>1515, 1532, 1544, 1552</w:t>
      </w:r>
      <w:r w:rsidR="00A92403">
        <w:rPr>
          <w:rFonts w:ascii="Arial" w:hAnsi="Arial" w:cs="Arial"/>
          <w:bCs/>
          <w:sz w:val="16"/>
          <w:szCs w:val="16"/>
        </w:rPr>
        <w:t>,</w:t>
      </w:r>
      <w:r w:rsidRPr="0028134F">
        <w:rPr>
          <w:rFonts w:ascii="Arial" w:hAnsi="Arial" w:cs="Arial"/>
          <w:bCs/>
          <w:sz w:val="16"/>
          <w:szCs w:val="16"/>
        </w:rPr>
        <w:t xml:space="preserve"> 1669</w:t>
      </w:r>
      <w:r w:rsidR="00FC2964">
        <w:rPr>
          <w:rFonts w:ascii="Arial" w:hAnsi="Arial" w:cs="Arial"/>
          <w:bCs/>
          <w:sz w:val="16"/>
          <w:szCs w:val="16"/>
        </w:rPr>
        <w:t>,</w:t>
      </w:r>
      <w:r w:rsidR="00A92403">
        <w:rPr>
          <w:rFonts w:ascii="Arial" w:hAnsi="Arial" w:cs="Arial"/>
          <w:bCs/>
          <w:sz w:val="16"/>
          <w:szCs w:val="16"/>
        </w:rPr>
        <w:t xml:space="preserve"> 1925</w:t>
      </w:r>
      <w:r w:rsidR="00FC2964">
        <w:rPr>
          <w:rFonts w:ascii="Arial" w:hAnsi="Arial" w:cs="Arial"/>
          <w:bCs/>
          <w:sz w:val="16"/>
          <w:szCs w:val="16"/>
        </w:rPr>
        <w:t xml:space="preserve"> i 2192</w:t>
      </w:r>
      <w:r>
        <w:rPr>
          <w:rFonts w:ascii="Arial" w:hAnsi="Arial" w:cs="Arial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C1D" w:rsidRDefault="00C75C1D" w:rsidP="00C75C1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F99"/>
    <w:multiLevelType w:val="hybridMultilevel"/>
    <w:tmpl w:val="3F94774C"/>
    <w:lvl w:ilvl="0" w:tplc="04150011">
      <w:start w:val="1"/>
      <w:numFmt w:val="decimal"/>
      <w:lvlText w:val="%1)"/>
      <w:lvlJc w:val="left"/>
      <w:pPr>
        <w:ind w:left="13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  <w:rPr>
        <w:rFonts w:cs="Times New Roman"/>
      </w:rPr>
    </w:lvl>
  </w:abstractNum>
  <w:abstractNum w:abstractNumId="1">
    <w:nsid w:val="0406013B"/>
    <w:multiLevelType w:val="hybridMultilevel"/>
    <w:tmpl w:val="A7C0F6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FA17A2"/>
    <w:multiLevelType w:val="hybridMultilevel"/>
    <w:tmpl w:val="8842C05E"/>
    <w:lvl w:ilvl="0" w:tplc="04150017">
      <w:start w:val="1"/>
      <w:numFmt w:val="lowerLetter"/>
      <w:lvlText w:val="%1)"/>
      <w:lvlJc w:val="left"/>
      <w:pPr>
        <w:ind w:left="22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1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80" w:hanging="180"/>
      </w:pPr>
      <w:rPr>
        <w:rFonts w:cs="Times New Roman"/>
      </w:rPr>
    </w:lvl>
  </w:abstractNum>
  <w:abstractNum w:abstractNumId="3">
    <w:nsid w:val="09D15154"/>
    <w:multiLevelType w:val="hybridMultilevel"/>
    <w:tmpl w:val="AC84E0D8"/>
    <w:lvl w:ilvl="0" w:tplc="619C32D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FFFFF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2236AB5"/>
    <w:multiLevelType w:val="hybridMultilevel"/>
    <w:tmpl w:val="FDCE4FC0"/>
    <w:lvl w:ilvl="0" w:tplc="8372452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5D31F0"/>
    <w:multiLevelType w:val="hybridMultilevel"/>
    <w:tmpl w:val="687A862C"/>
    <w:lvl w:ilvl="0" w:tplc="243A4BA4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A851D3"/>
    <w:multiLevelType w:val="hybridMultilevel"/>
    <w:tmpl w:val="603C7BEE"/>
    <w:lvl w:ilvl="0" w:tplc="A3B86F1A">
      <w:start w:val="1"/>
      <w:numFmt w:val="decimal"/>
      <w:lvlText w:val="%1)"/>
      <w:lvlJc w:val="left"/>
      <w:pPr>
        <w:ind w:left="1637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23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7">
    <w:nsid w:val="25C7730F"/>
    <w:multiLevelType w:val="hybridMultilevel"/>
    <w:tmpl w:val="A4E2F1A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4D64F9"/>
    <w:multiLevelType w:val="hybridMultilevel"/>
    <w:tmpl w:val="73F4BBFE"/>
    <w:lvl w:ilvl="0" w:tplc="94C60E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9">
    <w:nsid w:val="286E3837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5DFF"/>
    <w:multiLevelType w:val="hybridMultilevel"/>
    <w:tmpl w:val="A5AC6A38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D5149BB"/>
    <w:multiLevelType w:val="hybridMultilevel"/>
    <w:tmpl w:val="98E0642C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2">
    <w:nsid w:val="2DE9128E"/>
    <w:multiLevelType w:val="hybridMultilevel"/>
    <w:tmpl w:val="A6687F60"/>
    <w:lvl w:ilvl="0" w:tplc="10805C5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>
    <w:nsid w:val="302250EF"/>
    <w:multiLevelType w:val="hybridMultilevel"/>
    <w:tmpl w:val="569AA760"/>
    <w:lvl w:ilvl="0" w:tplc="F0A0C7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26B7ACB"/>
    <w:multiLevelType w:val="hybridMultilevel"/>
    <w:tmpl w:val="29A8671C"/>
    <w:lvl w:ilvl="0" w:tplc="660AE2A4">
      <w:start w:val="16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81301E"/>
    <w:multiLevelType w:val="hybridMultilevel"/>
    <w:tmpl w:val="C7129E7E"/>
    <w:lvl w:ilvl="0" w:tplc="E5B887C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350F11"/>
    <w:multiLevelType w:val="hybridMultilevel"/>
    <w:tmpl w:val="87788974"/>
    <w:lvl w:ilvl="0" w:tplc="8E4A28CC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17">
    <w:nsid w:val="344F7B01"/>
    <w:multiLevelType w:val="hybridMultilevel"/>
    <w:tmpl w:val="8F88DD82"/>
    <w:lvl w:ilvl="0" w:tplc="E6D4D6CA">
      <w:start w:val="1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13086B"/>
    <w:multiLevelType w:val="hybridMultilevel"/>
    <w:tmpl w:val="629ECD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2F690B"/>
    <w:multiLevelType w:val="hybridMultilevel"/>
    <w:tmpl w:val="160E6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B90430"/>
    <w:multiLevelType w:val="hybridMultilevel"/>
    <w:tmpl w:val="B2A88D2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EC71A4D"/>
    <w:multiLevelType w:val="hybridMultilevel"/>
    <w:tmpl w:val="735020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6F7798"/>
    <w:multiLevelType w:val="hybridMultilevel"/>
    <w:tmpl w:val="8E06E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614436B"/>
    <w:multiLevelType w:val="hybridMultilevel"/>
    <w:tmpl w:val="EA22AB6C"/>
    <w:lvl w:ilvl="0" w:tplc="5F30079A">
      <w:start w:val="1"/>
      <w:numFmt w:val="lowerLetter"/>
      <w:lvlText w:val="%1)"/>
      <w:lvlJc w:val="left"/>
      <w:pPr>
        <w:ind w:left="2010" w:hanging="51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4">
    <w:nsid w:val="47C63295"/>
    <w:multiLevelType w:val="hybridMultilevel"/>
    <w:tmpl w:val="C7988BDA"/>
    <w:lvl w:ilvl="0" w:tplc="266C524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8AD6303"/>
    <w:multiLevelType w:val="hybridMultilevel"/>
    <w:tmpl w:val="63401EB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B5958DD"/>
    <w:multiLevelType w:val="hybridMultilevel"/>
    <w:tmpl w:val="CCF08B1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B955CA0"/>
    <w:multiLevelType w:val="hybridMultilevel"/>
    <w:tmpl w:val="543046A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D9753DE"/>
    <w:multiLevelType w:val="hybridMultilevel"/>
    <w:tmpl w:val="1F229D32"/>
    <w:lvl w:ilvl="0" w:tplc="C4989F4E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E240FF5"/>
    <w:multiLevelType w:val="hybridMultilevel"/>
    <w:tmpl w:val="D06C6372"/>
    <w:lvl w:ilvl="0" w:tplc="922C33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FE30492"/>
    <w:multiLevelType w:val="hybridMultilevel"/>
    <w:tmpl w:val="F40C22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12579F"/>
    <w:multiLevelType w:val="hybridMultilevel"/>
    <w:tmpl w:val="CAFCC5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D92B3E"/>
    <w:multiLevelType w:val="hybridMultilevel"/>
    <w:tmpl w:val="E384E09E"/>
    <w:lvl w:ilvl="0" w:tplc="A7AE57CE">
      <w:start w:val="1"/>
      <w:numFmt w:val="decimal"/>
      <w:lvlText w:val="%1)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7" w:hanging="360"/>
      </w:pPr>
    </w:lvl>
    <w:lvl w:ilvl="2" w:tplc="0415001B" w:tentative="1">
      <w:start w:val="1"/>
      <w:numFmt w:val="lowerRoman"/>
      <w:lvlText w:val="%3."/>
      <w:lvlJc w:val="right"/>
      <w:pPr>
        <w:ind w:left="2427" w:hanging="180"/>
      </w:pPr>
    </w:lvl>
    <w:lvl w:ilvl="3" w:tplc="0415000F" w:tentative="1">
      <w:start w:val="1"/>
      <w:numFmt w:val="decimal"/>
      <w:lvlText w:val="%4."/>
      <w:lvlJc w:val="left"/>
      <w:pPr>
        <w:ind w:left="3147" w:hanging="360"/>
      </w:pPr>
    </w:lvl>
    <w:lvl w:ilvl="4" w:tplc="04150019" w:tentative="1">
      <w:start w:val="1"/>
      <w:numFmt w:val="lowerLetter"/>
      <w:lvlText w:val="%5."/>
      <w:lvlJc w:val="left"/>
      <w:pPr>
        <w:ind w:left="3867" w:hanging="360"/>
      </w:pPr>
    </w:lvl>
    <w:lvl w:ilvl="5" w:tplc="0415001B" w:tentative="1">
      <w:start w:val="1"/>
      <w:numFmt w:val="lowerRoman"/>
      <w:lvlText w:val="%6."/>
      <w:lvlJc w:val="right"/>
      <w:pPr>
        <w:ind w:left="4587" w:hanging="180"/>
      </w:pPr>
    </w:lvl>
    <w:lvl w:ilvl="6" w:tplc="0415000F" w:tentative="1">
      <w:start w:val="1"/>
      <w:numFmt w:val="decimal"/>
      <w:lvlText w:val="%7."/>
      <w:lvlJc w:val="left"/>
      <w:pPr>
        <w:ind w:left="5307" w:hanging="360"/>
      </w:pPr>
    </w:lvl>
    <w:lvl w:ilvl="7" w:tplc="04150019" w:tentative="1">
      <w:start w:val="1"/>
      <w:numFmt w:val="lowerLetter"/>
      <w:lvlText w:val="%8."/>
      <w:lvlJc w:val="left"/>
      <w:pPr>
        <w:ind w:left="6027" w:hanging="360"/>
      </w:pPr>
    </w:lvl>
    <w:lvl w:ilvl="8" w:tplc="0415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3">
    <w:nsid w:val="5A082865"/>
    <w:multiLevelType w:val="hybridMultilevel"/>
    <w:tmpl w:val="0B58A4F4"/>
    <w:lvl w:ilvl="0" w:tplc="BA0AAE24">
      <w:start w:val="1"/>
      <w:numFmt w:val="decimal"/>
      <w:lvlText w:val="%1)"/>
      <w:lvlJc w:val="left"/>
      <w:pPr>
        <w:ind w:left="1674" w:hanging="9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04" w:hanging="180"/>
      </w:pPr>
      <w:rPr>
        <w:rFonts w:cs="Times New Roman"/>
      </w:rPr>
    </w:lvl>
  </w:abstractNum>
  <w:abstractNum w:abstractNumId="34">
    <w:nsid w:val="5CD111AF"/>
    <w:multiLevelType w:val="hybridMultilevel"/>
    <w:tmpl w:val="852EB8CA"/>
    <w:lvl w:ilvl="0" w:tplc="261C436A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5">
    <w:nsid w:val="5E4418C4"/>
    <w:multiLevelType w:val="hybridMultilevel"/>
    <w:tmpl w:val="6BEA4D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471536"/>
    <w:multiLevelType w:val="hybridMultilevel"/>
    <w:tmpl w:val="8374828C"/>
    <w:lvl w:ilvl="0" w:tplc="C36228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F631C4E"/>
    <w:multiLevelType w:val="hybridMultilevel"/>
    <w:tmpl w:val="6720C8D8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38">
    <w:nsid w:val="62954C3B"/>
    <w:multiLevelType w:val="hybridMultilevel"/>
    <w:tmpl w:val="503A27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31445FE"/>
    <w:multiLevelType w:val="hybridMultilevel"/>
    <w:tmpl w:val="EBD848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A67F12"/>
    <w:multiLevelType w:val="hybridMultilevel"/>
    <w:tmpl w:val="44BC56E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53032D2"/>
    <w:multiLevelType w:val="hybridMultilevel"/>
    <w:tmpl w:val="83B89814"/>
    <w:lvl w:ilvl="0" w:tplc="04150011">
      <w:start w:val="1"/>
      <w:numFmt w:val="decimal"/>
      <w:lvlText w:val="%1)"/>
      <w:lvlJc w:val="left"/>
      <w:pPr>
        <w:ind w:left="1291" w:hanging="360"/>
      </w:pPr>
    </w:lvl>
    <w:lvl w:ilvl="1" w:tplc="04150017">
      <w:start w:val="1"/>
      <w:numFmt w:val="lowerLetter"/>
      <w:lvlText w:val="%2)"/>
      <w:lvlJc w:val="left"/>
      <w:pPr>
        <w:ind w:left="2011" w:hanging="360"/>
      </w:pPr>
    </w:lvl>
    <w:lvl w:ilvl="2" w:tplc="0415001B" w:tentative="1">
      <w:start w:val="1"/>
      <w:numFmt w:val="lowerRoman"/>
      <w:lvlText w:val="%3."/>
      <w:lvlJc w:val="right"/>
      <w:pPr>
        <w:ind w:left="2731" w:hanging="180"/>
      </w:pPr>
    </w:lvl>
    <w:lvl w:ilvl="3" w:tplc="0415000F" w:tentative="1">
      <w:start w:val="1"/>
      <w:numFmt w:val="decimal"/>
      <w:lvlText w:val="%4."/>
      <w:lvlJc w:val="left"/>
      <w:pPr>
        <w:ind w:left="3451" w:hanging="360"/>
      </w:pPr>
    </w:lvl>
    <w:lvl w:ilvl="4" w:tplc="04150019" w:tentative="1">
      <w:start w:val="1"/>
      <w:numFmt w:val="lowerLetter"/>
      <w:lvlText w:val="%5."/>
      <w:lvlJc w:val="left"/>
      <w:pPr>
        <w:ind w:left="4171" w:hanging="360"/>
      </w:pPr>
    </w:lvl>
    <w:lvl w:ilvl="5" w:tplc="0415001B" w:tentative="1">
      <w:start w:val="1"/>
      <w:numFmt w:val="lowerRoman"/>
      <w:lvlText w:val="%6."/>
      <w:lvlJc w:val="right"/>
      <w:pPr>
        <w:ind w:left="4891" w:hanging="180"/>
      </w:pPr>
    </w:lvl>
    <w:lvl w:ilvl="6" w:tplc="0415000F" w:tentative="1">
      <w:start w:val="1"/>
      <w:numFmt w:val="decimal"/>
      <w:lvlText w:val="%7."/>
      <w:lvlJc w:val="left"/>
      <w:pPr>
        <w:ind w:left="5611" w:hanging="360"/>
      </w:pPr>
    </w:lvl>
    <w:lvl w:ilvl="7" w:tplc="04150019" w:tentative="1">
      <w:start w:val="1"/>
      <w:numFmt w:val="lowerLetter"/>
      <w:lvlText w:val="%8."/>
      <w:lvlJc w:val="left"/>
      <w:pPr>
        <w:ind w:left="6331" w:hanging="360"/>
      </w:pPr>
    </w:lvl>
    <w:lvl w:ilvl="8" w:tplc="0415001B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42">
    <w:nsid w:val="68BE1DE3"/>
    <w:multiLevelType w:val="hybridMultilevel"/>
    <w:tmpl w:val="2B584A5C"/>
    <w:lvl w:ilvl="0" w:tplc="04150011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3">
    <w:nsid w:val="69AE04C4"/>
    <w:multiLevelType w:val="hybridMultilevel"/>
    <w:tmpl w:val="2BFCF1B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0443A70"/>
    <w:multiLevelType w:val="hybridMultilevel"/>
    <w:tmpl w:val="3F4EEAAA"/>
    <w:lvl w:ilvl="0" w:tplc="77FEC49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1DA0B4E"/>
    <w:multiLevelType w:val="hybridMultilevel"/>
    <w:tmpl w:val="79C015F8"/>
    <w:lvl w:ilvl="0" w:tplc="26260462">
      <w:start w:val="1"/>
      <w:numFmt w:val="decimal"/>
      <w:lvlText w:val="%1)"/>
      <w:lvlJc w:val="left"/>
      <w:pPr>
        <w:ind w:left="1346" w:hanging="49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6">
    <w:nsid w:val="73C10B51"/>
    <w:multiLevelType w:val="hybridMultilevel"/>
    <w:tmpl w:val="CC5C837A"/>
    <w:lvl w:ilvl="0" w:tplc="DC66B3D6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47">
    <w:nsid w:val="752606A9"/>
    <w:multiLevelType w:val="hybridMultilevel"/>
    <w:tmpl w:val="894A7F9E"/>
    <w:lvl w:ilvl="0" w:tplc="B31231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7BE0158"/>
    <w:multiLevelType w:val="hybridMultilevel"/>
    <w:tmpl w:val="95B49644"/>
    <w:lvl w:ilvl="0" w:tplc="0415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7D32FEE"/>
    <w:multiLevelType w:val="hybridMultilevel"/>
    <w:tmpl w:val="B9AA626A"/>
    <w:lvl w:ilvl="0" w:tplc="F4C861F0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0">
    <w:nsid w:val="79BE4E5A"/>
    <w:multiLevelType w:val="hybridMultilevel"/>
    <w:tmpl w:val="E4AAF7EA"/>
    <w:lvl w:ilvl="0" w:tplc="7C1E248E">
      <w:start w:val="1"/>
      <w:numFmt w:val="decimal"/>
      <w:lvlText w:val="%1)"/>
      <w:lvlJc w:val="left"/>
      <w:pPr>
        <w:ind w:left="98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51">
    <w:nsid w:val="7F64665E"/>
    <w:multiLevelType w:val="hybridMultilevel"/>
    <w:tmpl w:val="02B0568E"/>
    <w:lvl w:ilvl="0" w:tplc="E300F380">
      <w:start w:val="1"/>
      <w:numFmt w:val="decimal"/>
      <w:lvlText w:val="%1)"/>
      <w:lvlJc w:val="left"/>
      <w:pPr>
        <w:ind w:left="1704" w:hanging="10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num w:numId="1">
    <w:abstractNumId w:val="26"/>
  </w:num>
  <w:num w:numId="2">
    <w:abstractNumId w:val="48"/>
  </w:num>
  <w:num w:numId="3">
    <w:abstractNumId w:val="35"/>
  </w:num>
  <w:num w:numId="4">
    <w:abstractNumId w:val="43"/>
  </w:num>
  <w:num w:numId="5">
    <w:abstractNumId w:val="22"/>
  </w:num>
  <w:num w:numId="6">
    <w:abstractNumId w:val="28"/>
  </w:num>
  <w:num w:numId="7">
    <w:abstractNumId w:val="27"/>
  </w:num>
  <w:num w:numId="8">
    <w:abstractNumId w:val="4"/>
  </w:num>
  <w:num w:numId="9">
    <w:abstractNumId w:val="7"/>
  </w:num>
  <w:num w:numId="10">
    <w:abstractNumId w:val="1"/>
  </w:num>
  <w:num w:numId="11">
    <w:abstractNumId w:val="50"/>
  </w:num>
  <w:num w:numId="12">
    <w:abstractNumId w:val="38"/>
  </w:num>
  <w:num w:numId="13">
    <w:abstractNumId w:val="25"/>
  </w:num>
  <w:num w:numId="14">
    <w:abstractNumId w:val="14"/>
  </w:num>
  <w:num w:numId="15">
    <w:abstractNumId w:val="5"/>
  </w:num>
  <w:num w:numId="16">
    <w:abstractNumId w:val="17"/>
  </w:num>
  <w:num w:numId="17">
    <w:abstractNumId w:val="40"/>
  </w:num>
  <w:num w:numId="18">
    <w:abstractNumId w:val="18"/>
  </w:num>
  <w:num w:numId="19">
    <w:abstractNumId w:val="10"/>
  </w:num>
  <w:num w:numId="20">
    <w:abstractNumId w:val="15"/>
  </w:num>
  <w:num w:numId="21">
    <w:abstractNumId w:val="3"/>
  </w:num>
  <w:num w:numId="22">
    <w:abstractNumId w:val="0"/>
  </w:num>
  <w:num w:numId="23">
    <w:abstractNumId w:val="2"/>
  </w:num>
  <w:num w:numId="24">
    <w:abstractNumId w:val="23"/>
  </w:num>
  <w:num w:numId="25">
    <w:abstractNumId w:val="34"/>
  </w:num>
  <w:num w:numId="26">
    <w:abstractNumId w:val="11"/>
  </w:num>
  <w:num w:numId="27">
    <w:abstractNumId w:val="16"/>
  </w:num>
  <w:num w:numId="28">
    <w:abstractNumId w:val="8"/>
  </w:num>
  <w:num w:numId="29">
    <w:abstractNumId w:val="51"/>
  </w:num>
  <w:num w:numId="30">
    <w:abstractNumId w:val="11"/>
  </w:num>
  <w:num w:numId="31">
    <w:abstractNumId w:val="44"/>
  </w:num>
  <w:num w:numId="32">
    <w:abstractNumId w:val="46"/>
  </w:num>
  <w:num w:numId="33">
    <w:abstractNumId w:val="49"/>
  </w:num>
  <w:num w:numId="34">
    <w:abstractNumId w:val="12"/>
  </w:num>
  <w:num w:numId="35">
    <w:abstractNumId w:val="42"/>
  </w:num>
  <w:num w:numId="36">
    <w:abstractNumId w:val="45"/>
  </w:num>
  <w:num w:numId="37">
    <w:abstractNumId w:val="33"/>
  </w:num>
  <w:num w:numId="38">
    <w:abstractNumId w:val="13"/>
  </w:num>
  <w:num w:numId="39">
    <w:abstractNumId w:val="6"/>
  </w:num>
  <w:num w:numId="40">
    <w:abstractNumId w:val="21"/>
  </w:num>
  <w:num w:numId="41">
    <w:abstractNumId w:val="19"/>
  </w:num>
  <w:num w:numId="42">
    <w:abstractNumId w:val="31"/>
  </w:num>
  <w:num w:numId="43">
    <w:abstractNumId w:val="9"/>
  </w:num>
  <w:num w:numId="44">
    <w:abstractNumId w:val="39"/>
  </w:num>
  <w:num w:numId="45">
    <w:abstractNumId w:val="41"/>
  </w:num>
  <w:num w:numId="46">
    <w:abstractNumId w:val="20"/>
  </w:num>
  <w:num w:numId="47">
    <w:abstractNumId w:val="32"/>
  </w:num>
  <w:num w:numId="48">
    <w:abstractNumId w:val="29"/>
  </w:num>
  <w:num w:numId="49">
    <w:abstractNumId w:val="47"/>
  </w:num>
  <w:num w:numId="50">
    <w:abstractNumId w:val="30"/>
  </w:num>
  <w:num w:numId="51">
    <w:abstractNumId w:val="24"/>
  </w:num>
  <w:num w:numId="52">
    <w:abstractNumId w:val="36"/>
  </w:num>
  <w:num w:numId="53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4844"/>
    <w:rsid w:val="00011ECA"/>
    <w:rsid w:val="0001281D"/>
    <w:rsid w:val="000131ED"/>
    <w:rsid w:val="000208EA"/>
    <w:rsid w:val="000212FA"/>
    <w:rsid w:val="0002167B"/>
    <w:rsid w:val="00021E18"/>
    <w:rsid w:val="000237BF"/>
    <w:rsid w:val="00023885"/>
    <w:rsid w:val="00023D46"/>
    <w:rsid w:val="00025142"/>
    <w:rsid w:val="00032926"/>
    <w:rsid w:val="00033C30"/>
    <w:rsid w:val="0004029B"/>
    <w:rsid w:val="00041B2F"/>
    <w:rsid w:val="00043514"/>
    <w:rsid w:val="00046A6D"/>
    <w:rsid w:val="0005126A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90F2A"/>
    <w:rsid w:val="00091698"/>
    <w:rsid w:val="00092586"/>
    <w:rsid w:val="0009305F"/>
    <w:rsid w:val="00093374"/>
    <w:rsid w:val="000A027E"/>
    <w:rsid w:val="000A6812"/>
    <w:rsid w:val="000B13C2"/>
    <w:rsid w:val="000B1FC3"/>
    <w:rsid w:val="000B31DB"/>
    <w:rsid w:val="000B453F"/>
    <w:rsid w:val="000B4BBF"/>
    <w:rsid w:val="000B4C0C"/>
    <w:rsid w:val="000C0C23"/>
    <w:rsid w:val="000C158F"/>
    <w:rsid w:val="000C1FB7"/>
    <w:rsid w:val="000C312C"/>
    <w:rsid w:val="000C5018"/>
    <w:rsid w:val="000C5CDA"/>
    <w:rsid w:val="000C6365"/>
    <w:rsid w:val="000C7FD9"/>
    <w:rsid w:val="000D0A72"/>
    <w:rsid w:val="000D29BC"/>
    <w:rsid w:val="000D2F01"/>
    <w:rsid w:val="000D5468"/>
    <w:rsid w:val="000D5DD5"/>
    <w:rsid w:val="000D5EA8"/>
    <w:rsid w:val="000D68D8"/>
    <w:rsid w:val="000E37E5"/>
    <w:rsid w:val="000E38FB"/>
    <w:rsid w:val="000E4804"/>
    <w:rsid w:val="000F0D31"/>
    <w:rsid w:val="000F1B7D"/>
    <w:rsid w:val="000F502F"/>
    <w:rsid w:val="000F68BD"/>
    <w:rsid w:val="00101831"/>
    <w:rsid w:val="00103DCC"/>
    <w:rsid w:val="00104C76"/>
    <w:rsid w:val="001057F9"/>
    <w:rsid w:val="0011143F"/>
    <w:rsid w:val="001122FF"/>
    <w:rsid w:val="00112E75"/>
    <w:rsid w:val="00113257"/>
    <w:rsid w:val="0011335B"/>
    <w:rsid w:val="00115732"/>
    <w:rsid w:val="00116E09"/>
    <w:rsid w:val="00120681"/>
    <w:rsid w:val="001237F9"/>
    <w:rsid w:val="00123B87"/>
    <w:rsid w:val="0012449E"/>
    <w:rsid w:val="0012503F"/>
    <w:rsid w:val="001312FE"/>
    <w:rsid w:val="00131490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6D9"/>
    <w:rsid w:val="0016461C"/>
    <w:rsid w:val="00165184"/>
    <w:rsid w:val="001677B8"/>
    <w:rsid w:val="001708E3"/>
    <w:rsid w:val="00170BE6"/>
    <w:rsid w:val="0017214F"/>
    <w:rsid w:val="0017217D"/>
    <w:rsid w:val="00175C73"/>
    <w:rsid w:val="00176A01"/>
    <w:rsid w:val="001772C3"/>
    <w:rsid w:val="00177B55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5A5"/>
    <w:rsid w:val="001B0573"/>
    <w:rsid w:val="001B663B"/>
    <w:rsid w:val="001C067B"/>
    <w:rsid w:val="001C274E"/>
    <w:rsid w:val="001C5053"/>
    <w:rsid w:val="001C59F1"/>
    <w:rsid w:val="001C6B55"/>
    <w:rsid w:val="001C79A7"/>
    <w:rsid w:val="001D18D3"/>
    <w:rsid w:val="001D36CA"/>
    <w:rsid w:val="001D3BC0"/>
    <w:rsid w:val="001D68C0"/>
    <w:rsid w:val="001D7B3E"/>
    <w:rsid w:val="001E0D34"/>
    <w:rsid w:val="001E18F7"/>
    <w:rsid w:val="001E366A"/>
    <w:rsid w:val="001E69E9"/>
    <w:rsid w:val="001F028D"/>
    <w:rsid w:val="001F5E9F"/>
    <w:rsid w:val="001F77AE"/>
    <w:rsid w:val="001F7EF7"/>
    <w:rsid w:val="0020046F"/>
    <w:rsid w:val="00200E2E"/>
    <w:rsid w:val="0020211D"/>
    <w:rsid w:val="002027CB"/>
    <w:rsid w:val="00205609"/>
    <w:rsid w:val="00206584"/>
    <w:rsid w:val="002075A7"/>
    <w:rsid w:val="002077DA"/>
    <w:rsid w:val="002105F3"/>
    <w:rsid w:val="0021224F"/>
    <w:rsid w:val="00212495"/>
    <w:rsid w:val="002127FC"/>
    <w:rsid w:val="0021683D"/>
    <w:rsid w:val="0022026D"/>
    <w:rsid w:val="00220484"/>
    <w:rsid w:val="002253A2"/>
    <w:rsid w:val="002266BB"/>
    <w:rsid w:val="00232EA0"/>
    <w:rsid w:val="0023436D"/>
    <w:rsid w:val="00234AA7"/>
    <w:rsid w:val="002365B4"/>
    <w:rsid w:val="00236AD6"/>
    <w:rsid w:val="00236B87"/>
    <w:rsid w:val="00236E4E"/>
    <w:rsid w:val="002378B6"/>
    <w:rsid w:val="00242E25"/>
    <w:rsid w:val="00243B20"/>
    <w:rsid w:val="0024595A"/>
    <w:rsid w:val="0024655E"/>
    <w:rsid w:val="00246989"/>
    <w:rsid w:val="0024781C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E67"/>
    <w:rsid w:val="00313269"/>
    <w:rsid w:val="003151A1"/>
    <w:rsid w:val="00320D89"/>
    <w:rsid w:val="003211DF"/>
    <w:rsid w:val="00321611"/>
    <w:rsid w:val="00322160"/>
    <w:rsid w:val="00322C0B"/>
    <w:rsid w:val="00327248"/>
    <w:rsid w:val="003277F3"/>
    <w:rsid w:val="00327B67"/>
    <w:rsid w:val="0033192E"/>
    <w:rsid w:val="00331A46"/>
    <w:rsid w:val="00332060"/>
    <w:rsid w:val="00334829"/>
    <w:rsid w:val="00335737"/>
    <w:rsid w:val="00336A2A"/>
    <w:rsid w:val="0034075B"/>
    <w:rsid w:val="00341927"/>
    <w:rsid w:val="00341BA4"/>
    <w:rsid w:val="00342ACF"/>
    <w:rsid w:val="00343041"/>
    <w:rsid w:val="00343617"/>
    <w:rsid w:val="00343B92"/>
    <w:rsid w:val="0034451F"/>
    <w:rsid w:val="003446F1"/>
    <w:rsid w:val="0034703B"/>
    <w:rsid w:val="00347D00"/>
    <w:rsid w:val="00347FD7"/>
    <w:rsid w:val="003520DC"/>
    <w:rsid w:val="00355635"/>
    <w:rsid w:val="003566B7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66A7"/>
    <w:rsid w:val="0039166C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7252"/>
    <w:rsid w:val="003B7F72"/>
    <w:rsid w:val="003C050A"/>
    <w:rsid w:val="003C0FC7"/>
    <w:rsid w:val="003C32C3"/>
    <w:rsid w:val="003C50ED"/>
    <w:rsid w:val="003D062D"/>
    <w:rsid w:val="003D116F"/>
    <w:rsid w:val="003D26D6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81A"/>
    <w:rsid w:val="003F155D"/>
    <w:rsid w:val="003F3B11"/>
    <w:rsid w:val="003F4839"/>
    <w:rsid w:val="003F7498"/>
    <w:rsid w:val="003F7726"/>
    <w:rsid w:val="004027C1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5E29"/>
    <w:rsid w:val="00426757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63F5"/>
    <w:rsid w:val="00456E49"/>
    <w:rsid w:val="00462388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44F9"/>
    <w:rsid w:val="00484999"/>
    <w:rsid w:val="00485ED7"/>
    <w:rsid w:val="004877CD"/>
    <w:rsid w:val="00490985"/>
    <w:rsid w:val="00490D5E"/>
    <w:rsid w:val="0049252D"/>
    <w:rsid w:val="00492804"/>
    <w:rsid w:val="00495DCE"/>
    <w:rsid w:val="004978AB"/>
    <w:rsid w:val="004979BD"/>
    <w:rsid w:val="004A129C"/>
    <w:rsid w:val="004A2A22"/>
    <w:rsid w:val="004A2A7F"/>
    <w:rsid w:val="004A2FF0"/>
    <w:rsid w:val="004A4095"/>
    <w:rsid w:val="004A4865"/>
    <w:rsid w:val="004B157F"/>
    <w:rsid w:val="004B259C"/>
    <w:rsid w:val="004B26FD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54B7"/>
    <w:rsid w:val="004F691C"/>
    <w:rsid w:val="004F764B"/>
    <w:rsid w:val="00501497"/>
    <w:rsid w:val="00504FA9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7964"/>
    <w:rsid w:val="005409D1"/>
    <w:rsid w:val="005426F3"/>
    <w:rsid w:val="0054304C"/>
    <w:rsid w:val="00546805"/>
    <w:rsid w:val="00547629"/>
    <w:rsid w:val="00550A09"/>
    <w:rsid w:val="00551EED"/>
    <w:rsid w:val="005543F4"/>
    <w:rsid w:val="00554B19"/>
    <w:rsid w:val="00555DB7"/>
    <w:rsid w:val="00560864"/>
    <w:rsid w:val="005619FF"/>
    <w:rsid w:val="00563C4B"/>
    <w:rsid w:val="00571063"/>
    <w:rsid w:val="0057163C"/>
    <w:rsid w:val="00571F59"/>
    <w:rsid w:val="00575D3D"/>
    <w:rsid w:val="00575E56"/>
    <w:rsid w:val="00576B7B"/>
    <w:rsid w:val="00577B50"/>
    <w:rsid w:val="00582754"/>
    <w:rsid w:val="00584504"/>
    <w:rsid w:val="00586886"/>
    <w:rsid w:val="00587BB4"/>
    <w:rsid w:val="00590CC0"/>
    <w:rsid w:val="005926BE"/>
    <w:rsid w:val="00593A0D"/>
    <w:rsid w:val="00594257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7CB0"/>
    <w:rsid w:val="005B0D02"/>
    <w:rsid w:val="005B2ECC"/>
    <w:rsid w:val="005B35C7"/>
    <w:rsid w:val="005B3686"/>
    <w:rsid w:val="005B36B0"/>
    <w:rsid w:val="005B4140"/>
    <w:rsid w:val="005B59E4"/>
    <w:rsid w:val="005B6C63"/>
    <w:rsid w:val="005B7D36"/>
    <w:rsid w:val="005C032D"/>
    <w:rsid w:val="005C5BCF"/>
    <w:rsid w:val="005C61AE"/>
    <w:rsid w:val="005D1555"/>
    <w:rsid w:val="005D1B28"/>
    <w:rsid w:val="005D6D8B"/>
    <w:rsid w:val="005D6E3D"/>
    <w:rsid w:val="005E2216"/>
    <w:rsid w:val="005E40BC"/>
    <w:rsid w:val="005F0E9D"/>
    <w:rsid w:val="005F64E5"/>
    <w:rsid w:val="005F72B0"/>
    <w:rsid w:val="006009BD"/>
    <w:rsid w:val="00601A3E"/>
    <w:rsid w:val="006026E8"/>
    <w:rsid w:val="00603BCD"/>
    <w:rsid w:val="006068CF"/>
    <w:rsid w:val="00606FFF"/>
    <w:rsid w:val="00607755"/>
    <w:rsid w:val="006107C1"/>
    <w:rsid w:val="00611772"/>
    <w:rsid w:val="00611A6A"/>
    <w:rsid w:val="00616CA9"/>
    <w:rsid w:val="006215F5"/>
    <w:rsid w:val="00622344"/>
    <w:rsid w:val="00622CD4"/>
    <w:rsid w:val="00623DF1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3E82"/>
    <w:rsid w:val="00634BF3"/>
    <w:rsid w:val="006369CD"/>
    <w:rsid w:val="00636FCB"/>
    <w:rsid w:val="00637157"/>
    <w:rsid w:val="00637F73"/>
    <w:rsid w:val="00641439"/>
    <w:rsid w:val="0064159E"/>
    <w:rsid w:val="00641BF5"/>
    <w:rsid w:val="00643C24"/>
    <w:rsid w:val="00644621"/>
    <w:rsid w:val="006461E4"/>
    <w:rsid w:val="0065173D"/>
    <w:rsid w:val="00653458"/>
    <w:rsid w:val="00653859"/>
    <w:rsid w:val="006544C5"/>
    <w:rsid w:val="006545E7"/>
    <w:rsid w:val="006548B5"/>
    <w:rsid w:val="006577A9"/>
    <w:rsid w:val="00661800"/>
    <w:rsid w:val="00664EEB"/>
    <w:rsid w:val="00665A8C"/>
    <w:rsid w:val="00666E23"/>
    <w:rsid w:val="00667B4F"/>
    <w:rsid w:val="0067016B"/>
    <w:rsid w:val="006722A6"/>
    <w:rsid w:val="006748AC"/>
    <w:rsid w:val="00675716"/>
    <w:rsid w:val="00675890"/>
    <w:rsid w:val="006772F7"/>
    <w:rsid w:val="00682D89"/>
    <w:rsid w:val="006836DA"/>
    <w:rsid w:val="00687CAB"/>
    <w:rsid w:val="00687E56"/>
    <w:rsid w:val="006902DE"/>
    <w:rsid w:val="00693D90"/>
    <w:rsid w:val="00694CA8"/>
    <w:rsid w:val="0069522C"/>
    <w:rsid w:val="006A0B82"/>
    <w:rsid w:val="006A433F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D11F4"/>
    <w:rsid w:val="006D2053"/>
    <w:rsid w:val="006D541D"/>
    <w:rsid w:val="006D64B9"/>
    <w:rsid w:val="006E056A"/>
    <w:rsid w:val="006E1F14"/>
    <w:rsid w:val="006E3384"/>
    <w:rsid w:val="006E345B"/>
    <w:rsid w:val="006E4191"/>
    <w:rsid w:val="006E54FA"/>
    <w:rsid w:val="006E74A2"/>
    <w:rsid w:val="006E7C84"/>
    <w:rsid w:val="006F01E0"/>
    <w:rsid w:val="006F0F99"/>
    <w:rsid w:val="006F2CB0"/>
    <w:rsid w:val="006F3272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12DFE"/>
    <w:rsid w:val="007142E6"/>
    <w:rsid w:val="00714E38"/>
    <w:rsid w:val="00715E4F"/>
    <w:rsid w:val="007164EB"/>
    <w:rsid w:val="00722035"/>
    <w:rsid w:val="00723218"/>
    <w:rsid w:val="007234C6"/>
    <w:rsid w:val="007241A6"/>
    <w:rsid w:val="007265A3"/>
    <w:rsid w:val="00731C04"/>
    <w:rsid w:val="007366F7"/>
    <w:rsid w:val="00736822"/>
    <w:rsid w:val="00736ED6"/>
    <w:rsid w:val="007401C9"/>
    <w:rsid w:val="00742879"/>
    <w:rsid w:val="00743BA7"/>
    <w:rsid w:val="007449A4"/>
    <w:rsid w:val="00747988"/>
    <w:rsid w:val="007517A7"/>
    <w:rsid w:val="00757198"/>
    <w:rsid w:val="0076183E"/>
    <w:rsid w:val="007643DA"/>
    <w:rsid w:val="007679FE"/>
    <w:rsid w:val="00767D9E"/>
    <w:rsid w:val="007701BE"/>
    <w:rsid w:val="00771CC0"/>
    <w:rsid w:val="007749AF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A2F60"/>
    <w:rsid w:val="007A4126"/>
    <w:rsid w:val="007A548B"/>
    <w:rsid w:val="007A5BD9"/>
    <w:rsid w:val="007A618C"/>
    <w:rsid w:val="007A6B15"/>
    <w:rsid w:val="007B06C0"/>
    <w:rsid w:val="007B4079"/>
    <w:rsid w:val="007B4A2B"/>
    <w:rsid w:val="007C11B5"/>
    <w:rsid w:val="007C3C1F"/>
    <w:rsid w:val="007C418B"/>
    <w:rsid w:val="007C6271"/>
    <w:rsid w:val="007C63CC"/>
    <w:rsid w:val="007C6AD2"/>
    <w:rsid w:val="007C711E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91B"/>
    <w:rsid w:val="00807EFA"/>
    <w:rsid w:val="008119AC"/>
    <w:rsid w:val="00811E65"/>
    <w:rsid w:val="00813C2D"/>
    <w:rsid w:val="008163F6"/>
    <w:rsid w:val="008205EC"/>
    <w:rsid w:val="00820877"/>
    <w:rsid w:val="00821CDA"/>
    <w:rsid w:val="00825E50"/>
    <w:rsid w:val="008279F3"/>
    <w:rsid w:val="00834F10"/>
    <w:rsid w:val="008357C9"/>
    <w:rsid w:val="00835FBA"/>
    <w:rsid w:val="0083629A"/>
    <w:rsid w:val="00836C3A"/>
    <w:rsid w:val="00837ECA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7163F"/>
    <w:rsid w:val="0087215A"/>
    <w:rsid w:val="008724C7"/>
    <w:rsid w:val="00872BE9"/>
    <w:rsid w:val="0087374A"/>
    <w:rsid w:val="00873DE8"/>
    <w:rsid w:val="00874E4F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5228"/>
    <w:rsid w:val="008958FB"/>
    <w:rsid w:val="008A1BC6"/>
    <w:rsid w:val="008A2EAD"/>
    <w:rsid w:val="008A6116"/>
    <w:rsid w:val="008A74CA"/>
    <w:rsid w:val="008A79FC"/>
    <w:rsid w:val="008B0CAC"/>
    <w:rsid w:val="008B2E36"/>
    <w:rsid w:val="008B78FD"/>
    <w:rsid w:val="008B7C78"/>
    <w:rsid w:val="008C6378"/>
    <w:rsid w:val="008D153A"/>
    <w:rsid w:val="008D35F1"/>
    <w:rsid w:val="008D371A"/>
    <w:rsid w:val="008D6B4D"/>
    <w:rsid w:val="008E36C6"/>
    <w:rsid w:val="008E5AFA"/>
    <w:rsid w:val="008F3EF5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723D"/>
    <w:rsid w:val="00930474"/>
    <w:rsid w:val="00931FC5"/>
    <w:rsid w:val="00936FDF"/>
    <w:rsid w:val="009403D5"/>
    <w:rsid w:val="00941768"/>
    <w:rsid w:val="00941ACD"/>
    <w:rsid w:val="00942FC3"/>
    <w:rsid w:val="00943F98"/>
    <w:rsid w:val="0094424E"/>
    <w:rsid w:val="00944582"/>
    <w:rsid w:val="00945BC8"/>
    <w:rsid w:val="00946BF8"/>
    <w:rsid w:val="00947994"/>
    <w:rsid w:val="00950520"/>
    <w:rsid w:val="00950FF0"/>
    <w:rsid w:val="00951BCA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4044"/>
    <w:rsid w:val="00974D71"/>
    <w:rsid w:val="00980BB9"/>
    <w:rsid w:val="00981992"/>
    <w:rsid w:val="00987D5A"/>
    <w:rsid w:val="0099757E"/>
    <w:rsid w:val="009A1771"/>
    <w:rsid w:val="009A3681"/>
    <w:rsid w:val="009A4741"/>
    <w:rsid w:val="009A5135"/>
    <w:rsid w:val="009A639B"/>
    <w:rsid w:val="009A65C8"/>
    <w:rsid w:val="009B0C4F"/>
    <w:rsid w:val="009B199E"/>
    <w:rsid w:val="009B5A6D"/>
    <w:rsid w:val="009C0BB1"/>
    <w:rsid w:val="009C1770"/>
    <w:rsid w:val="009C21DB"/>
    <w:rsid w:val="009C2380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A00BBF"/>
    <w:rsid w:val="00A01315"/>
    <w:rsid w:val="00A01744"/>
    <w:rsid w:val="00A02C32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155F"/>
    <w:rsid w:val="00A31741"/>
    <w:rsid w:val="00A331CD"/>
    <w:rsid w:val="00A333FF"/>
    <w:rsid w:val="00A34230"/>
    <w:rsid w:val="00A36057"/>
    <w:rsid w:val="00A37256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81B3E"/>
    <w:rsid w:val="00A84479"/>
    <w:rsid w:val="00A8640D"/>
    <w:rsid w:val="00A874D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B6200"/>
    <w:rsid w:val="00AB6F6D"/>
    <w:rsid w:val="00AB71E9"/>
    <w:rsid w:val="00AB7682"/>
    <w:rsid w:val="00AB7B91"/>
    <w:rsid w:val="00AB7E7C"/>
    <w:rsid w:val="00AC18DF"/>
    <w:rsid w:val="00AC4BA3"/>
    <w:rsid w:val="00AC5A9B"/>
    <w:rsid w:val="00AC602B"/>
    <w:rsid w:val="00AC608A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4E55"/>
    <w:rsid w:val="00B16649"/>
    <w:rsid w:val="00B16BDC"/>
    <w:rsid w:val="00B171D9"/>
    <w:rsid w:val="00B31E12"/>
    <w:rsid w:val="00B34D81"/>
    <w:rsid w:val="00B354AE"/>
    <w:rsid w:val="00B375CD"/>
    <w:rsid w:val="00B37738"/>
    <w:rsid w:val="00B40446"/>
    <w:rsid w:val="00B4149C"/>
    <w:rsid w:val="00B43F89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3CFF"/>
    <w:rsid w:val="00B74981"/>
    <w:rsid w:val="00B75BE0"/>
    <w:rsid w:val="00B764D9"/>
    <w:rsid w:val="00B772AC"/>
    <w:rsid w:val="00B803FE"/>
    <w:rsid w:val="00B82EF1"/>
    <w:rsid w:val="00B86180"/>
    <w:rsid w:val="00B86DE7"/>
    <w:rsid w:val="00B90E9C"/>
    <w:rsid w:val="00B90EDC"/>
    <w:rsid w:val="00B923D6"/>
    <w:rsid w:val="00B923F3"/>
    <w:rsid w:val="00B925BD"/>
    <w:rsid w:val="00B92CA1"/>
    <w:rsid w:val="00B96D31"/>
    <w:rsid w:val="00BA0ABD"/>
    <w:rsid w:val="00BA1BBB"/>
    <w:rsid w:val="00BA3C9E"/>
    <w:rsid w:val="00BA5587"/>
    <w:rsid w:val="00BA5723"/>
    <w:rsid w:val="00BA6F67"/>
    <w:rsid w:val="00BB1D4B"/>
    <w:rsid w:val="00BB2015"/>
    <w:rsid w:val="00BB756E"/>
    <w:rsid w:val="00BB77B9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F3196"/>
    <w:rsid w:val="00BF38AC"/>
    <w:rsid w:val="00BF44F8"/>
    <w:rsid w:val="00BF6CF4"/>
    <w:rsid w:val="00BF7B7D"/>
    <w:rsid w:val="00BF7BFF"/>
    <w:rsid w:val="00BF7CF1"/>
    <w:rsid w:val="00C01B90"/>
    <w:rsid w:val="00C01C25"/>
    <w:rsid w:val="00C03262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3022F"/>
    <w:rsid w:val="00C31067"/>
    <w:rsid w:val="00C36120"/>
    <w:rsid w:val="00C42799"/>
    <w:rsid w:val="00C4389F"/>
    <w:rsid w:val="00C43D00"/>
    <w:rsid w:val="00C44A27"/>
    <w:rsid w:val="00C45952"/>
    <w:rsid w:val="00C46606"/>
    <w:rsid w:val="00C50823"/>
    <w:rsid w:val="00C5367A"/>
    <w:rsid w:val="00C602F2"/>
    <w:rsid w:val="00C61EF1"/>
    <w:rsid w:val="00C6267A"/>
    <w:rsid w:val="00C63C1C"/>
    <w:rsid w:val="00C652D6"/>
    <w:rsid w:val="00C66AA0"/>
    <w:rsid w:val="00C70C6D"/>
    <w:rsid w:val="00C7134E"/>
    <w:rsid w:val="00C72B1D"/>
    <w:rsid w:val="00C75C1D"/>
    <w:rsid w:val="00C75CF2"/>
    <w:rsid w:val="00C76575"/>
    <w:rsid w:val="00C768F8"/>
    <w:rsid w:val="00C76AB8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64D5"/>
    <w:rsid w:val="00CD1B00"/>
    <w:rsid w:val="00CD2CD8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7819"/>
    <w:rsid w:val="00D01E90"/>
    <w:rsid w:val="00D02F58"/>
    <w:rsid w:val="00D03EE2"/>
    <w:rsid w:val="00D0404B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1AAA"/>
    <w:rsid w:val="00D31BF8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5EA2"/>
    <w:rsid w:val="00D46CFB"/>
    <w:rsid w:val="00D46DE1"/>
    <w:rsid w:val="00D47815"/>
    <w:rsid w:val="00D5163D"/>
    <w:rsid w:val="00D5378B"/>
    <w:rsid w:val="00D54F03"/>
    <w:rsid w:val="00D55358"/>
    <w:rsid w:val="00D62032"/>
    <w:rsid w:val="00D62C7D"/>
    <w:rsid w:val="00D63062"/>
    <w:rsid w:val="00D63A64"/>
    <w:rsid w:val="00D64D65"/>
    <w:rsid w:val="00D654DA"/>
    <w:rsid w:val="00D656EF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6D62"/>
    <w:rsid w:val="00D96EA0"/>
    <w:rsid w:val="00DA0AC2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720E"/>
    <w:rsid w:val="00DD7941"/>
    <w:rsid w:val="00DE1CD6"/>
    <w:rsid w:val="00DE3D1E"/>
    <w:rsid w:val="00DE5837"/>
    <w:rsid w:val="00DE7B2A"/>
    <w:rsid w:val="00DF0F73"/>
    <w:rsid w:val="00DF25ED"/>
    <w:rsid w:val="00DF2ED2"/>
    <w:rsid w:val="00DF41B5"/>
    <w:rsid w:val="00DF5145"/>
    <w:rsid w:val="00DF5A54"/>
    <w:rsid w:val="00E01781"/>
    <w:rsid w:val="00E04F1C"/>
    <w:rsid w:val="00E05A86"/>
    <w:rsid w:val="00E1503E"/>
    <w:rsid w:val="00E21285"/>
    <w:rsid w:val="00E21938"/>
    <w:rsid w:val="00E21F15"/>
    <w:rsid w:val="00E23FCD"/>
    <w:rsid w:val="00E24367"/>
    <w:rsid w:val="00E252E1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B36"/>
    <w:rsid w:val="00E45C91"/>
    <w:rsid w:val="00E45D62"/>
    <w:rsid w:val="00E46587"/>
    <w:rsid w:val="00E47EC0"/>
    <w:rsid w:val="00E5064A"/>
    <w:rsid w:val="00E5642D"/>
    <w:rsid w:val="00E57496"/>
    <w:rsid w:val="00E626D5"/>
    <w:rsid w:val="00E712E7"/>
    <w:rsid w:val="00E72843"/>
    <w:rsid w:val="00E7479E"/>
    <w:rsid w:val="00E74918"/>
    <w:rsid w:val="00E77899"/>
    <w:rsid w:val="00E77B34"/>
    <w:rsid w:val="00E77C91"/>
    <w:rsid w:val="00E8173B"/>
    <w:rsid w:val="00E826C7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3C26"/>
    <w:rsid w:val="00EF3D68"/>
    <w:rsid w:val="00EF5A31"/>
    <w:rsid w:val="00F00205"/>
    <w:rsid w:val="00F00D65"/>
    <w:rsid w:val="00F02284"/>
    <w:rsid w:val="00F02825"/>
    <w:rsid w:val="00F04194"/>
    <w:rsid w:val="00F07016"/>
    <w:rsid w:val="00F0748A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4AD8"/>
    <w:rsid w:val="00F26055"/>
    <w:rsid w:val="00F26145"/>
    <w:rsid w:val="00F33BB2"/>
    <w:rsid w:val="00F34D16"/>
    <w:rsid w:val="00F3502D"/>
    <w:rsid w:val="00F3785F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3AB1"/>
    <w:rsid w:val="00F7608B"/>
    <w:rsid w:val="00F801AF"/>
    <w:rsid w:val="00F8026D"/>
    <w:rsid w:val="00F8088E"/>
    <w:rsid w:val="00F80D28"/>
    <w:rsid w:val="00F85C6E"/>
    <w:rsid w:val="00F866D9"/>
    <w:rsid w:val="00F868E3"/>
    <w:rsid w:val="00F86D79"/>
    <w:rsid w:val="00F92ABA"/>
    <w:rsid w:val="00F93E3B"/>
    <w:rsid w:val="00F9465D"/>
    <w:rsid w:val="00F9556E"/>
    <w:rsid w:val="00F97CDE"/>
    <w:rsid w:val="00FA28E3"/>
    <w:rsid w:val="00FA2E0D"/>
    <w:rsid w:val="00FA4D6E"/>
    <w:rsid w:val="00FA5DDB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footnote reference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semiHidden="1" w:unhideWhenUsed="1"/>
    <w:lsdException w:name="caption" w:semiHidden="1" w:uiPriority="35" w:unhideWhenUsed="1" w:qFormat="1"/>
    <w:lsdException w:name="footnote reference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68C94D9-AD46-4157-B5FD-F7C7744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Hołubicki Rafał</cp:lastModifiedBy>
  <cp:revision>2</cp:revision>
  <cp:lastPrinted>2018-11-27T13:14:00Z</cp:lastPrinted>
  <dcterms:created xsi:type="dcterms:W3CDTF">2018-11-30T12:31:00Z</dcterms:created>
  <dcterms:modified xsi:type="dcterms:W3CDTF">2018-11-30T12:31:00Z</dcterms:modified>
</cp:coreProperties>
</file>