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3614C2">
        <w:rPr>
          <w:rFonts w:ascii="Arial" w:hAnsi="Arial" w:cs="Arial"/>
          <w:b/>
        </w:rPr>
        <w:t xml:space="preserve">Uzasadnienie </w:t>
      </w:r>
    </w:p>
    <w:p w:rsidR="006700E7" w:rsidRPr="003614C2" w:rsidRDefault="006700E7" w:rsidP="006700E7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0E722F" w:rsidRDefault="006700E7" w:rsidP="006700E7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6700E7" w:rsidP="006700E7">
      <w:pPr>
        <w:jc w:val="both"/>
        <w:rPr>
          <w:rFonts w:ascii="Arial" w:hAnsi="Arial" w:cs="Arial"/>
        </w:rPr>
      </w:pPr>
      <w:r w:rsidRPr="003614C2">
        <w:rPr>
          <w:rFonts w:ascii="Arial" w:hAnsi="Arial" w:cs="Arial"/>
        </w:rPr>
        <w:t>Niniejsze zarządzenie Prezesa Narodowego Funduszu Zdrowia jest wykonaniem upoważnienia zawartego w  art. 159 ust. 2 ustawy z dnia 27 sierpnia 2004 r. o świadczeniach opieki zdrowotnej finansowanych ze środków publicznych (Dz.U. z 201</w:t>
      </w:r>
      <w:r w:rsidR="00ED31D3">
        <w:rPr>
          <w:rFonts w:ascii="Arial" w:hAnsi="Arial" w:cs="Arial"/>
        </w:rPr>
        <w:t>7</w:t>
      </w:r>
      <w:r w:rsidRPr="003614C2">
        <w:rPr>
          <w:rFonts w:ascii="Arial" w:hAnsi="Arial" w:cs="Arial"/>
        </w:rPr>
        <w:t> r. poz. 193</w:t>
      </w:r>
      <w:r w:rsidR="00ED31D3">
        <w:rPr>
          <w:rFonts w:ascii="Arial" w:hAnsi="Arial" w:cs="Arial"/>
        </w:rPr>
        <w:t>8</w:t>
      </w:r>
      <w:r w:rsidRPr="003614C2">
        <w:rPr>
          <w:rFonts w:ascii="Arial" w:hAnsi="Arial" w:cs="Arial"/>
        </w:rPr>
        <w:t xml:space="preserve">, z </w:t>
      </w:r>
      <w:proofErr w:type="spellStart"/>
      <w:r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Pr="003614C2">
        <w:rPr>
          <w:rFonts w:ascii="Arial" w:hAnsi="Arial" w:cs="Arial"/>
        </w:rPr>
        <w:t>n</w:t>
      </w:r>
      <w:proofErr w:type="spellEnd"/>
      <w:r w:rsidRPr="003614C2">
        <w:rPr>
          <w:rFonts w:ascii="Arial" w:hAnsi="Arial" w:cs="Arial"/>
        </w:rPr>
        <w:t>. zm.).</w:t>
      </w:r>
    </w:p>
    <w:p w:rsidR="005B68F8" w:rsidRPr="00AC1F3E" w:rsidRDefault="003614C2" w:rsidP="001C42DA">
      <w:pPr>
        <w:pStyle w:val="Tekstprzypisudolnego"/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C42DA">
        <w:rPr>
          <w:rFonts w:ascii="Arial" w:hAnsi="Arial" w:cs="Arial"/>
          <w:sz w:val="24"/>
          <w:szCs w:val="24"/>
        </w:rPr>
        <w:t xml:space="preserve">Zarządzenie </w:t>
      </w:r>
      <w:r w:rsidR="007B1922" w:rsidRPr="001C42DA">
        <w:rPr>
          <w:rFonts w:ascii="Arial" w:hAnsi="Arial" w:cs="Arial"/>
          <w:sz w:val="24"/>
          <w:szCs w:val="24"/>
        </w:rPr>
        <w:t>uwzględnia rozwiązania wynikające z dotychczas obowiązującego</w:t>
      </w:r>
      <w:r w:rsidR="007B1922">
        <w:rPr>
          <w:rFonts w:ascii="Arial" w:hAnsi="Arial" w:cs="Arial"/>
        </w:rPr>
        <w:t xml:space="preserve"> </w:t>
      </w:r>
      <w:r w:rsidR="001C42DA" w:rsidRPr="002B42D9">
        <w:rPr>
          <w:rFonts w:ascii="Arial" w:hAnsi="Arial" w:cs="Arial"/>
          <w:bCs/>
          <w:sz w:val="24"/>
          <w:szCs w:val="24"/>
        </w:rPr>
        <w:t xml:space="preserve">zarządzenie </w:t>
      </w:r>
      <w:r w:rsidR="001C42DA" w:rsidRPr="002B42D9">
        <w:rPr>
          <w:rFonts w:ascii="Arial" w:hAnsi="Arial" w:cs="Arial"/>
          <w:sz w:val="24"/>
          <w:szCs w:val="24"/>
        </w:rPr>
        <w:t>Nr 122/2017/DSOZ Prezesa Narodowego Funduszu Zdrowia z dnia 15 grudnia 2017 r. sprawie warunków zawarcia i realizacji umów o udzielanie świadczeń opieki zdrowotnej w zakresie podstawowej opieki zdrowotnej oraz zarządzenia zmieniające: Nr 10/201</w:t>
      </w:r>
      <w:r w:rsidR="001C42DA">
        <w:rPr>
          <w:rFonts w:ascii="Arial" w:hAnsi="Arial" w:cs="Arial"/>
          <w:sz w:val="24"/>
          <w:szCs w:val="24"/>
        </w:rPr>
        <w:t>8</w:t>
      </w:r>
      <w:r w:rsidR="001C42DA" w:rsidRPr="002B42D9">
        <w:rPr>
          <w:rFonts w:ascii="Arial" w:hAnsi="Arial" w:cs="Arial"/>
          <w:sz w:val="24"/>
          <w:szCs w:val="24"/>
        </w:rPr>
        <w:t>/DSOZ z dnia 7 lutego 2018 r.,</w:t>
      </w:r>
      <w:r w:rsidR="001C42DA">
        <w:rPr>
          <w:rFonts w:ascii="Arial" w:hAnsi="Arial" w:cs="Arial"/>
          <w:sz w:val="24"/>
          <w:szCs w:val="24"/>
        </w:rPr>
        <w:br/>
      </w:r>
      <w:r w:rsidR="001C42DA" w:rsidRPr="002B42D9">
        <w:rPr>
          <w:rFonts w:ascii="Arial" w:hAnsi="Arial" w:cs="Arial"/>
          <w:sz w:val="24"/>
          <w:szCs w:val="24"/>
        </w:rPr>
        <w:t>Nr 62/2018/DSOZ z dnia 27 czerwca 2018 r., Nr 100/2018/DSOZ z dnia 26 września 2018 r., Nr 101/2018/DSOZ z dnia 28 września 2018 r. oraz Nr 104/2018/DSOZ z dnia 2 października 2018 r</w:t>
      </w:r>
      <w:r w:rsidR="001C42DA" w:rsidRPr="001C42DA">
        <w:rPr>
          <w:rFonts w:ascii="Arial" w:hAnsi="Arial" w:cs="Arial"/>
          <w:sz w:val="24"/>
          <w:szCs w:val="24"/>
        </w:rPr>
        <w:t>.</w:t>
      </w:r>
      <w:r w:rsidRPr="001C42DA">
        <w:rPr>
          <w:rFonts w:ascii="Arial" w:hAnsi="Arial" w:cs="Arial"/>
          <w:sz w:val="24"/>
          <w:szCs w:val="24"/>
        </w:rPr>
        <w:t xml:space="preserve">, </w:t>
      </w:r>
      <w:r w:rsidR="00546946" w:rsidRPr="001C42DA">
        <w:rPr>
          <w:rFonts w:ascii="Arial" w:hAnsi="Arial" w:cs="Arial"/>
          <w:sz w:val="24"/>
          <w:szCs w:val="24"/>
        </w:rPr>
        <w:t>a ponadto wprowadza nowe</w:t>
      </w:r>
      <w:r w:rsidR="007B1922" w:rsidRPr="001C42DA">
        <w:rPr>
          <w:rFonts w:ascii="Arial" w:hAnsi="Arial" w:cs="Arial"/>
          <w:sz w:val="24"/>
          <w:szCs w:val="24"/>
        </w:rPr>
        <w:t xml:space="preserve"> regulacje</w:t>
      </w:r>
      <w:r w:rsidR="00994B26" w:rsidRPr="001C42DA">
        <w:rPr>
          <w:rFonts w:ascii="Arial" w:hAnsi="Arial" w:cs="Arial"/>
          <w:sz w:val="24"/>
          <w:szCs w:val="24"/>
        </w:rPr>
        <w:t xml:space="preserve"> </w:t>
      </w:r>
      <w:r w:rsidR="001C42DA">
        <w:rPr>
          <w:rFonts w:ascii="Arial" w:hAnsi="Arial" w:cs="Arial"/>
          <w:sz w:val="24"/>
          <w:szCs w:val="24"/>
        </w:rPr>
        <w:t>związane z</w:t>
      </w:r>
      <w:r w:rsidR="00A33624">
        <w:rPr>
          <w:rFonts w:ascii="Arial" w:hAnsi="Arial" w:cs="Arial"/>
          <w:sz w:val="24"/>
          <w:szCs w:val="24"/>
        </w:rPr>
        <w:t>e</w:t>
      </w:r>
      <w:r w:rsidR="001C42DA">
        <w:rPr>
          <w:rFonts w:ascii="Arial" w:hAnsi="Arial" w:cs="Arial"/>
          <w:sz w:val="24"/>
          <w:szCs w:val="24"/>
        </w:rPr>
        <w:t>:</w:t>
      </w:r>
    </w:p>
    <w:p w:rsidR="005B68F8" w:rsidRDefault="00145E19" w:rsidP="00546946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AC1F3E">
        <w:rPr>
          <w:rFonts w:ascii="Arial" w:hAnsi="Arial" w:cs="Arial"/>
        </w:rPr>
        <w:t>wzrost</w:t>
      </w:r>
      <w:r w:rsidR="00A33624">
        <w:rPr>
          <w:rFonts w:ascii="Arial" w:hAnsi="Arial" w:cs="Arial"/>
        </w:rPr>
        <w:t>em</w:t>
      </w:r>
      <w:r w:rsidRPr="00AC1F3E">
        <w:rPr>
          <w:rFonts w:ascii="Arial" w:hAnsi="Arial" w:cs="Arial"/>
        </w:rPr>
        <w:t xml:space="preserve"> finansowania świadczeń lekarza </w:t>
      </w:r>
      <w:proofErr w:type="spellStart"/>
      <w:r w:rsidRPr="00AC1F3E">
        <w:rPr>
          <w:rFonts w:ascii="Arial" w:hAnsi="Arial" w:cs="Arial"/>
        </w:rPr>
        <w:t>poz</w:t>
      </w:r>
      <w:proofErr w:type="spellEnd"/>
      <w:r w:rsidRPr="00AC1F3E">
        <w:rPr>
          <w:rFonts w:ascii="Arial" w:hAnsi="Arial" w:cs="Arial"/>
        </w:rPr>
        <w:t xml:space="preserve"> dla populacji w grup</w:t>
      </w:r>
      <w:r w:rsidR="001C42DA">
        <w:rPr>
          <w:rFonts w:ascii="Arial" w:hAnsi="Arial" w:cs="Arial"/>
        </w:rPr>
        <w:t>ie</w:t>
      </w:r>
      <w:r w:rsidRPr="00AC1F3E">
        <w:rPr>
          <w:rFonts w:ascii="Arial" w:hAnsi="Arial" w:cs="Arial"/>
        </w:rPr>
        <w:t xml:space="preserve"> wiekow</w:t>
      </w:r>
      <w:r w:rsidR="001C42DA">
        <w:rPr>
          <w:rFonts w:ascii="Arial" w:hAnsi="Arial" w:cs="Arial"/>
        </w:rPr>
        <w:t>ej</w:t>
      </w:r>
      <w:r w:rsidRPr="00AC1F3E">
        <w:rPr>
          <w:rFonts w:ascii="Arial" w:hAnsi="Arial" w:cs="Arial"/>
        </w:rPr>
        <w:t>:</w:t>
      </w:r>
      <w:r w:rsidR="001C42DA">
        <w:rPr>
          <w:rFonts w:ascii="Arial" w:hAnsi="Arial" w:cs="Arial"/>
        </w:rPr>
        <w:br/>
      </w:r>
      <w:r w:rsidRPr="00AC1F3E">
        <w:rPr>
          <w:rFonts w:ascii="Arial" w:hAnsi="Arial" w:cs="Arial"/>
        </w:rPr>
        <w:t>40-65 r.ż.</w:t>
      </w:r>
    </w:p>
    <w:p w:rsidR="001C42DA" w:rsidRPr="00AC1F3E" w:rsidRDefault="001C42DA" w:rsidP="00546946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rozłożon</w:t>
      </w:r>
      <w:r w:rsidR="00A33624">
        <w:rPr>
          <w:rFonts w:ascii="Arial" w:hAnsi="Arial" w:cs="Arial"/>
        </w:rPr>
        <w:t>ym</w:t>
      </w:r>
      <w:r>
        <w:rPr>
          <w:rFonts w:ascii="Arial" w:hAnsi="Arial" w:cs="Arial"/>
        </w:rPr>
        <w:t xml:space="preserve"> w czasie wzrost</w:t>
      </w:r>
      <w:r w:rsidR="00A33624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bazowej stawki </w:t>
      </w:r>
      <w:proofErr w:type="spellStart"/>
      <w:r>
        <w:rPr>
          <w:rFonts w:ascii="Arial" w:hAnsi="Arial" w:cs="Arial"/>
        </w:rPr>
        <w:t>kapitacyjnej</w:t>
      </w:r>
      <w:proofErr w:type="spellEnd"/>
      <w:r>
        <w:rPr>
          <w:rFonts w:ascii="Arial" w:hAnsi="Arial" w:cs="Arial"/>
        </w:rPr>
        <w:t xml:space="preserve"> w zakresie lekarza poz.</w:t>
      </w:r>
    </w:p>
    <w:p w:rsidR="000E722F" w:rsidRDefault="000E722F" w:rsidP="000E722F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5B68F8" w:rsidRDefault="000E722F" w:rsidP="00AC1F3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C1F3E" w:rsidRPr="00AC1F3E">
        <w:rPr>
          <w:rFonts w:ascii="Arial" w:hAnsi="Arial" w:cs="Arial"/>
        </w:rPr>
        <w:t>Projekt zarządzenia nie podlegał konsultacjom zewnętrznym</w:t>
      </w:r>
      <w:r w:rsidR="001C42DA">
        <w:rPr>
          <w:rFonts w:ascii="Arial" w:hAnsi="Arial" w:cs="Arial"/>
        </w:rPr>
        <w:t>.</w:t>
      </w:r>
      <w:r w:rsidR="00AC1F3E" w:rsidRPr="00AC1F3E">
        <w:rPr>
          <w:rFonts w:ascii="Arial" w:hAnsi="Arial" w:cs="Arial"/>
        </w:rPr>
        <w:t xml:space="preserve"> </w:t>
      </w:r>
    </w:p>
    <w:p w:rsidR="003614C2" w:rsidRPr="003614C2" w:rsidRDefault="003614C2" w:rsidP="006700E7">
      <w:pPr>
        <w:jc w:val="both"/>
        <w:rPr>
          <w:rFonts w:ascii="Arial" w:hAnsi="Arial" w:cs="Arial"/>
        </w:rPr>
      </w:pPr>
    </w:p>
    <w:sectPr w:rsidR="003614C2" w:rsidRPr="003614C2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A6CC1"/>
    <w:rsid w:val="000E722F"/>
    <w:rsid w:val="00112A89"/>
    <w:rsid w:val="00145E19"/>
    <w:rsid w:val="00151BB1"/>
    <w:rsid w:val="001C42DA"/>
    <w:rsid w:val="002453C0"/>
    <w:rsid w:val="003614C2"/>
    <w:rsid w:val="003A5069"/>
    <w:rsid w:val="00546946"/>
    <w:rsid w:val="005B68F8"/>
    <w:rsid w:val="0064000C"/>
    <w:rsid w:val="00643315"/>
    <w:rsid w:val="006700E7"/>
    <w:rsid w:val="007B1922"/>
    <w:rsid w:val="007F1B18"/>
    <w:rsid w:val="00823326"/>
    <w:rsid w:val="008E47FA"/>
    <w:rsid w:val="008F213E"/>
    <w:rsid w:val="00957C08"/>
    <w:rsid w:val="00994B26"/>
    <w:rsid w:val="009E4C3C"/>
    <w:rsid w:val="00A13FCA"/>
    <w:rsid w:val="00A23A73"/>
    <w:rsid w:val="00A33624"/>
    <w:rsid w:val="00AA72BC"/>
    <w:rsid w:val="00AA77FF"/>
    <w:rsid w:val="00AC1F3E"/>
    <w:rsid w:val="00B82661"/>
    <w:rsid w:val="00C86918"/>
    <w:rsid w:val="00DF34C5"/>
    <w:rsid w:val="00E147E5"/>
    <w:rsid w:val="00ED31D3"/>
    <w:rsid w:val="00EF7D8C"/>
    <w:rsid w:val="00F4176C"/>
    <w:rsid w:val="00FC5753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3A34-B67C-4779-8D2F-33AF8F94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2018-11-29T19:10:00Z</dcterms:created>
  <dcterms:modified xsi:type="dcterms:W3CDTF">2018-11-29T19:10:00Z</dcterms:modified>
</cp:coreProperties>
</file>