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1F7430" w:rsidRPr="009318AE" w:rsidRDefault="00072C20" w:rsidP="001F743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</w:t>
      </w:r>
      <w:r w:rsidR="001D4DFB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  <w:r w:rsidR="005D50B9" w:rsidRPr="005D50B9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ŚWIADCZENIA PIELĘGNACYJNE I OPIEKUŃCZE W RAMACH OPIEKI DŁUGOTERMINOWEJ  </w:t>
      </w:r>
    </w:p>
    <w:p w:rsidR="00072C20" w:rsidRPr="00072C20" w:rsidRDefault="00072C20" w:rsidP="001D4DFB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6337BA" w:rsidRDefault="00072C20" w:rsidP="006337B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6337BA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6337BA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6337BA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6337BA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6337BA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E22E76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E22E76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E22E76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6337BA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6337BA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6337BA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072C20" w:rsidRPr="00E01A1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072C20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Default="005E1D44" w:rsidP="006F14BD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6F14BD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6F14BD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</w:t>
      </w:r>
      <w:r w:rsidRPr="006F14BD">
        <w:rPr>
          <w:rFonts w:ascii="Arial" w:eastAsia="Times New Roman" w:hAnsi="Arial" w:cs="Arial"/>
          <w:b/>
          <w:sz w:val="24"/>
          <w:szCs w:val="24"/>
          <w:lang w:val="x-none" w:eastAsia="x-none"/>
        </w:rPr>
        <w:t>1</w:t>
      </w:r>
      <w:r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.</w:t>
      </w:r>
      <w:r w:rsidR="00E22E76">
        <w:rPr>
          <w:rFonts w:ascii="Arial" w:eastAsia="Times New Roman" w:hAnsi="Arial" w:cs="Arial"/>
          <w:sz w:val="24"/>
          <w:szCs w:val="24"/>
          <w:lang w:eastAsia="x-none"/>
        </w:rPr>
        <w:t xml:space="preserve"> W</w:t>
      </w:r>
      <w:r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§ 4:</w:t>
      </w:r>
    </w:p>
    <w:p w:rsidR="005E1D44" w:rsidRPr="00E01A11" w:rsidRDefault="00E22E76" w:rsidP="006F14BD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1)</w:t>
      </w:r>
      <w:r w:rsidR="00AB253B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ust. 1 ot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r</w:t>
      </w:r>
      <w:r w:rsidR="00AB253B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z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ymuje brzmienie:</w:t>
      </w:r>
    </w:p>
    <w:p w:rsidR="00F23563" w:rsidRDefault="00AB253B" w:rsidP="00B75CA1">
      <w:pPr>
        <w:spacing w:line="360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„1. 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Kwota zobowiązania Oddziału Funduszu wobec Świadczeniodawcy z tytułu realizacji umowy w okresie od dnia ………. r. do d</w:t>
      </w:r>
      <w:r w:rsidR="00E01A11">
        <w:rPr>
          <w:rFonts w:ascii="Arial" w:eastAsia="Times New Roman" w:hAnsi="Arial" w:cs="Arial"/>
          <w:sz w:val="24"/>
          <w:szCs w:val="24"/>
          <w:lang w:val="x-none" w:eastAsia="x-none"/>
        </w:rPr>
        <w:t>nia ……….. r. wynosi maksymalni</w:t>
      </w:r>
      <w:r w:rsidR="00E01A11"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…....</w:t>
      </w:r>
      <w:r w:rsidR="00CF75A4">
        <w:rPr>
          <w:rFonts w:ascii="Arial" w:eastAsia="Times New Roman" w:hAnsi="Arial" w:cs="Arial"/>
          <w:sz w:val="24"/>
          <w:szCs w:val="24"/>
          <w:lang w:val="x-none" w:eastAsia="x-none"/>
        </w:rPr>
        <w:t>...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.........zł (słownie: …………</w:t>
      </w:r>
      <w:r w:rsidR="00CF75A4">
        <w:rPr>
          <w:rFonts w:ascii="Arial" w:eastAsia="Times New Roman" w:hAnsi="Arial" w:cs="Arial"/>
          <w:sz w:val="24"/>
          <w:szCs w:val="24"/>
          <w:lang w:eastAsia="x-none"/>
        </w:rPr>
        <w:t>……………….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…………….……...zł).”</w:t>
      </w:r>
      <w:r w:rsidR="00F23563">
        <w:rPr>
          <w:rFonts w:ascii="Arial" w:eastAsia="Times New Roman" w:hAnsi="Arial" w:cs="Arial"/>
          <w:sz w:val="24"/>
          <w:szCs w:val="24"/>
          <w:lang w:eastAsia="x-none"/>
        </w:rPr>
        <w:t>;</w:t>
      </w:r>
    </w:p>
    <w:p w:rsidR="00B75CA1" w:rsidRPr="00E01A11" w:rsidRDefault="00F23563" w:rsidP="00C6478E">
      <w:pPr>
        <w:spacing w:line="360" w:lineRule="auto"/>
        <w:ind w:firstLine="284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2) 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ust. </w:t>
      </w:r>
      <w:r w:rsidR="00E01A11">
        <w:rPr>
          <w:rFonts w:ascii="Arial" w:eastAsia="Times New Roman" w:hAnsi="Arial" w:cs="Arial"/>
          <w:sz w:val="24"/>
          <w:szCs w:val="24"/>
          <w:lang w:eastAsia="x-none"/>
        </w:rPr>
        <w:t>2b</w:t>
      </w:r>
      <w:r w:rsidR="00C6478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="00C6478E">
        <w:rPr>
          <w:rFonts w:ascii="Arial" w:eastAsia="Times New Roman" w:hAnsi="Arial" w:cs="Arial"/>
          <w:sz w:val="24"/>
          <w:szCs w:val="24"/>
          <w:lang w:eastAsia="x-none"/>
        </w:rPr>
        <w:t>otrzymuje</w:t>
      </w:r>
      <w:r w:rsidR="00C6478E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brzmieni</w:t>
      </w:r>
      <w:r w:rsidR="00C6478E"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5E1D44" w:rsidRPr="00E01A11">
        <w:rPr>
          <w:rFonts w:ascii="Arial" w:eastAsia="Times New Roman" w:hAnsi="Arial" w:cs="Arial"/>
          <w:sz w:val="24"/>
          <w:szCs w:val="24"/>
          <w:lang w:val="x-none" w:eastAsia="x-none"/>
        </w:rPr>
        <w:t>:</w:t>
      </w:r>
    </w:p>
    <w:p w:rsidR="00C6478E" w:rsidRPr="00C6478E" w:rsidRDefault="00AB253B" w:rsidP="00C6478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F75A4">
        <w:rPr>
          <w:rFonts w:ascii="Arial" w:hAnsi="Arial" w:cs="Arial"/>
          <w:bCs/>
          <w:sz w:val="24"/>
          <w:szCs w:val="24"/>
        </w:rPr>
        <w:lastRenderedPageBreak/>
        <w:t>„</w:t>
      </w:r>
      <w:r w:rsidR="00E01A11" w:rsidRPr="00CF75A4">
        <w:rPr>
          <w:rFonts w:ascii="Arial" w:hAnsi="Arial" w:cs="Arial"/>
          <w:bCs/>
          <w:sz w:val="24"/>
          <w:szCs w:val="24"/>
        </w:rPr>
        <w:t>2</w:t>
      </w:r>
      <w:r w:rsidR="005E1D44" w:rsidRPr="00CF75A4">
        <w:rPr>
          <w:rFonts w:ascii="Arial" w:hAnsi="Arial" w:cs="Arial"/>
          <w:bCs/>
          <w:sz w:val="24"/>
          <w:szCs w:val="24"/>
        </w:rPr>
        <w:t>b.</w:t>
      </w:r>
      <w:r w:rsidR="00C6478E" w:rsidRPr="00C6478E">
        <w:rPr>
          <w:sz w:val="23"/>
          <w:szCs w:val="23"/>
        </w:rPr>
        <w:t xml:space="preserve"> </w:t>
      </w:r>
      <w:r w:rsidR="00C6478E" w:rsidRPr="00C6478E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C6478E" w:rsidRPr="00C6478E" w:rsidRDefault="00C6478E" w:rsidP="00C6478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6478E">
        <w:rPr>
          <w:rFonts w:ascii="Arial" w:hAnsi="Arial" w:cs="Arial"/>
          <w:bCs/>
          <w:sz w:val="24"/>
          <w:szCs w:val="24"/>
        </w:rPr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F23563" w:rsidRDefault="00C6478E" w:rsidP="00C6478E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6478E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lat.”</w:t>
      </w:r>
      <w:r w:rsidR="00F23563">
        <w:rPr>
          <w:rFonts w:ascii="Arial" w:hAnsi="Arial" w:cs="Arial"/>
          <w:bCs/>
          <w:sz w:val="24"/>
          <w:szCs w:val="24"/>
        </w:rPr>
        <w:t>;</w:t>
      </w:r>
    </w:p>
    <w:p w:rsidR="00791909" w:rsidRPr="00791909" w:rsidRDefault="00C6478E" w:rsidP="00C6478E">
      <w:pPr>
        <w:spacing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F23563">
        <w:rPr>
          <w:rFonts w:ascii="Arial" w:hAnsi="Arial" w:cs="Arial"/>
          <w:bCs/>
          <w:sz w:val="24"/>
          <w:szCs w:val="24"/>
        </w:rPr>
        <w:t>)</w:t>
      </w:r>
      <w:r w:rsidR="00F23563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791909" w:rsidRPr="0079190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ust. </w:t>
      </w:r>
      <w:r w:rsidR="00791909">
        <w:rPr>
          <w:rFonts w:ascii="Arial" w:eastAsia="Times New Roman" w:hAnsi="Arial" w:cs="Arial"/>
          <w:sz w:val="24"/>
          <w:szCs w:val="24"/>
          <w:lang w:eastAsia="x-none"/>
        </w:rPr>
        <w:t>4</w:t>
      </w:r>
      <w:r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b </w:t>
      </w:r>
      <w:r>
        <w:rPr>
          <w:rFonts w:ascii="Arial" w:eastAsia="Times New Roman" w:hAnsi="Arial" w:cs="Arial"/>
          <w:sz w:val="24"/>
          <w:szCs w:val="24"/>
          <w:lang w:eastAsia="x-none"/>
        </w:rPr>
        <w:t>otrzymuje</w:t>
      </w:r>
      <w:r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brzmieni</w:t>
      </w:r>
      <w:r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791909" w:rsidRPr="00791909">
        <w:rPr>
          <w:rFonts w:ascii="Arial" w:eastAsia="Times New Roman" w:hAnsi="Arial" w:cs="Arial"/>
          <w:sz w:val="24"/>
          <w:szCs w:val="24"/>
          <w:lang w:val="x-none" w:eastAsia="x-none"/>
        </w:rPr>
        <w:t>:</w:t>
      </w:r>
    </w:p>
    <w:p w:rsidR="00920A3D" w:rsidRPr="00920A3D" w:rsidRDefault="00791909" w:rsidP="00920A3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„4b</w:t>
      </w:r>
      <w:r w:rsidR="005E1D44" w:rsidRPr="00CF75A4">
        <w:rPr>
          <w:rFonts w:ascii="Arial" w:hAnsi="Arial" w:cs="Arial"/>
          <w:bCs/>
          <w:sz w:val="24"/>
          <w:szCs w:val="24"/>
        </w:rPr>
        <w:t>.</w:t>
      </w:r>
      <w:r w:rsidR="00920A3D" w:rsidRPr="00920A3D">
        <w:rPr>
          <w:rFonts w:ascii="Arial" w:hAnsi="Arial" w:cs="Arial"/>
          <w:bCs/>
          <w:sz w:val="24"/>
          <w:szCs w:val="24"/>
        </w:rPr>
        <w:t xml:space="preserve"> W przypadku:</w:t>
      </w:r>
    </w:p>
    <w:p w:rsidR="00920A3D" w:rsidRPr="00920A3D" w:rsidRDefault="00920A3D" w:rsidP="00920A3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20A3D">
        <w:rPr>
          <w:rFonts w:ascii="Arial" w:hAnsi="Arial" w:cs="Arial"/>
          <w:bCs/>
          <w:sz w:val="24"/>
          <w:szCs w:val="24"/>
        </w:rPr>
        <w:t>1) nieprzeznaczenia ś</w:t>
      </w:r>
      <w:r>
        <w:rPr>
          <w:rFonts w:ascii="Arial" w:hAnsi="Arial" w:cs="Arial"/>
          <w:bCs/>
          <w:sz w:val="24"/>
          <w:szCs w:val="24"/>
        </w:rPr>
        <w:t>rodków, o których mowa w ust. 2b</w:t>
      </w:r>
      <w:r w:rsidRPr="00920A3D">
        <w:rPr>
          <w:rFonts w:ascii="Arial" w:hAnsi="Arial" w:cs="Arial"/>
          <w:bCs/>
          <w:sz w:val="24"/>
          <w:szCs w:val="24"/>
        </w:rPr>
        <w:t xml:space="preserve"> pkt 1, w sposób określony w art. 4 ust. 2-4 ustawy zmieniającej, lub</w:t>
      </w:r>
    </w:p>
    <w:p w:rsidR="00920A3D" w:rsidRPr="00920A3D" w:rsidRDefault="00920A3D" w:rsidP="00920A3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20A3D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920A3D" w:rsidRPr="00920A3D" w:rsidRDefault="00920A3D" w:rsidP="00920A3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20A3D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5E1D44" w:rsidRPr="00CF75A4" w:rsidRDefault="00920A3D" w:rsidP="00920A3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20A3D">
        <w:rPr>
          <w:rFonts w:ascii="Arial" w:hAnsi="Arial" w:cs="Arial"/>
          <w:bCs/>
          <w:sz w:val="24"/>
          <w:szCs w:val="24"/>
        </w:rPr>
        <w:t xml:space="preserve">- </w:t>
      </w:r>
      <w:r w:rsidR="008B1CC1">
        <w:rPr>
          <w:rFonts w:ascii="Arial" w:hAnsi="Arial" w:cs="Arial"/>
          <w:bCs/>
          <w:sz w:val="24"/>
          <w:szCs w:val="24"/>
        </w:rPr>
        <w:t>środki, o których mowa w ust. 2b</w:t>
      </w:r>
      <w:r w:rsidRPr="00920A3D">
        <w:rPr>
          <w:rFonts w:ascii="Arial" w:hAnsi="Arial" w:cs="Arial"/>
          <w:bCs/>
          <w:sz w:val="24"/>
          <w:szCs w:val="24"/>
        </w:rPr>
        <w:t>, w kwocie niewykorzystanej w sposób określony w tej jednostce redakcyjnej, podlegają zwrotowi.”</w:t>
      </w:r>
      <w:r w:rsidR="00C6478E">
        <w:rPr>
          <w:rFonts w:ascii="Arial" w:hAnsi="Arial" w:cs="Arial"/>
          <w:bCs/>
          <w:sz w:val="24"/>
          <w:szCs w:val="24"/>
        </w:rPr>
        <w:t>.</w:t>
      </w:r>
    </w:p>
    <w:p w:rsidR="005E1D44" w:rsidRPr="00CF75A4" w:rsidRDefault="005E1D44" w:rsidP="004631F2">
      <w:pPr>
        <w:spacing w:after="120"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CF75A4">
        <w:rPr>
          <w:rFonts w:ascii="Arial" w:hAnsi="Arial" w:cs="Arial"/>
          <w:b/>
          <w:bCs/>
          <w:sz w:val="24"/>
          <w:szCs w:val="24"/>
        </w:rPr>
        <w:t xml:space="preserve">§ </w:t>
      </w:r>
      <w:r w:rsidR="00FE42D3">
        <w:rPr>
          <w:rFonts w:ascii="Arial" w:hAnsi="Arial" w:cs="Arial"/>
          <w:b/>
          <w:bCs/>
          <w:sz w:val="24"/>
          <w:szCs w:val="24"/>
        </w:rPr>
        <w:t>2</w:t>
      </w:r>
      <w:r w:rsidRPr="00CF75A4">
        <w:rPr>
          <w:rFonts w:ascii="Arial" w:hAnsi="Arial" w:cs="Arial"/>
          <w:b/>
          <w:bCs/>
          <w:sz w:val="24"/>
          <w:szCs w:val="24"/>
        </w:rPr>
        <w:t>.</w:t>
      </w:r>
      <w:r w:rsidR="00EA15F4" w:rsidRPr="00CF75A4">
        <w:rPr>
          <w:rFonts w:ascii="Arial" w:hAnsi="Arial" w:cs="Arial"/>
          <w:bCs/>
          <w:sz w:val="24"/>
          <w:szCs w:val="24"/>
        </w:rPr>
        <w:t xml:space="preserve"> </w:t>
      </w:r>
      <w:r w:rsidRPr="00CF75A4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CF75A4" w:rsidRDefault="005E1D44" w:rsidP="004631F2">
      <w:pPr>
        <w:spacing w:line="360" w:lineRule="auto"/>
        <w:ind w:firstLine="284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75A4">
        <w:rPr>
          <w:rFonts w:ascii="Arial" w:hAnsi="Arial" w:cs="Arial"/>
          <w:b/>
          <w:bCs/>
          <w:sz w:val="24"/>
          <w:szCs w:val="24"/>
        </w:rPr>
        <w:t xml:space="preserve">§ </w:t>
      </w:r>
      <w:r w:rsidR="00FE42D3">
        <w:rPr>
          <w:rFonts w:ascii="Arial" w:hAnsi="Arial" w:cs="Arial"/>
          <w:b/>
          <w:bCs/>
          <w:sz w:val="24"/>
          <w:szCs w:val="24"/>
        </w:rPr>
        <w:t>3</w:t>
      </w:r>
      <w:bookmarkStart w:id="0" w:name="_GoBack"/>
      <w:bookmarkEnd w:id="0"/>
      <w:r w:rsidRPr="00CF75A4">
        <w:rPr>
          <w:rFonts w:ascii="Arial" w:hAnsi="Arial" w:cs="Arial"/>
          <w:b/>
          <w:bCs/>
          <w:sz w:val="24"/>
          <w:szCs w:val="24"/>
        </w:rPr>
        <w:t>.</w:t>
      </w:r>
      <w:r w:rsidRPr="00CF75A4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CF75A4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CF75A4" w:rsidRDefault="005E1D44" w:rsidP="00791909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CF75A4">
        <w:rPr>
          <w:rFonts w:ascii="Arial" w:hAnsi="Arial" w:cs="Arial"/>
          <w:sz w:val="24"/>
          <w:szCs w:val="24"/>
        </w:rPr>
        <w:t>...........................................................</w:t>
      </w:r>
      <w:r w:rsidR="00791909">
        <w:rPr>
          <w:rFonts w:ascii="Arial" w:hAnsi="Arial" w:cs="Arial"/>
          <w:sz w:val="24"/>
          <w:szCs w:val="24"/>
        </w:rPr>
        <w:t xml:space="preserve">                  </w:t>
      </w:r>
      <w:r w:rsidRPr="00CF75A4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5E1D44" w:rsidRPr="00CF75A4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CF75A4">
        <w:rPr>
          <w:rFonts w:ascii="Arial" w:hAnsi="Arial" w:cs="Arial"/>
          <w:sz w:val="24"/>
          <w:szCs w:val="24"/>
        </w:rPr>
        <w:lastRenderedPageBreak/>
        <w:t>........................</w:t>
      </w:r>
      <w:r w:rsidR="00791909">
        <w:rPr>
          <w:rFonts w:ascii="Arial" w:hAnsi="Arial" w:cs="Arial"/>
          <w:sz w:val="24"/>
          <w:szCs w:val="24"/>
        </w:rPr>
        <w:t>...................................             ...............</w:t>
      </w:r>
      <w:r w:rsidRPr="00CF75A4">
        <w:rPr>
          <w:rFonts w:ascii="Arial" w:hAnsi="Arial" w:cs="Arial"/>
          <w:sz w:val="24"/>
          <w:szCs w:val="24"/>
        </w:rPr>
        <w:t>................................................</w:t>
      </w:r>
    </w:p>
    <w:p w:rsidR="00F2483C" w:rsidRPr="00CF75A4" w:rsidRDefault="005E1D44" w:rsidP="004631F2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75A4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sectPr w:rsidR="00F2483C" w:rsidRPr="00CF75A4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BBF" w:rsidRDefault="002D1BBF" w:rsidP="003831F8">
      <w:pPr>
        <w:spacing w:after="0" w:line="240" w:lineRule="auto"/>
      </w:pPr>
      <w:r>
        <w:separator/>
      </w:r>
    </w:p>
  </w:endnote>
  <w:endnote w:type="continuationSeparator" w:id="0">
    <w:p w:rsidR="002D1BBF" w:rsidRDefault="002D1BBF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5B3" w:rsidRDefault="00D305B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5B3" w:rsidRDefault="00D305B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5B3" w:rsidRDefault="00D305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BBF" w:rsidRDefault="002D1BBF" w:rsidP="003831F8">
      <w:pPr>
        <w:spacing w:after="0" w:line="240" w:lineRule="auto"/>
      </w:pPr>
      <w:r>
        <w:separator/>
      </w:r>
    </w:p>
  </w:footnote>
  <w:footnote w:type="continuationSeparator" w:id="0">
    <w:p w:rsidR="002D1BBF" w:rsidRDefault="002D1BBF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5B3" w:rsidRDefault="00D305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BE5195" w:rsidP="00447717">
    <w:pPr>
      <w:pStyle w:val="Nagwek"/>
    </w:pPr>
    <w:r>
      <w:rPr>
        <w:b/>
      </w:rPr>
      <w:t xml:space="preserve">  </w:t>
    </w:r>
    <w:r w:rsidR="00FA4CAE">
      <w:rPr>
        <w:b/>
      </w:rPr>
      <w:tab/>
    </w:r>
    <w:r w:rsidR="00FA4CAE"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6337BA">
      <w:t>7</w:t>
    </w:r>
    <w:r w:rsidRPr="00FA4CAE">
      <w:t xml:space="preserve">  </w:t>
    </w:r>
  </w:p>
  <w:p w:rsidR="00FA4CAE" w:rsidRDefault="00D305B3">
    <w:pPr>
      <w:pStyle w:val="Nagwek"/>
    </w:pPr>
    <w:r>
      <w:tab/>
    </w:r>
    <w:r>
      <w:tab/>
    </w:r>
    <w:r w:rsidRPr="00D305B3">
      <w:t xml:space="preserve">Załącznik nr 7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935DF"/>
    <w:rsid w:val="000C451B"/>
    <w:rsid w:val="000D7C5F"/>
    <w:rsid w:val="000F79D9"/>
    <w:rsid w:val="00105A39"/>
    <w:rsid w:val="00140958"/>
    <w:rsid w:val="001772E0"/>
    <w:rsid w:val="001B2177"/>
    <w:rsid w:val="001C7743"/>
    <w:rsid w:val="001D4DFB"/>
    <w:rsid w:val="001F7430"/>
    <w:rsid w:val="00205B01"/>
    <w:rsid w:val="00245717"/>
    <w:rsid w:val="002D1BBF"/>
    <w:rsid w:val="003831F8"/>
    <w:rsid w:val="004130BC"/>
    <w:rsid w:val="00442534"/>
    <w:rsid w:val="00447717"/>
    <w:rsid w:val="004631F2"/>
    <w:rsid w:val="0046630F"/>
    <w:rsid w:val="004A6E41"/>
    <w:rsid w:val="004C5B02"/>
    <w:rsid w:val="0050254E"/>
    <w:rsid w:val="005236FC"/>
    <w:rsid w:val="005376D7"/>
    <w:rsid w:val="005D50B9"/>
    <w:rsid w:val="005E1D44"/>
    <w:rsid w:val="006336ED"/>
    <w:rsid w:val="006337BA"/>
    <w:rsid w:val="0068478F"/>
    <w:rsid w:val="006C43CD"/>
    <w:rsid w:val="006F14BD"/>
    <w:rsid w:val="00791909"/>
    <w:rsid w:val="007E3D8A"/>
    <w:rsid w:val="00845BD0"/>
    <w:rsid w:val="008562C6"/>
    <w:rsid w:val="00870763"/>
    <w:rsid w:val="00871998"/>
    <w:rsid w:val="008B1CC1"/>
    <w:rsid w:val="008E59F4"/>
    <w:rsid w:val="00920A3D"/>
    <w:rsid w:val="009318AE"/>
    <w:rsid w:val="00977A02"/>
    <w:rsid w:val="009C6963"/>
    <w:rsid w:val="00A432E5"/>
    <w:rsid w:val="00A54AC6"/>
    <w:rsid w:val="00A641F1"/>
    <w:rsid w:val="00AB253B"/>
    <w:rsid w:val="00AD6B10"/>
    <w:rsid w:val="00AE31B2"/>
    <w:rsid w:val="00B02DB7"/>
    <w:rsid w:val="00B23587"/>
    <w:rsid w:val="00B66B23"/>
    <w:rsid w:val="00B75CA1"/>
    <w:rsid w:val="00BE3282"/>
    <w:rsid w:val="00BE5195"/>
    <w:rsid w:val="00C6478E"/>
    <w:rsid w:val="00C7250C"/>
    <w:rsid w:val="00C85045"/>
    <w:rsid w:val="00C855B5"/>
    <w:rsid w:val="00CA0BD0"/>
    <w:rsid w:val="00CC0863"/>
    <w:rsid w:val="00CF13B3"/>
    <w:rsid w:val="00CF75A4"/>
    <w:rsid w:val="00CF7C06"/>
    <w:rsid w:val="00D1478C"/>
    <w:rsid w:val="00D2229F"/>
    <w:rsid w:val="00D305B3"/>
    <w:rsid w:val="00D5347C"/>
    <w:rsid w:val="00D5540A"/>
    <w:rsid w:val="00DD6E34"/>
    <w:rsid w:val="00E01A11"/>
    <w:rsid w:val="00E12021"/>
    <w:rsid w:val="00E22E76"/>
    <w:rsid w:val="00E23358"/>
    <w:rsid w:val="00E2628E"/>
    <w:rsid w:val="00E362A3"/>
    <w:rsid w:val="00EA15F4"/>
    <w:rsid w:val="00F019A4"/>
    <w:rsid w:val="00F06AAC"/>
    <w:rsid w:val="00F23563"/>
    <w:rsid w:val="00F2483C"/>
    <w:rsid w:val="00F70720"/>
    <w:rsid w:val="00F70B74"/>
    <w:rsid w:val="00FA4CAE"/>
    <w:rsid w:val="00FE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F235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F235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1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FDE4E-805A-405A-9C5F-DAE3A8C1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5</cp:revision>
  <cp:lastPrinted>2018-08-23T14:55:00Z</cp:lastPrinted>
  <dcterms:created xsi:type="dcterms:W3CDTF">2018-10-17T11:14:00Z</dcterms:created>
  <dcterms:modified xsi:type="dcterms:W3CDTF">2018-10-30T15:08:00Z</dcterms:modified>
</cp:coreProperties>
</file>