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C20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105A39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UMOWY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Nr ...... / .......</w:t>
      </w:r>
      <w:r w:rsidRPr="00072C20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072C20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 xml:space="preserve">- </w:t>
      </w:r>
      <w:r w:rsidR="009C0E1E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LECZNICTWO UZDROWISKOWE</w:t>
      </w:r>
    </w:p>
    <w:p w:rsidR="00072C20" w:rsidRPr="00072C20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C855B5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C855B5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C855B5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C855B5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5376D7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5376D7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C855B5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C855B5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D20447" w:rsidRPr="000C36C6" w:rsidRDefault="00072C20" w:rsidP="00D2044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0"/>
          <w:szCs w:val="20"/>
          <w:lang w:eastAsia="pl-PL"/>
        </w:rPr>
      </w:pPr>
      <w:r w:rsidRPr="00C855B5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072C20">
        <w:rPr>
          <w:rFonts w:ascii="Arial" w:eastAsia="MS Mincho" w:hAnsi="Arial" w:cs="Arial"/>
          <w:lang w:eastAsia="pl-PL"/>
        </w:rPr>
        <w:t xml:space="preserve"> </w:t>
      </w:r>
      <w:r w:rsidR="00970C06" w:rsidRPr="000C36C6">
        <w:rPr>
          <w:rFonts w:ascii="Arial" w:eastAsia="MS Mincho" w:hAnsi="Arial" w:cs="Arial"/>
          <w:sz w:val="20"/>
          <w:szCs w:val="20"/>
          <w:lang w:eastAsia="pl-PL"/>
        </w:rPr>
        <w:t>……….............................................................................................................................</w:t>
      </w:r>
      <w:r w:rsidR="00D20447" w:rsidRPr="000C36C6">
        <w:rPr>
          <w:rFonts w:ascii="Arial" w:eastAsia="MS Mincho" w:hAnsi="Arial" w:cs="Arial"/>
          <w:sz w:val="20"/>
          <w:szCs w:val="20"/>
          <w:lang w:eastAsia="pl-PL"/>
        </w:rPr>
        <w:t>(oznaczenie Świadczeniodawcy: imię i nazwisko albo nazwa świadczeniodawcy w rozumieniu</w:t>
      </w:r>
      <w:r w:rsidR="00D20447" w:rsidRPr="000C36C6">
        <w:rPr>
          <w:rFonts w:ascii="Arial" w:eastAsia="MS Mincho" w:hAnsi="Arial" w:cs="Arial"/>
          <w:sz w:val="20"/>
          <w:szCs w:val="20"/>
          <w:lang w:eastAsia="pl-PL"/>
        </w:rPr>
        <w:br/>
        <w:t>art. 5 pkt 41 ustawy z dnia 27 sierpnia 2004 r. o świadczeniach opieki zdrowotnej finansowanych</w:t>
      </w:r>
      <w:r w:rsidR="00D20447" w:rsidRPr="000C36C6">
        <w:rPr>
          <w:rFonts w:ascii="Arial" w:eastAsia="MS Mincho" w:hAnsi="Arial" w:cs="Arial"/>
          <w:sz w:val="20"/>
          <w:szCs w:val="20"/>
          <w:lang w:eastAsia="pl-PL"/>
        </w:rPr>
        <w:br/>
        <w:t xml:space="preserve">ze środków publicznych </w:t>
      </w:r>
      <w:r w:rsidR="00D20447" w:rsidRPr="000C36C6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0C36C6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z </w:t>
      </w:r>
      <w:proofErr w:type="spellStart"/>
      <w:r w:rsidR="000C36C6">
        <w:rPr>
          <w:rFonts w:ascii="Arial" w:hAnsi="Arial" w:cs="Arial"/>
          <w:color w:val="000000" w:themeColor="text1"/>
          <w:spacing w:val="6"/>
          <w:sz w:val="20"/>
          <w:szCs w:val="20"/>
        </w:rPr>
        <w:t>późn</w:t>
      </w:r>
      <w:proofErr w:type="spellEnd"/>
      <w:r w:rsidR="000C36C6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D20447" w:rsidRPr="000C36C6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D20447" w:rsidRPr="000C36C6">
        <w:rPr>
          <w:rFonts w:ascii="Arial" w:eastAsia="MS Mincho" w:hAnsi="Arial" w:cs="Arial"/>
          <w:sz w:val="20"/>
          <w:szCs w:val="20"/>
          <w:lang w:eastAsia="pl-PL"/>
        </w:rPr>
        <w:t>, zwanej dalej „ustawą”</w:t>
      </w:r>
    </w:p>
    <w:p w:rsidR="00072C20" w:rsidRPr="000C36C6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0C36C6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0C36C6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0C36C6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0C36C6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0C36C6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0C36C6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0C36C6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0C36C6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Default="005E1D44" w:rsidP="00E47F03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E47F03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E47F03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="000C36C6">
        <w:rPr>
          <w:rFonts w:ascii="Arial" w:hAnsi="Arial" w:cs="Arial"/>
          <w:bCs/>
          <w:sz w:val="24"/>
          <w:szCs w:val="24"/>
        </w:rPr>
        <w:t xml:space="preserve"> W</w:t>
      </w:r>
      <w:r w:rsidRPr="00E47F03">
        <w:rPr>
          <w:rFonts w:ascii="Arial" w:hAnsi="Arial" w:cs="Arial"/>
          <w:bCs/>
          <w:sz w:val="24"/>
          <w:szCs w:val="24"/>
        </w:rPr>
        <w:t xml:space="preserve"> § 4:</w:t>
      </w:r>
    </w:p>
    <w:p w:rsidR="005E1D44" w:rsidRPr="00E47F03" w:rsidRDefault="000C36C6" w:rsidP="00F57DBF">
      <w:pPr>
        <w:suppressAutoHyphens/>
        <w:spacing w:before="240" w:after="120"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1) </w:t>
      </w:r>
      <w:r w:rsidR="00AB253B" w:rsidRPr="00E47F03">
        <w:rPr>
          <w:rFonts w:ascii="Arial" w:hAnsi="Arial" w:cs="Arial"/>
          <w:bCs/>
          <w:sz w:val="24"/>
          <w:szCs w:val="24"/>
        </w:rPr>
        <w:t>ust. 1 ot</w:t>
      </w:r>
      <w:r w:rsidR="005E1D44" w:rsidRPr="00E47F03">
        <w:rPr>
          <w:rFonts w:ascii="Arial" w:hAnsi="Arial" w:cs="Arial"/>
          <w:bCs/>
          <w:sz w:val="24"/>
          <w:szCs w:val="24"/>
        </w:rPr>
        <w:t>r</w:t>
      </w:r>
      <w:r w:rsidR="00AB253B" w:rsidRPr="00E47F03">
        <w:rPr>
          <w:rFonts w:ascii="Arial" w:hAnsi="Arial" w:cs="Arial"/>
          <w:bCs/>
          <w:sz w:val="24"/>
          <w:szCs w:val="24"/>
        </w:rPr>
        <w:t>z</w:t>
      </w:r>
      <w:r w:rsidR="005E1D44" w:rsidRPr="00E47F03">
        <w:rPr>
          <w:rFonts w:ascii="Arial" w:hAnsi="Arial" w:cs="Arial"/>
          <w:bCs/>
          <w:sz w:val="24"/>
          <w:szCs w:val="24"/>
        </w:rPr>
        <w:t>ymuje brzmienie:</w:t>
      </w:r>
    </w:p>
    <w:p w:rsidR="000C36C6" w:rsidRDefault="00AB253B" w:rsidP="0000188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E47F03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maksymalnie…………...............zł (słownie: ……………………….……...zł).”</w:t>
      </w:r>
      <w:r w:rsidR="000C36C6">
        <w:rPr>
          <w:rFonts w:ascii="Arial" w:hAnsi="Arial" w:cs="Arial"/>
          <w:bCs/>
          <w:sz w:val="24"/>
          <w:szCs w:val="24"/>
        </w:rPr>
        <w:t>;</w:t>
      </w:r>
    </w:p>
    <w:p w:rsidR="005E1D44" w:rsidRPr="00E47F03" w:rsidRDefault="000C36C6" w:rsidP="00F57DBF">
      <w:pPr>
        <w:spacing w:line="36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2) 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ust. </w:t>
      </w:r>
      <w:r>
        <w:rPr>
          <w:rFonts w:ascii="Arial" w:hAnsi="Arial" w:cs="Arial"/>
          <w:bCs/>
          <w:sz w:val="24"/>
          <w:szCs w:val="24"/>
        </w:rPr>
        <w:t>2a</w:t>
      </w:r>
      <w:r w:rsidR="0099610B">
        <w:rPr>
          <w:rFonts w:ascii="Arial" w:hAnsi="Arial" w:cs="Arial"/>
          <w:bCs/>
          <w:sz w:val="24"/>
          <w:szCs w:val="24"/>
        </w:rPr>
        <w:t xml:space="preserve"> otrzymuje brzmienie</w:t>
      </w:r>
      <w:r w:rsidR="005E1D44" w:rsidRPr="00E47F03">
        <w:rPr>
          <w:rFonts w:ascii="Arial" w:hAnsi="Arial" w:cs="Arial"/>
          <w:bCs/>
          <w:sz w:val="24"/>
          <w:szCs w:val="24"/>
        </w:rPr>
        <w:t>:</w:t>
      </w:r>
    </w:p>
    <w:p w:rsidR="0099610B" w:rsidRPr="0099610B" w:rsidRDefault="00AB253B" w:rsidP="0099610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Cs/>
          <w:sz w:val="24"/>
          <w:szCs w:val="24"/>
        </w:rPr>
        <w:t>„</w:t>
      </w:r>
      <w:r w:rsidR="000C36C6">
        <w:rPr>
          <w:rFonts w:ascii="Arial" w:hAnsi="Arial" w:cs="Arial"/>
          <w:bCs/>
          <w:sz w:val="24"/>
          <w:szCs w:val="24"/>
        </w:rPr>
        <w:t>2</w:t>
      </w:r>
      <w:r w:rsidR="00815275" w:rsidRPr="00E47F03">
        <w:rPr>
          <w:rFonts w:ascii="Arial" w:hAnsi="Arial" w:cs="Arial"/>
          <w:bCs/>
          <w:sz w:val="24"/>
          <w:szCs w:val="24"/>
        </w:rPr>
        <w:t>a</w:t>
      </w:r>
      <w:r w:rsidR="005E1D44" w:rsidRPr="00E47F03">
        <w:rPr>
          <w:rFonts w:ascii="Arial" w:hAnsi="Arial" w:cs="Arial"/>
          <w:bCs/>
          <w:sz w:val="24"/>
          <w:szCs w:val="24"/>
        </w:rPr>
        <w:t xml:space="preserve">. </w:t>
      </w:r>
      <w:r w:rsidR="0099610B" w:rsidRPr="0099610B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99610B" w:rsidRPr="0099610B" w:rsidRDefault="0099610B" w:rsidP="0099610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9610B">
        <w:rPr>
          <w:rFonts w:ascii="Arial" w:hAnsi="Arial" w:cs="Arial"/>
          <w:bCs/>
          <w:sz w:val="24"/>
          <w:szCs w:val="24"/>
        </w:rPr>
        <w:t xml:space="preserve">1) podwyższenia wynagrodzenia zasadniczego lekarzy, o których mowa w art. 4 ust. 3 ustawy z dnia 5 lipca 2018 r. o zmianie ustawy o świadczeniach opieki zdrowotnej </w:t>
      </w:r>
      <w:r w:rsidRPr="0099610B">
        <w:rPr>
          <w:rFonts w:ascii="Arial" w:hAnsi="Arial" w:cs="Arial"/>
          <w:bCs/>
          <w:sz w:val="24"/>
          <w:szCs w:val="24"/>
        </w:rPr>
        <w:lastRenderedPageBreak/>
        <w:t>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5E1D44" w:rsidRDefault="0099610B" w:rsidP="0099610B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9610B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lat.”</w:t>
      </w:r>
    </w:p>
    <w:p w:rsidR="000C36C6" w:rsidRPr="00E47F03" w:rsidRDefault="00F57DBF" w:rsidP="00F57DBF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0C36C6">
        <w:rPr>
          <w:rFonts w:ascii="Arial" w:hAnsi="Arial" w:cs="Arial"/>
          <w:bCs/>
          <w:sz w:val="24"/>
          <w:szCs w:val="24"/>
        </w:rPr>
        <w:t>)</w:t>
      </w:r>
      <w:r w:rsidR="000C36C6" w:rsidRPr="000C36C6">
        <w:rPr>
          <w:rFonts w:ascii="Arial" w:hAnsi="Arial" w:cs="Arial"/>
          <w:bCs/>
          <w:sz w:val="24"/>
          <w:szCs w:val="24"/>
        </w:rPr>
        <w:t xml:space="preserve"> </w:t>
      </w:r>
      <w:r w:rsidR="000C36C6" w:rsidRPr="00697EFE">
        <w:rPr>
          <w:rFonts w:ascii="Arial" w:hAnsi="Arial" w:cs="Arial"/>
          <w:bCs/>
          <w:sz w:val="24"/>
          <w:szCs w:val="24"/>
        </w:rPr>
        <w:t xml:space="preserve">ust. </w:t>
      </w:r>
      <w:r w:rsidR="000C36C6">
        <w:rPr>
          <w:rFonts w:ascii="Arial" w:hAnsi="Arial" w:cs="Arial"/>
          <w:bCs/>
          <w:sz w:val="24"/>
          <w:szCs w:val="24"/>
        </w:rPr>
        <w:t>4a</w:t>
      </w:r>
      <w:r w:rsidR="0099610B">
        <w:rPr>
          <w:rFonts w:ascii="Arial" w:hAnsi="Arial" w:cs="Arial"/>
          <w:bCs/>
          <w:sz w:val="24"/>
          <w:szCs w:val="24"/>
        </w:rPr>
        <w:t xml:space="preserve"> otrzymuje brzmienie</w:t>
      </w:r>
      <w:r w:rsidR="000C36C6" w:rsidRPr="00697EFE">
        <w:rPr>
          <w:rFonts w:ascii="Arial" w:hAnsi="Arial" w:cs="Arial"/>
          <w:bCs/>
          <w:sz w:val="24"/>
          <w:szCs w:val="24"/>
        </w:rPr>
        <w:t>:</w:t>
      </w:r>
    </w:p>
    <w:p w:rsidR="001037AF" w:rsidRPr="001037AF" w:rsidRDefault="000C36C6" w:rsidP="001037A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„4a</w:t>
      </w:r>
      <w:r w:rsidR="005E1D44" w:rsidRPr="00E47F03">
        <w:rPr>
          <w:rFonts w:ascii="Arial" w:hAnsi="Arial" w:cs="Arial"/>
          <w:bCs/>
          <w:sz w:val="24"/>
          <w:szCs w:val="24"/>
        </w:rPr>
        <w:t>.</w:t>
      </w:r>
      <w:r w:rsidR="001037AF" w:rsidRPr="001037AF">
        <w:rPr>
          <w:rFonts w:ascii="Arial" w:hAnsi="Arial" w:cs="Arial"/>
          <w:bCs/>
          <w:sz w:val="24"/>
          <w:szCs w:val="24"/>
        </w:rPr>
        <w:t xml:space="preserve"> W przypadku:</w:t>
      </w:r>
    </w:p>
    <w:p w:rsidR="001037AF" w:rsidRPr="001037AF" w:rsidRDefault="001037AF" w:rsidP="001037A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037AF">
        <w:rPr>
          <w:rFonts w:ascii="Arial" w:hAnsi="Arial" w:cs="Arial"/>
          <w:bCs/>
          <w:sz w:val="24"/>
          <w:szCs w:val="24"/>
        </w:rPr>
        <w:t>1) nieprzeznaczenia środków, o których mowa w ust. 2a pkt 1, w sposób określony w art. 4 ust. 2-4 ustawy zmieniającej, lub</w:t>
      </w:r>
    </w:p>
    <w:p w:rsidR="001037AF" w:rsidRPr="001037AF" w:rsidRDefault="001037AF" w:rsidP="001037A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037AF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 lub</w:t>
      </w:r>
    </w:p>
    <w:p w:rsidR="001037AF" w:rsidRPr="001037AF" w:rsidRDefault="001037AF" w:rsidP="001037A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037AF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:rsidR="005E1D44" w:rsidRPr="00E47F03" w:rsidRDefault="001037AF" w:rsidP="001037AF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037AF">
        <w:rPr>
          <w:rFonts w:ascii="Arial" w:hAnsi="Arial" w:cs="Arial"/>
          <w:bCs/>
          <w:sz w:val="24"/>
          <w:szCs w:val="24"/>
        </w:rPr>
        <w:t>- środki, o których mowa w ust. 2a, w kwocie niewykorzystanej w sposób określony w tej jednostce redakcyjnej, podlegają zwrotowi.”</w:t>
      </w:r>
      <w:r>
        <w:rPr>
          <w:rFonts w:ascii="Arial" w:hAnsi="Arial" w:cs="Arial"/>
          <w:bCs/>
          <w:sz w:val="24"/>
          <w:szCs w:val="24"/>
        </w:rPr>
        <w:t>.</w:t>
      </w:r>
    </w:p>
    <w:p w:rsidR="005E1D44" w:rsidRPr="00E47F03" w:rsidRDefault="005E1D44" w:rsidP="00B75CA1">
      <w:pPr>
        <w:spacing w:line="360" w:lineRule="auto"/>
        <w:ind w:left="284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/>
          <w:bCs/>
          <w:sz w:val="24"/>
          <w:szCs w:val="24"/>
        </w:rPr>
        <w:t xml:space="preserve">§ </w:t>
      </w:r>
      <w:r w:rsidR="00F872EE">
        <w:rPr>
          <w:rFonts w:ascii="Arial" w:hAnsi="Arial" w:cs="Arial"/>
          <w:b/>
          <w:bCs/>
          <w:sz w:val="24"/>
          <w:szCs w:val="24"/>
        </w:rPr>
        <w:t>2</w:t>
      </w:r>
      <w:r w:rsidRPr="00E47F03">
        <w:rPr>
          <w:rFonts w:ascii="Arial" w:hAnsi="Arial" w:cs="Arial"/>
          <w:b/>
          <w:bCs/>
          <w:sz w:val="24"/>
          <w:szCs w:val="24"/>
        </w:rPr>
        <w:t>.</w:t>
      </w:r>
      <w:r w:rsidR="00EA15F4" w:rsidRPr="00E47F03">
        <w:rPr>
          <w:rFonts w:ascii="Arial" w:hAnsi="Arial" w:cs="Arial"/>
          <w:bCs/>
          <w:sz w:val="24"/>
          <w:szCs w:val="24"/>
        </w:rPr>
        <w:t xml:space="preserve"> </w:t>
      </w:r>
      <w:r w:rsidRPr="00E47F03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E47F03" w:rsidRDefault="005E1D44" w:rsidP="00B75CA1">
      <w:pPr>
        <w:spacing w:line="360" w:lineRule="auto"/>
        <w:ind w:firstLine="284"/>
        <w:jc w:val="both"/>
        <w:rPr>
          <w:rFonts w:ascii="Arial" w:hAnsi="Arial" w:cs="Arial"/>
          <w:bCs/>
          <w:sz w:val="24"/>
          <w:szCs w:val="24"/>
        </w:rPr>
      </w:pPr>
      <w:r w:rsidRPr="00E47F03">
        <w:rPr>
          <w:rFonts w:ascii="Arial" w:hAnsi="Arial" w:cs="Arial"/>
          <w:b/>
          <w:bCs/>
          <w:sz w:val="24"/>
          <w:szCs w:val="24"/>
        </w:rPr>
        <w:t xml:space="preserve">§ </w:t>
      </w:r>
      <w:r w:rsidR="00F872EE">
        <w:rPr>
          <w:rFonts w:ascii="Arial" w:hAnsi="Arial" w:cs="Arial"/>
          <w:b/>
          <w:bCs/>
          <w:sz w:val="24"/>
          <w:szCs w:val="24"/>
        </w:rPr>
        <w:t>3</w:t>
      </w:r>
      <w:r w:rsidRPr="00E47F03">
        <w:rPr>
          <w:rFonts w:ascii="Arial" w:hAnsi="Arial" w:cs="Arial"/>
          <w:b/>
          <w:bCs/>
          <w:sz w:val="24"/>
          <w:szCs w:val="24"/>
        </w:rPr>
        <w:t>.</w:t>
      </w:r>
      <w:r w:rsidRPr="00E47F03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E47F03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1264F0" w:rsidRPr="00E47F03" w:rsidRDefault="001264F0" w:rsidP="001264F0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E47F03">
        <w:rPr>
          <w:rFonts w:ascii="Arial" w:hAnsi="Arial" w:cs="Arial"/>
          <w:sz w:val="24"/>
          <w:szCs w:val="24"/>
        </w:rPr>
        <w:t>...............................</w:t>
      </w:r>
      <w:r>
        <w:rPr>
          <w:rFonts w:ascii="Arial" w:hAnsi="Arial" w:cs="Arial"/>
          <w:sz w:val="24"/>
          <w:szCs w:val="24"/>
        </w:rPr>
        <w:t>.</w:t>
      </w:r>
      <w:r w:rsidRPr="00E47F03">
        <w:rPr>
          <w:rFonts w:ascii="Arial" w:hAnsi="Arial" w:cs="Arial"/>
          <w:sz w:val="24"/>
          <w:szCs w:val="24"/>
        </w:rPr>
        <w:t>..</w:t>
      </w:r>
      <w:r>
        <w:rPr>
          <w:rFonts w:ascii="Arial" w:hAnsi="Arial" w:cs="Arial"/>
          <w:sz w:val="24"/>
          <w:szCs w:val="24"/>
        </w:rPr>
        <w:t>.</w:t>
      </w:r>
      <w:r w:rsidRPr="00E47F03">
        <w:rPr>
          <w:rFonts w:ascii="Arial" w:hAnsi="Arial" w:cs="Arial"/>
          <w:sz w:val="24"/>
          <w:szCs w:val="24"/>
        </w:rPr>
        <w:t>......................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E47F03">
        <w:rPr>
          <w:rFonts w:ascii="Arial" w:hAnsi="Arial" w:cs="Arial"/>
          <w:sz w:val="24"/>
          <w:szCs w:val="24"/>
        </w:rPr>
        <w:t>.....................</w:t>
      </w:r>
      <w:r>
        <w:rPr>
          <w:rFonts w:ascii="Arial" w:hAnsi="Arial" w:cs="Arial"/>
          <w:sz w:val="24"/>
          <w:szCs w:val="24"/>
        </w:rPr>
        <w:t>.........</w:t>
      </w:r>
      <w:r w:rsidRPr="00E47F03">
        <w:rPr>
          <w:rFonts w:ascii="Arial" w:hAnsi="Arial" w:cs="Arial"/>
          <w:sz w:val="24"/>
          <w:szCs w:val="24"/>
        </w:rPr>
        <w:t>.................</w:t>
      </w:r>
      <w:r>
        <w:rPr>
          <w:rFonts w:ascii="Arial" w:hAnsi="Arial" w:cs="Arial"/>
          <w:sz w:val="24"/>
          <w:szCs w:val="24"/>
        </w:rPr>
        <w:t>............</w:t>
      </w:r>
      <w:r w:rsidRPr="00E47F03">
        <w:rPr>
          <w:rFonts w:ascii="Arial" w:hAnsi="Arial" w:cs="Arial"/>
          <w:sz w:val="24"/>
          <w:szCs w:val="24"/>
        </w:rPr>
        <w:t>.</w:t>
      </w:r>
    </w:p>
    <w:p w:rsidR="001264F0" w:rsidRPr="00E47F03" w:rsidRDefault="001264F0" w:rsidP="001264F0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E47F03">
        <w:rPr>
          <w:rFonts w:ascii="Arial" w:hAnsi="Arial" w:cs="Arial"/>
          <w:sz w:val="24"/>
          <w:szCs w:val="24"/>
        </w:rPr>
        <w:t>..............................</w:t>
      </w:r>
      <w:r>
        <w:rPr>
          <w:rFonts w:ascii="Arial" w:hAnsi="Arial" w:cs="Arial"/>
          <w:sz w:val="24"/>
          <w:szCs w:val="24"/>
        </w:rPr>
        <w:t>..</w:t>
      </w:r>
      <w:r w:rsidRPr="00E47F03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E47F03">
        <w:rPr>
          <w:rFonts w:ascii="Arial" w:hAnsi="Arial" w:cs="Arial"/>
          <w:sz w:val="24"/>
          <w:szCs w:val="24"/>
        </w:rPr>
        <w:t>...............</w:t>
      </w:r>
      <w:r>
        <w:rPr>
          <w:rFonts w:ascii="Arial" w:hAnsi="Arial" w:cs="Arial"/>
          <w:sz w:val="24"/>
          <w:szCs w:val="24"/>
        </w:rPr>
        <w:t>.........</w:t>
      </w:r>
      <w:r w:rsidRPr="00E47F03">
        <w:rPr>
          <w:rFonts w:ascii="Arial" w:hAnsi="Arial" w:cs="Arial"/>
          <w:sz w:val="24"/>
          <w:szCs w:val="24"/>
        </w:rPr>
        <w:t>.......................</w:t>
      </w:r>
      <w:r>
        <w:rPr>
          <w:rFonts w:ascii="Arial" w:hAnsi="Arial" w:cs="Arial"/>
          <w:sz w:val="24"/>
          <w:szCs w:val="24"/>
        </w:rPr>
        <w:t>............</w:t>
      </w:r>
      <w:r w:rsidRPr="00E47F03">
        <w:rPr>
          <w:rFonts w:ascii="Arial" w:hAnsi="Arial" w:cs="Arial"/>
          <w:sz w:val="24"/>
          <w:szCs w:val="24"/>
        </w:rPr>
        <w:t>.</w:t>
      </w:r>
    </w:p>
    <w:p w:rsidR="00F2483C" w:rsidRPr="000C36C6" w:rsidRDefault="005E1D44" w:rsidP="001264F0">
      <w:pPr>
        <w:keepNext/>
        <w:widowControl w:val="0"/>
        <w:spacing w:after="0" w:line="360" w:lineRule="auto"/>
        <w:jc w:val="center"/>
        <w:outlineLvl w:val="0"/>
        <w:rPr>
          <w:sz w:val="24"/>
          <w:szCs w:val="24"/>
        </w:rPr>
      </w:pP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47F03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sectPr w:rsidR="00F2483C" w:rsidRPr="000C36C6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E99" w:rsidRDefault="00D10E99" w:rsidP="003831F8">
      <w:pPr>
        <w:spacing w:after="0" w:line="240" w:lineRule="auto"/>
      </w:pPr>
      <w:r>
        <w:separator/>
      </w:r>
    </w:p>
  </w:endnote>
  <w:endnote w:type="continuationSeparator" w:id="0">
    <w:p w:rsidR="00D10E99" w:rsidRDefault="00D10E99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D93" w:rsidRDefault="00EF3D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D93" w:rsidRDefault="00EF3D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D93" w:rsidRDefault="00EF3D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E99" w:rsidRDefault="00D10E99" w:rsidP="003831F8">
      <w:pPr>
        <w:spacing w:after="0" w:line="240" w:lineRule="auto"/>
      </w:pPr>
      <w:r>
        <w:separator/>
      </w:r>
    </w:p>
  </w:footnote>
  <w:footnote w:type="continuationSeparator" w:id="0">
    <w:p w:rsidR="00D10E99" w:rsidRDefault="00D10E99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D93" w:rsidRDefault="00EF3D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A63CE1">
    <w:pPr>
      <w:pStyle w:val="Nagwek"/>
    </w:pPr>
    <w:r>
      <w:rPr>
        <w:b/>
      </w:rPr>
      <w:tab/>
    </w:r>
    <w:r>
      <w:rPr>
        <w:b/>
      </w:rPr>
      <w:tab/>
    </w:r>
  </w:p>
  <w:p w:rsidR="00FA4CAE" w:rsidRPr="00FA4CAE" w:rsidRDefault="00FA4CAE" w:rsidP="00FA4CAE">
    <w:pPr>
      <w:pStyle w:val="Nagwek"/>
    </w:pPr>
    <w:r w:rsidRPr="00FA4CAE">
      <w:t xml:space="preserve"> </w:t>
    </w:r>
    <w:r w:rsidRPr="00FA4CAE">
      <w:tab/>
    </w:r>
    <w:r w:rsidRPr="00FA4CAE">
      <w:tab/>
      <w:t xml:space="preserve">Załącznik nr </w:t>
    </w:r>
    <w:r w:rsidR="00D20447">
      <w:t>3</w:t>
    </w:r>
    <w:r w:rsidRPr="00FA4CAE">
      <w:t xml:space="preserve">  </w:t>
    </w:r>
  </w:p>
  <w:p w:rsidR="00FA4CAE" w:rsidRDefault="00EF3D93">
    <w:pPr>
      <w:pStyle w:val="Nagwek"/>
    </w:pPr>
    <w:r>
      <w:tab/>
    </w:r>
    <w:r>
      <w:tab/>
    </w:r>
    <w:bookmarkStart w:id="0" w:name="_GoBack"/>
    <w:bookmarkEnd w:id="0"/>
    <w:r w:rsidRPr="00EF3D93">
      <w:t xml:space="preserve">Załącznik nr 3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FB05481"/>
    <w:multiLevelType w:val="hybridMultilevel"/>
    <w:tmpl w:val="34E0013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01881"/>
    <w:rsid w:val="00022432"/>
    <w:rsid w:val="00032528"/>
    <w:rsid w:val="000469C9"/>
    <w:rsid w:val="00072C20"/>
    <w:rsid w:val="000C36C6"/>
    <w:rsid w:val="000C451B"/>
    <w:rsid w:val="001037AF"/>
    <w:rsid w:val="00105A39"/>
    <w:rsid w:val="001264F0"/>
    <w:rsid w:val="00140958"/>
    <w:rsid w:val="001772E0"/>
    <w:rsid w:val="001B2177"/>
    <w:rsid w:val="001B7F54"/>
    <w:rsid w:val="001C7743"/>
    <w:rsid w:val="00205B01"/>
    <w:rsid w:val="003831F8"/>
    <w:rsid w:val="004130BC"/>
    <w:rsid w:val="004269FF"/>
    <w:rsid w:val="00442534"/>
    <w:rsid w:val="004A6E41"/>
    <w:rsid w:val="004C5B02"/>
    <w:rsid w:val="0050254E"/>
    <w:rsid w:val="005376D7"/>
    <w:rsid w:val="005E1D44"/>
    <w:rsid w:val="0068478F"/>
    <w:rsid w:val="006B20AF"/>
    <w:rsid w:val="007E3D8A"/>
    <w:rsid w:val="00815275"/>
    <w:rsid w:val="00845BD0"/>
    <w:rsid w:val="00870763"/>
    <w:rsid w:val="00871998"/>
    <w:rsid w:val="008A31A0"/>
    <w:rsid w:val="008D42B2"/>
    <w:rsid w:val="008E2772"/>
    <w:rsid w:val="008E59F4"/>
    <w:rsid w:val="008F4875"/>
    <w:rsid w:val="00922FC0"/>
    <w:rsid w:val="009318AE"/>
    <w:rsid w:val="00970C06"/>
    <w:rsid w:val="0099610B"/>
    <w:rsid w:val="009C0E1E"/>
    <w:rsid w:val="00A432E5"/>
    <w:rsid w:val="00A54AC6"/>
    <w:rsid w:val="00A63CE1"/>
    <w:rsid w:val="00A641F1"/>
    <w:rsid w:val="00AB253B"/>
    <w:rsid w:val="00AC267B"/>
    <w:rsid w:val="00AD6B10"/>
    <w:rsid w:val="00AE12A5"/>
    <w:rsid w:val="00AE31B2"/>
    <w:rsid w:val="00B42178"/>
    <w:rsid w:val="00B6577E"/>
    <w:rsid w:val="00B66B23"/>
    <w:rsid w:val="00B75CA1"/>
    <w:rsid w:val="00C7250C"/>
    <w:rsid w:val="00C8055F"/>
    <w:rsid w:val="00C85045"/>
    <w:rsid w:val="00C855B5"/>
    <w:rsid w:val="00CF13B3"/>
    <w:rsid w:val="00D002EC"/>
    <w:rsid w:val="00D10E99"/>
    <w:rsid w:val="00D20447"/>
    <w:rsid w:val="00D2229F"/>
    <w:rsid w:val="00D5208E"/>
    <w:rsid w:val="00D5540A"/>
    <w:rsid w:val="00DB414E"/>
    <w:rsid w:val="00DD6E34"/>
    <w:rsid w:val="00E10EB7"/>
    <w:rsid w:val="00E24517"/>
    <w:rsid w:val="00E362A3"/>
    <w:rsid w:val="00E47F03"/>
    <w:rsid w:val="00EA15F4"/>
    <w:rsid w:val="00EA2102"/>
    <w:rsid w:val="00EF3D93"/>
    <w:rsid w:val="00F06AAC"/>
    <w:rsid w:val="00F2483C"/>
    <w:rsid w:val="00F25EE6"/>
    <w:rsid w:val="00F414C6"/>
    <w:rsid w:val="00F57DBF"/>
    <w:rsid w:val="00F70720"/>
    <w:rsid w:val="00F70B74"/>
    <w:rsid w:val="00F872EE"/>
    <w:rsid w:val="00F975EA"/>
    <w:rsid w:val="00FA4CAE"/>
    <w:rsid w:val="00FC3FD9"/>
    <w:rsid w:val="00FF0D1D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EA21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EA2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6AE38-4A0D-4999-B6A1-DA53476EF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4</cp:revision>
  <cp:lastPrinted>2018-08-23T14:45:00Z</cp:lastPrinted>
  <dcterms:created xsi:type="dcterms:W3CDTF">2018-10-17T11:11:00Z</dcterms:created>
  <dcterms:modified xsi:type="dcterms:W3CDTF">2018-10-30T13:18:00Z</dcterms:modified>
</cp:coreProperties>
</file>