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00" w:rsidRDefault="009D21DA" w:rsidP="00C2495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ZARZĄDZENIE Nr</w:t>
      </w:r>
      <w:r w:rsidR="000F7DB9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104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/2018/DSOZ</w:t>
      </w:r>
      <w:r w:rsidRPr="009D21D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</w:r>
      <w:r w:rsid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9D21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173500" w:rsidRPr="00173500" w:rsidRDefault="000F7DB9" w:rsidP="00C2495B">
      <w:pPr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 dnia 2 </w:t>
      </w:r>
      <w:r w:rsidR="00AD56D4" w:rsidRPr="00173500">
        <w:rPr>
          <w:rFonts w:ascii="Arial" w:eastAsia="Times New Roman" w:hAnsi="Arial" w:cs="Arial"/>
          <w:sz w:val="24"/>
          <w:szCs w:val="24"/>
          <w:lang w:eastAsia="pl-PL"/>
        </w:rPr>
        <w:t>października 2018 r.</w:t>
      </w:r>
      <w:r w:rsidR="009D21DA" w:rsidRPr="00173500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</w:p>
    <w:p w:rsidR="009D21DA" w:rsidRDefault="009D21DA" w:rsidP="00C2495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7222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p w:rsidR="00C2495B" w:rsidRPr="009D21DA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21DA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21DA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2018 r. poz. 1510, z </w:t>
      </w:r>
      <w:proofErr w:type="spellStart"/>
      <w:r w:rsidRPr="009D21DA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9D21DA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88082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9D21D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) zarządza się, co następuje: </w:t>
      </w:r>
    </w:p>
    <w:p w:rsidR="009D21DA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Nr 122/2017/DSOZ Prezesa Narodowego Funduszu Zdrowia z dnia 15 grudnia 2017 r. w sprawie warunk</w:t>
      </w:r>
      <w:r w:rsidR="00173500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>udzielanie świadczeń opieki zdrowotnej w zakresie podstawowej opieki zdrowotnej</w:t>
      </w:r>
      <w:r w:rsidR="00173500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2"/>
        <w:t>2)</w:t>
      </w:r>
      <w:r w:rsidR="00471FF3" w:rsidRPr="00471FF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471FF3">
        <w:rPr>
          <w:rFonts w:ascii="Arial" w:eastAsia="Times New Roman" w:hAnsi="Arial" w:cs="Arial"/>
          <w:sz w:val="24"/>
          <w:szCs w:val="24"/>
          <w:lang w:eastAsia="pl-PL"/>
        </w:rPr>
        <w:t>w załączniku nr 2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2F2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4 do </w:t>
      </w:r>
      <w:r w:rsidR="00471FF3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DC62F2">
        <w:rPr>
          <w:rFonts w:ascii="Arial" w:eastAsia="Times New Roman" w:hAnsi="Arial" w:cs="Arial"/>
          <w:sz w:val="24"/>
          <w:szCs w:val="24"/>
          <w:lang w:eastAsia="pl-PL"/>
        </w:rPr>
        <w:t xml:space="preserve"> otrzymuje brzmienie określone w załączniku do niniejszego zarządzenia.</w:t>
      </w:r>
    </w:p>
    <w:p w:rsidR="000235D3" w:rsidRDefault="009D21DA" w:rsidP="00C2495B">
      <w:pPr>
        <w:pStyle w:val="Default"/>
        <w:spacing w:line="360" w:lineRule="auto"/>
        <w:ind w:firstLine="709"/>
        <w:jc w:val="both"/>
        <w:rPr>
          <w:rFonts w:eastAsia="Times New Roman"/>
          <w:bCs/>
          <w:lang w:eastAsia="pl-PL"/>
        </w:rPr>
      </w:pPr>
      <w:r w:rsidRPr="000235D3">
        <w:rPr>
          <w:rFonts w:eastAsia="Times New Roman"/>
          <w:b/>
          <w:bCs/>
          <w:lang w:eastAsia="pl-PL"/>
        </w:rPr>
        <w:t>§ 2.</w:t>
      </w:r>
      <w:r w:rsidRPr="000235D3">
        <w:rPr>
          <w:rFonts w:eastAsia="Times New Roman"/>
          <w:bCs/>
          <w:lang w:eastAsia="pl-PL"/>
        </w:rPr>
        <w:t xml:space="preserve"> </w:t>
      </w:r>
      <w:r w:rsidR="00C52210" w:rsidRPr="000235D3">
        <w:rPr>
          <w:rFonts w:eastAsia="Times New Roman"/>
          <w:bCs/>
          <w:lang w:eastAsia="pl-PL"/>
        </w:rPr>
        <w:t>Umowy zawarte przed wejściem w życie niniejszego zarządzenia zachowują moc, z zastrzeżeniem, że świadczeniodawcy</w:t>
      </w:r>
      <w:r w:rsidR="000235D3" w:rsidRPr="000235D3">
        <w:rPr>
          <w:rFonts w:eastAsia="Times New Roman"/>
          <w:bCs/>
          <w:lang w:eastAsia="pl-PL"/>
        </w:rPr>
        <w:t xml:space="preserve"> realizujący przedmiotowe umowy,</w:t>
      </w:r>
      <w:r w:rsidR="00C52210" w:rsidRPr="000235D3">
        <w:rPr>
          <w:rFonts w:eastAsia="Times New Roman"/>
          <w:bCs/>
          <w:lang w:eastAsia="pl-PL"/>
        </w:rPr>
        <w:t xml:space="preserve"> nie są zobowiązani do sprawozdawania w załączniku nr 4 do umowy </w:t>
      </w:r>
      <w:r w:rsidR="000235D3" w:rsidRPr="000235D3">
        <w:rPr>
          <w:rFonts w:eastAsia="Times New Roman"/>
          <w:bCs/>
          <w:lang w:eastAsia="pl-PL"/>
        </w:rPr>
        <w:t>danych w kolumnie</w:t>
      </w:r>
      <w:r w:rsidR="00C52210" w:rsidRPr="000235D3">
        <w:rPr>
          <w:rFonts w:eastAsia="Times New Roman"/>
          <w:bCs/>
          <w:lang w:eastAsia="pl-PL"/>
        </w:rPr>
        <w:t>:</w:t>
      </w:r>
      <w:r w:rsidR="00001BAD">
        <w:rPr>
          <w:rFonts w:eastAsia="Times New Roman"/>
          <w:bCs/>
          <w:lang w:eastAsia="pl-PL"/>
        </w:rPr>
        <w:t xml:space="preserve"> </w:t>
      </w:r>
      <w:r w:rsidR="000235D3">
        <w:rPr>
          <w:rFonts w:eastAsia="Times New Roman"/>
          <w:bCs/>
          <w:lang w:eastAsia="pl-PL"/>
        </w:rPr>
        <w:t>„Pieczątka i podpis dyrektora</w:t>
      </w:r>
      <w:r w:rsidR="00001BAD">
        <w:rPr>
          <w:rFonts w:eastAsia="Times New Roman"/>
          <w:bCs/>
          <w:lang w:eastAsia="pl-PL"/>
        </w:rPr>
        <w:t xml:space="preserve"> jednostki</w:t>
      </w:r>
      <w:r w:rsidR="000235D3">
        <w:rPr>
          <w:rFonts w:eastAsia="Times New Roman"/>
          <w:bCs/>
          <w:lang w:eastAsia="pl-PL"/>
        </w:rPr>
        <w:t>”.</w:t>
      </w:r>
    </w:p>
    <w:p w:rsidR="009D21DA" w:rsidRPr="009D21DA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39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3.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 Zarządzenie wchodzi w życie z </w:t>
      </w:r>
      <w:r w:rsidR="00C52210">
        <w:rPr>
          <w:rFonts w:ascii="Arial" w:eastAsia="Times New Roman" w:hAnsi="Arial" w:cs="Arial"/>
          <w:sz w:val="24"/>
          <w:szCs w:val="24"/>
          <w:lang w:eastAsia="pl-PL"/>
        </w:rPr>
        <w:t xml:space="preserve">dniem następującym po 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>dni</w:t>
      </w:r>
      <w:r w:rsidR="00C52210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9D21DA">
        <w:rPr>
          <w:rFonts w:ascii="Arial" w:eastAsia="Times New Roman" w:hAnsi="Arial" w:cs="Arial"/>
          <w:sz w:val="24"/>
          <w:szCs w:val="24"/>
          <w:lang w:eastAsia="pl-PL"/>
        </w:rPr>
        <w:t xml:space="preserve"> podpisania</w:t>
      </w:r>
      <w:r w:rsidR="00C2495B">
        <w:rPr>
          <w:rFonts w:ascii="Arial" w:eastAsia="Times New Roman" w:hAnsi="Arial" w:cs="Arial"/>
          <w:sz w:val="24"/>
          <w:szCs w:val="24"/>
          <w:lang w:eastAsia="pl-PL"/>
        </w:rPr>
        <w:t xml:space="preserve"> i znajduje zastosowanie</w:t>
      </w:r>
      <w:r w:rsidR="00C52210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C2495B">
        <w:rPr>
          <w:rFonts w:ascii="Arial" w:eastAsia="Times New Roman" w:hAnsi="Arial" w:cs="Arial"/>
          <w:sz w:val="24"/>
          <w:szCs w:val="24"/>
          <w:lang w:eastAsia="pl-PL"/>
        </w:rPr>
        <w:t xml:space="preserve">sprawozdawania </w:t>
      </w:r>
      <w:r w:rsidR="00C52210">
        <w:rPr>
          <w:rFonts w:ascii="Arial" w:eastAsia="Times New Roman" w:hAnsi="Arial" w:cs="Arial"/>
          <w:sz w:val="24"/>
          <w:szCs w:val="24"/>
          <w:lang w:eastAsia="pl-PL"/>
        </w:rPr>
        <w:t xml:space="preserve">świadczeń udzielanych od </w:t>
      </w:r>
      <w:r w:rsidR="00C2495B">
        <w:rPr>
          <w:rFonts w:ascii="Arial" w:eastAsia="Times New Roman" w:hAnsi="Arial" w:cs="Arial"/>
          <w:sz w:val="24"/>
          <w:szCs w:val="24"/>
          <w:lang w:eastAsia="pl-PL"/>
        </w:rPr>
        <w:t>dnia 1 </w:t>
      </w:r>
      <w:r w:rsidR="00C52210">
        <w:rPr>
          <w:rFonts w:ascii="Arial" w:eastAsia="Times New Roman" w:hAnsi="Arial" w:cs="Arial"/>
          <w:sz w:val="24"/>
          <w:szCs w:val="24"/>
          <w:lang w:eastAsia="pl-PL"/>
        </w:rPr>
        <w:t>października 2018 r.</w:t>
      </w:r>
    </w:p>
    <w:p w:rsidR="000F7DB9" w:rsidRPr="000F7DB9" w:rsidRDefault="000F7DB9" w:rsidP="000F7DB9">
      <w:pPr>
        <w:spacing w:after="0" w:line="360" w:lineRule="auto"/>
        <w:ind w:left="439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</w:p>
    <w:p w:rsidR="000F7DB9" w:rsidRPr="000F7DB9" w:rsidRDefault="000F7DB9" w:rsidP="000F7DB9">
      <w:pPr>
        <w:spacing w:after="0" w:line="360" w:lineRule="auto"/>
        <w:ind w:left="439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D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BD39F4" w:rsidRPr="000F7DB9" w:rsidRDefault="000F7DB9" w:rsidP="000F7DB9">
      <w:pPr>
        <w:spacing w:after="0" w:line="360" w:lineRule="auto"/>
        <w:ind w:left="4394"/>
        <w:jc w:val="center"/>
        <w:rPr>
          <w:sz w:val="24"/>
          <w:szCs w:val="24"/>
        </w:rPr>
      </w:pPr>
      <w:r w:rsidRPr="000F7DB9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</w:p>
    <w:sectPr w:rsidR="00BD39F4" w:rsidRPr="000F7DB9" w:rsidSect="009E53E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21" w:rsidRDefault="008D1C21" w:rsidP="00880823">
      <w:pPr>
        <w:spacing w:after="0" w:line="240" w:lineRule="auto"/>
      </w:pPr>
      <w:r>
        <w:separator/>
      </w:r>
    </w:p>
  </w:endnote>
  <w:endnote w:type="continuationSeparator" w:id="0">
    <w:p w:rsidR="008D1C21" w:rsidRDefault="008D1C21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21" w:rsidRDefault="008D1C21" w:rsidP="00880823">
      <w:pPr>
        <w:spacing w:after="0" w:line="240" w:lineRule="auto"/>
      </w:pPr>
      <w:r>
        <w:separator/>
      </w:r>
    </w:p>
  </w:footnote>
  <w:footnote w:type="continuationSeparator" w:id="0">
    <w:p w:rsidR="008D1C21" w:rsidRDefault="008D1C21" w:rsidP="00880823">
      <w:pPr>
        <w:spacing w:after="0" w:line="240" w:lineRule="auto"/>
      </w:pPr>
      <w:r>
        <w:continuationSeparator/>
      </w:r>
    </w:p>
  </w:footnote>
  <w:footnote w:id="1">
    <w:p w:rsidR="00880823" w:rsidRPr="009E53E6" w:rsidRDefault="00880823" w:rsidP="0017350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E53E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 xml:space="preserve">) </w:t>
      </w:r>
      <w:r w:rsidRPr="009E53E6">
        <w:rPr>
          <w:rFonts w:ascii="Arial" w:hAnsi="Arial" w:cs="Arial"/>
          <w:sz w:val="18"/>
          <w:szCs w:val="18"/>
        </w:rPr>
        <w:t>Zmiany tekstu jednolitego wymienionej ustawy zostały ogłoszone w Dz. U. z 2018 r. poz. 1515, 1532, 1544, 1552 i 1669.</w:t>
      </w:r>
    </w:p>
  </w:footnote>
  <w:footnote w:id="2">
    <w:p w:rsidR="00173500" w:rsidRPr="00173500" w:rsidRDefault="00173500" w:rsidP="00173500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t>2)</w:t>
      </w:r>
      <w:r>
        <w:t xml:space="preserve"> </w:t>
      </w:r>
      <w:r>
        <w:rPr>
          <w:rFonts w:ascii="Arial" w:hAnsi="Arial" w:cs="Arial"/>
        </w:rPr>
        <w:t xml:space="preserve">Niniejsze zarządzenie zmienione zostało: </w:t>
      </w:r>
      <w:r w:rsidRPr="00173500">
        <w:rPr>
          <w:rFonts w:ascii="Arial" w:hAnsi="Arial" w:cs="Arial"/>
        </w:rPr>
        <w:t>zarządzeniem Nr 10/2018/DSOZ Prezesa Narodowego Funduszu Zdrowia z dnia 7 lutego 2018 r., zarządzeniem Nr 62/2018/DSOZ Prezesa Narodowego Funduszu Zdrowia z dnia 27 czerwca 2018 r., zarządzeniem Nr 100/2018/DSOZ Prezesa Narodowego Funduszu Zdrowia z dnia 26 września 2018 r. oraz zarządzeniem Nr 101/2018/DSOZ Prezesa Narodowego Funduszu Zdrowia z dnia 28 września 2018 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235D3"/>
    <w:rsid w:val="000D7CA1"/>
    <w:rsid w:val="000F7DB9"/>
    <w:rsid w:val="001532CC"/>
    <w:rsid w:val="00173500"/>
    <w:rsid w:val="003357F9"/>
    <w:rsid w:val="003A5069"/>
    <w:rsid w:val="00435B04"/>
    <w:rsid w:val="00471FF3"/>
    <w:rsid w:val="004C1008"/>
    <w:rsid w:val="00671DE7"/>
    <w:rsid w:val="007222B5"/>
    <w:rsid w:val="00823326"/>
    <w:rsid w:val="00880823"/>
    <w:rsid w:val="008C38CE"/>
    <w:rsid w:val="008D1C21"/>
    <w:rsid w:val="009D21DA"/>
    <w:rsid w:val="009E53E6"/>
    <w:rsid w:val="00AB6F8B"/>
    <w:rsid w:val="00AD56D4"/>
    <w:rsid w:val="00BD39F4"/>
    <w:rsid w:val="00C2495B"/>
    <w:rsid w:val="00C52210"/>
    <w:rsid w:val="00C804CB"/>
    <w:rsid w:val="00C86918"/>
    <w:rsid w:val="00CB3084"/>
    <w:rsid w:val="00D072C5"/>
    <w:rsid w:val="00D51BE5"/>
    <w:rsid w:val="00DB4635"/>
    <w:rsid w:val="00DC62F2"/>
    <w:rsid w:val="00F0572A"/>
    <w:rsid w:val="00F73FE6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773FE-674F-43F0-865F-7339E955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2018-10-01T11:19:00Z</cp:lastPrinted>
  <dcterms:created xsi:type="dcterms:W3CDTF">2018-10-02T14:58:00Z</dcterms:created>
  <dcterms:modified xsi:type="dcterms:W3CDTF">2018-10-02T14:58:00Z</dcterms:modified>
</cp:coreProperties>
</file>