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E6" w:rsidRPr="00D83645" w:rsidRDefault="005F29E6" w:rsidP="005F29E6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ANEKS DO UMOWY </w:t>
      </w:r>
      <w:proofErr w:type="gramStart"/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F29E6" w:rsidRPr="00D83645" w:rsidRDefault="005F29E6" w:rsidP="005F29E6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proofErr w:type="gramStart"/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</w:t>
      </w:r>
      <w:proofErr w:type="gramEnd"/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ZDROWOTNE KONTRAKTOWANE ODRĘBNIE</w:t>
      </w:r>
    </w:p>
    <w:p w:rsidR="005F29E6" w:rsidRDefault="005F29E6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F29E6" w:rsidRDefault="005F29E6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58264D" w:rsidRDefault="0058264D" w:rsidP="0058264D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681831">
        <w:rPr>
          <w:rFonts w:cs="Arial"/>
          <w:b/>
          <w:bCs/>
        </w:rPr>
        <w:t xml:space="preserve">Kompleksowe </w:t>
      </w:r>
      <w:proofErr w:type="gramStart"/>
      <w:r w:rsidRPr="00681831">
        <w:rPr>
          <w:rFonts w:cs="Arial"/>
          <w:b/>
          <w:bCs/>
        </w:rPr>
        <w:t>leczenie wrodzonej</w:t>
      </w:r>
      <w:proofErr w:type="gramEnd"/>
      <w:r w:rsidRPr="00681831">
        <w:rPr>
          <w:rFonts w:cs="Arial"/>
          <w:b/>
          <w:bCs/>
        </w:rPr>
        <w:t xml:space="preserve"> sztywności wielostawowej/</w:t>
      </w:r>
      <w:proofErr w:type="spellStart"/>
      <w:r w:rsidRPr="00681831">
        <w:rPr>
          <w:rFonts w:cs="Arial"/>
          <w:b/>
          <w:bCs/>
        </w:rPr>
        <w:t>Teleradioterapia</w:t>
      </w:r>
      <w:proofErr w:type="spellEnd"/>
      <w:r w:rsidRPr="00681831">
        <w:rPr>
          <w:rFonts w:cs="Arial"/>
          <w:b/>
          <w:bCs/>
        </w:rPr>
        <w:t xml:space="preserve"> protonowa/ Kompleksowe leczenie ran przewlekłych</w:t>
      </w:r>
      <w:r w:rsidRPr="00681831">
        <w:rPr>
          <w:rFonts w:cs="Arial"/>
          <w:szCs w:val="24"/>
        </w:rPr>
        <w:t xml:space="preserve"> (</w:t>
      </w:r>
      <w:r w:rsidRPr="00681831">
        <w:rPr>
          <w:rFonts w:cs="Arial"/>
          <w:b/>
          <w:bCs/>
        </w:rPr>
        <w:t xml:space="preserve">KLRP-1) </w:t>
      </w:r>
      <w:r w:rsidRPr="00681831">
        <w:rPr>
          <w:rFonts w:cs="Arial"/>
          <w:b/>
          <w:bCs/>
        </w:rPr>
        <w:br/>
        <w:t xml:space="preserve"> (KLWSW/TP/KLRP-1</w:t>
      </w:r>
      <w:r>
        <w:rPr>
          <w:rFonts w:cs="Arial"/>
          <w:b/>
          <w:bCs/>
        </w:rPr>
        <w:t>)</w:t>
      </w:r>
    </w:p>
    <w:p w:rsidR="0058264D" w:rsidRPr="0058264D" w:rsidRDefault="0058264D" w:rsidP="0058264D">
      <w:pPr>
        <w:widowControl w:val="0"/>
        <w:spacing w:after="0" w:line="24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58264D" w:rsidRPr="00832CBA" w:rsidRDefault="0058264D" w:rsidP="0058264D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</w:rPr>
      </w:pPr>
      <w:r w:rsidRPr="00832CBA">
        <w:rPr>
          <w:rFonts w:cs="Arial"/>
          <w:b/>
          <w:bCs/>
        </w:rPr>
        <w:t xml:space="preserve">Leczenie spastyczności opornej na leczenie farmakologiczne z zastosowaniem pompy </w:t>
      </w:r>
      <w:proofErr w:type="spellStart"/>
      <w:r w:rsidRPr="00832CBA">
        <w:rPr>
          <w:rFonts w:cs="Arial"/>
          <w:b/>
          <w:bCs/>
        </w:rPr>
        <w:t>baklofenowej</w:t>
      </w:r>
      <w:proofErr w:type="spellEnd"/>
      <w:r w:rsidRPr="00832CBA">
        <w:rPr>
          <w:rFonts w:cs="Arial"/>
          <w:b/>
          <w:bCs/>
        </w:rPr>
        <w:t xml:space="preserve"> (LSPB)</w:t>
      </w:r>
    </w:p>
    <w:p w:rsidR="0058264D" w:rsidRPr="00F46274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</w:p>
    <w:p w:rsidR="0058264D" w:rsidRPr="00F46274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58264D" w:rsidRPr="00050731" w:rsidRDefault="0058264D" w:rsidP="0058264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proofErr w:type="gramStart"/>
      <w:r w:rsidRPr="00050731">
        <w:rPr>
          <w:rFonts w:ascii="Arial" w:hAnsi="Arial" w:cs="Arial"/>
          <w:b/>
          <w:bCs/>
          <w:color w:val="auto"/>
          <w:sz w:val="22"/>
          <w:szCs w:val="22"/>
        </w:rPr>
        <w:t>w</w:t>
      </w:r>
      <w:proofErr w:type="gramEnd"/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 zakresie: Koordynowana </w:t>
      </w:r>
      <w:r>
        <w:rPr>
          <w:rFonts w:ascii="Arial" w:hAnsi="Arial" w:cs="Arial"/>
          <w:b/>
          <w:bCs/>
          <w:color w:val="auto"/>
          <w:sz w:val="22"/>
          <w:szCs w:val="22"/>
        </w:rPr>
        <w:t>opieka nad kobietą w ciąży</w:t>
      </w:r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 KOC I (KOC I)</w:t>
      </w:r>
    </w:p>
    <w:p w:rsidR="0058264D" w:rsidRPr="007A6B16" w:rsidRDefault="0058264D" w:rsidP="006C644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 (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</w:t>
      </w:r>
      <w:proofErr w:type="gramStart"/>
      <w:r w:rsidRPr="00C855B5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9D58BF" w:rsidRPr="0063360F" w:rsidRDefault="00072C20" w:rsidP="009D58BF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proofErr w:type="gramStart"/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9D58BF">
        <w:rPr>
          <w:rFonts w:ascii="Arial" w:eastAsia="MS Mincho" w:hAnsi="Arial" w:cs="Arial"/>
          <w:sz w:val="20"/>
          <w:lang w:eastAsia="pl-PL"/>
        </w:rPr>
        <w:t>(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t>oznaczenie Świadczeniodawcy: imię i nazwisko albo nazwa świadczeniodawcy w rozumieniu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 </w:t>
      </w:r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072C20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D2642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642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63360F" w:rsidRDefault="005E1D44" w:rsidP="0063360F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eastAsia="Times New Roman" w:hAnsi="Arial" w:cs="Arial"/>
          <w:b/>
          <w:sz w:val="24"/>
          <w:szCs w:val="24"/>
          <w:lang w:val="x-none" w:eastAsia="x-none"/>
        </w:rPr>
        <w:lastRenderedPageBreak/>
        <w:t>§</w:t>
      </w:r>
      <w:r w:rsidR="00EA15F4" w:rsidRPr="0063360F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63360F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63360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26421">
        <w:rPr>
          <w:rFonts w:ascii="Arial" w:hAnsi="Arial" w:cs="Arial"/>
          <w:bCs/>
          <w:sz w:val="24"/>
          <w:szCs w:val="24"/>
        </w:rPr>
        <w:t>W</w:t>
      </w:r>
      <w:r w:rsidRPr="0063360F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63360F" w:rsidRDefault="00D26421" w:rsidP="0063360F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63360F">
        <w:rPr>
          <w:rFonts w:ascii="Arial" w:hAnsi="Arial" w:cs="Arial"/>
          <w:bCs/>
          <w:sz w:val="24"/>
          <w:szCs w:val="24"/>
        </w:rPr>
        <w:t>) ust. 1 ot</w:t>
      </w:r>
      <w:r w:rsidR="005E1D44" w:rsidRPr="0063360F">
        <w:rPr>
          <w:rFonts w:ascii="Arial" w:hAnsi="Arial" w:cs="Arial"/>
          <w:bCs/>
          <w:sz w:val="24"/>
          <w:szCs w:val="24"/>
        </w:rPr>
        <w:t>r</w:t>
      </w:r>
      <w:r w:rsidR="00AB253B" w:rsidRPr="0063360F">
        <w:rPr>
          <w:rFonts w:ascii="Arial" w:hAnsi="Arial" w:cs="Arial"/>
          <w:bCs/>
          <w:sz w:val="24"/>
          <w:szCs w:val="24"/>
        </w:rPr>
        <w:t>z</w:t>
      </w:r>
      <w:r w:rsidR="005E1D44" w:rsidRPr="0063360F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63360F" w:rsidRDefault="00AB253B" w:rsidP="00B75CA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Kwota zobowiązania Oddziału Funduszu wobec Świadczeniodawcy z tytułu realizacji umowy w okresie od dnia ………. 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63360F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63360F">
        <w:rPr>
          <w:rFonts w:ascii="Arial" w:hAnsi="Arial" w:cs="Arial"/>
          <w:bCs/>
          <w:sz w:val="24"/>
          <w:szCs w:val="24"/>
        </w:rPr>
        <w:t>. wynosi maksymalnie…………...............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63360F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63360F">
        <w:rPr>
          <w:rFonts w:ascii="Arial" w:hAnsi="Arial" w:cs="Arial"/>
          <w:bCs/>
          <w:sz w:val="24"/>
          <w:szCs w:val="24"/>
        </w:rPr>
        <w:t>).”</w:t>
      </w:r>
      <w:r w:rsidR="00D26421">
        <w:rPr>
          <w:rFonts w:ascii="Arial" w:hAnsi="Arial" w:cs="Arial"/>
          <w:bCs/>
          <w:sz w:val="24"/>
          <w:szCs w:val="24"/>
        </w:rPr>
        <w:t>;</w:t>
      </w:r>
    </w:p>
    <w:p w:rsidR="005E1D44" w:rsidRPr="0063360F" w:rsidRDefault="00D26421" w:rsidP="0063360F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) po ust. </w:t>
      </w:r>
      <w:r>
        <w:rPr>
          <w:rFonts w:ascii="Arial" w:hAnsi="Arial" w:cs="Arial"/>
          <w:bCs/>
          <w:sz w:val="24"/>
          <w:szCs w:val="24"/>
        </w:rPr>
        <w:t>2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 xml:space="preserve">2a </w:t>
      </w:r>
      <w:r w:rsidR="005E1D44" w:rsidRPr="0063360F">
        <w:rPr>
          <w:rFonts w:ascii="Arial" w:hAnsi="Arial" w:cs="Arial"/>
          <w:bCs/>
          <w:sz w:val="24"/>
          <w:szCs w:val="24"/>
        </w:rPr>
        <w:t>w brzmieniu:</w:t>
      </w:r>
    </w:p>
    <w:p w:rsidR="005E1D44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Cs/>
          <w:sz w:val="24"/>
          <w:szCs w:val="24"/>
        </w:rPr>
        <w:t>„</w:t>
      </w:r>
      <w:r w:rsidR="00D26421">
        <w:rPr>
          <w:rFonts w:ascii="Arial" w:hAnsi="Arial" w:cs="Arial"/>
          <w:bCs/>
          <w:sz w:val="24"/>
          <w:szCs w:val="24"/>
        </w:rPr>
        <w:t>2</w:t>
      </w:r>
      <w:r w:rsidR="005C4E05" w:rsidRPr="0063360F">
        <w:rPr>
          <w:rFonts w:ascii="Arial" w:hAnsi="Arial" w:cs="Arial"/>
          <w:bCs/>
          <w:sz w:val="24"/>
          <w:szCs w:val="24"/>
        </w:rPr>
        <w:t>a</w:t>
      </w:r>
      <w:r w:rsidR="005E1D44" w:rsidRPr="0063360F">
        <w:rPr>
          <w:rFonts w:ascii="Arial" w:hAnsi="Arial" w:cs="Arial"/>
          <w:bCs/>
          <w:sz w:val="24"/>
          <w:szCs w:val="24"/>
        </w:rPr>
        <w:t>. Kwota zobowiązania, o której mowa w ust. 1</w:t>
      </w:r>
      <w:r w:rsidRPr="0063360F">
        <w:rPr>
          <w:rFonts w:ascii="Arial" w:hAnsi="Arial" w:cs="Arial"/>
          <w:bCs/>
          <w:sz w:val="24"/>
          <w:szCs w:val="24"/>
        </w:rPr>
        <w:t>,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63360F">
        <w:rPr>
          <w:rFonts w:ascii="Arial" w:hAnsi="Arial" w:cs="Arial"/>
          <w:bCs/>
          <w:sz w:val="24"/>
          <w:szCs w:val="24"/>
        </w:rPr>
        <w:t>…………...............</w:t>
      </w:r>
      <w:proofErr w:type="gramStart"/>
      <w:r w:rsidR="000469C9" w:rsidRPr="0063360F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63360F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="000469C9" w:rsidRPr="0063360F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63360F">
        <w:rPr>
          <w:rFonts w:ascii="Arial" w:hAnsi="Arial" w:cs="Arial"/>
          <w:bCs/>
          <w:sz w:val="24"/>
          <w:szCs w:val="24"/>
        </w:rPr>
        <w:t xml:space="preserve">) </w:t>
      </w:r>
      <w:r w:rsidR="005E1D44" w:rsidRPr="0063360F">
        <w:rPr>
          <w:rFonts w:ascii="Arial" w:hAnsi="Arial" w:cs="Arial"/>
          <w:bCs/>
          <w:sz w:val="24"/>
          <w:szCs w:val="24"/>
        </w:rPr>
        <w:t>stanowiącą realizację postanowień art. 7 ust. 1 ustawy z dnia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DE45B7">
        <w:rPr>
          <w:rFonts w:ascii="Arial" w:hAnsi="Arial" w:cs="Arial"/>
          <w:bCs/>
          <w:sz w:val="24"/>
          <w:szCs w:val="24"/>
        </w:rPr>
        <w:t xml:space="preserve">finansowanych </w:t>
      </w:r>
      <w:bookmarkStart w:id="0" w:name="_GoBack"/>
      <w:bookmarkEnd w:id="0"/>
      <w:r w:rsidR="005E1D44" w:rsidRPr="0063360F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63360F">
        <w:rPr>
          <w:rFonts w:ascii="Arial" w:hAnsi="Arial" w:cs="Arial"/>
          <w:bCs/>
          <w:sz w:val="24"/>
          <w:szCs w:val="24"/>
        </w:rPr>
        <w:t>órych innych ustaw (Dz. U.</w:t>
      </w:r>
      <w:r w:rsidR="00D26421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D26421">
        <w:rPr>
          <w:rFonts w:ascii="Arial" w:hAnsi="Arial" w:cs="Arial"/>
          <w:bCs/>
          <w:sz w:val="24"/>
          <w:szCs w:val="24"/>
        </w:rPr>
        <w:t>poz</w:t>
      </w:r>
      <w:proofErr w:type="gramEnd"/>
      <w:r w:rsidR="00D26421">
        <w:rPr>
          <w:rFonts w:ascii="Arial" w:hAnsi="Arial" w:cs="Arial"/>
          <w:bCs/>
          <w:sz w:val="24"/>
          <w:szCs w:val="24"/>
        </w:rPr>
        <w:t xml:space="preserve">. </w:t>
      </w:r>
      <w:r w:rsidR="00EA15F4" w:rsidRPr="0063360F">
        <w:rPr>
          <w:rFonts w:ascii="Arial" w:hAnsi="Arial" w:cs="Arial"/>
          <w:bCs/>
          <w:sz w:val="24"/>
          <w:szCs w:val="24"/>
        </w:rPr>
        <w:t>1532)</w:t>
      </w:r>
      <w:r w:rsidR="005E1D44" w:rsidRPr="0063360F">
        <w:rPr>
          <w:rFonts w:ascii="Arial" w:hAnsi="Arial" w:cs="Arial"/>
          <w:bCs/>
          <w:sz w:val="24"/>
          <w:szCs w:val="24"/>
        </w:rPr>
        <w:t>, zwanej dalej: „ustawą zmieniającą</w:t>
      </w:r>
      <w:r w:rsidR="00D26421">
        <w:rPr>
          <w:rFonts w:ascii="Arial" w:hAnsi="Arial" w:cs="Arial"/>
          <w:bCs/>
          <w:sz w:val="24"/>
          <w:szCs w:val="24"/>
        </w:rPr>
        <w:t>”</w:t>
      </w:r>
      <w:r w:rsidR="000469C9" w:rsidRPr="0063360F">
        <w:rPr>
          <w:rFonts w:ascii="Arial" w:hAnsi="Arial" w:cs="Arial"/>
          <w:bCs/>
          <w:sz w:val="24"/>
          <w:szCs w:val="24"/>
        </w:rPr>
        <w:t xml:space="preserve"> w okresie od dnia ………. </w:t>
      </w:r>
      <w:proofErr w:type="gramStart"/>
      <w:r w:rsidR="000469C9" w:rsidRPr="0063360F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63360F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0469C9" w:rsidRPr="0063360F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63360F">
        <w:rPr>
          <w:rFonts w:ascii="Arial" w:hAnsi="Arial" w:cs="Arial"/>
          <w:bCs/>
          <w:sz w:val="24"/>
          <w:szCs w:val="24"/>
        </w:rPr>
        <w:t>.”</w:t>
      </w:r>
      <w:r w:rsidR="00D26421">
        <w:rPr>
          <w:rFonts w:ascii="Arial" w:hAnsi="Arial" w:cs="Arial"/>
          <w:bCs/>
          <w:sz w:val="24"/>
          <w:szCs w:val="24"/>
        </w:rPr>
        <w:t>;</w:t>
      </w:r>
    </w:p>
    <w:p w:rsidR="00D26421" w:rsidRPr="0063360F" w:rsidRDefault="00D26421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3) po ust. 3 dodaje się ust. 3a w brzmieniu:</w:t>
      </w:r>
    </w:p>
    <w:p w:rsidR="005E1D44" w:rsidRDefault="00D26421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63360F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. Środki, o których mowa w ust. </w:t>
      </w:r>
      <w:r>
        <w:rPr>
          <w:rFonts w:ascii="Arial" w:hAnsi="Arial" w:cs="Arial"/>
          <w:bCs/>
          <w:sz w:val="24"/>
          <w:szCs w:val="24"/>
        </w:rPr>
        <w:t>2</w:t>
      </w:r>
      <w:r w:rsidR="005C4E05" w:rsidRPr="0063360F">
        <w:rPr>
          <w:rFonts w:ascii="Arial" w:hAnsi="Arial" w:cs="Arial"/>
          <w:bCs/>
          <w:sz w:val="24"/>
          <w:szCs w:val="24"/>
        </w:rPr>
        <w:t>a</w:t>
      </w:r>
      <w:r w:rsidR="00EA15F4" w:rsidRPr="0063360F">
        <w:rPr>
          <w:rFonts w:ascii="Arial" w:hAnsi="Arial" w:cs="Arial"/>
          <w:bCs/>
          <w:sz w:val="24"/>
          <w:szCs w:val="24"/>
        </w:rPr>
        <w:t>,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przekazuje się na zasadach określonych w</w:t>
      </w:r>
      <w:r>
        <w:rPr>
          <w:rFonts w:ascii="Arial" w:hAnsi="Arial" w:cs="Arial"/>
          <w:bCs/>
          <w:sz w:val="24"/>
          <w:szCs w:val="24"/>
        </w:rPr>
        <w:t> 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zarządzeniu Prezesa Narodowego Funduszu 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 xml:space="preserve">Zdrowia </w:t>
      </w:r>
      <w:r w:rsidR="00EA15F4" w:rsidRPr="0063360F">
        <w:rPr>
          <w:rFonts w:ascii="Arial" w:hAnsi="Arial" w:cs="Arial"/>
          <w:bCs/>
          <w:sz w:val="24"/>
          <w:szCs w:val="24"/>
        </w:rPr>
        <w:t>wydanym</w:t>
      </w:r>
      <w:proofErr w:type="gramEnd"/>
      <w:r w:rsidR="00EA15F4" w:rsidRPr="0063360F">
        <w:rPr>
          <w:rFonts w:ascii="Arial" w:hAnsi="Arial" w:cs="Arial"/>
          <w:bCs/>
          <w:sz w:val="24"/>
          <w:szCs w:val="24"/>
        </w:rPr>
        <w:t xml:space="preserve"> na podstawie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art.</w:t>
      </w:r>
      <w:r>
        <w:rPr>
          <w:rFonts w:ascii="Arial" w:hAnsi="Arial" w:cs="Arial"/>
          <w:bCs/>
          <w:sz w:val="24"/>
          <w:szCs w:val="24"/>
        </w:rPr>
        <w:t> </w:t>
      </w:r>
      <w:r w:rsidR="005E1D44" w:rsidRPr="0063360F">
        <w:rPr>
          <w:rFonts w:ascii="Arial" w:hAnsi="Arial" w:cs="Arial"/>
          <w:bCs/>
          <w:sz w:val="24"/>
          <w:szCs w:val="24"/>
        </w:rPr>
        <w:t>7 ust. 4 ustawy zmieniającej.</w:t>
      </w:r>
      <w:r>
        <w:rPr>
          <w:rFonts w:ascii="Arial" w:hAnsi="Arial" w:cs="Arial"/>
          <w:bCs/>
          <w:sz w:val="24"/>
          <w:szCs w:val="24"/>
        </w:rPr>
        <w:t>”;</w:t>
      </w:r>
    </w:p>
    <w:p w:rsidR="00D26421" w:rsidRPr="00363D3C" w:rsidRDefault="00D26421" w:rsidP="00D2642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4) po ust. 4 dodaje się ust. 4a w brzmieniu:</w:t>
      </w:r>
    </w:p>
    <w:p w:rsidR="00D26421" w:rsidRDefault="00D26421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„4a</w:t>
      </w:r>
      <w:r w:rsidR="005E1D44" w:rsidRPr="0063360F">
        <w:rPr>
          <w:rFonts w:ascii="Arial" w:hAnsi="Arial" w:cs="Arial"/>
          <w:bCs/>
          <w:sz w:val="24"/>
          <w:szCs w:val="24"/>
        </w:rPr>
        <w:t>. W przypadku nieprzeznaczenia środków, o kt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órych mowa w ust. </w:t>
      </w:r>
      <w:r>
        <w:rPr>
          <w:rFonts w:ascii="Arial" w:hAnsi="Arial" w:cs="Arial"/>
          <w:bCs/>
          <w:sz w:val="24"/>
          <w:szCs w:val="24"/>
        </w:rPr>
        <w:t>2</w:t>
      </w:r>
      <w:r w:rsidR="005C4E05" w:rsidRPr="0063360F">
        <w:rPr>
          <w:rFonts w:ascii="Arial" w:hAnsi="Arial" w:cs="Arial"/>
          <w:bCs/>
          <w:sz w:val="24"/>
          <w:szCs w:val="24"/>
        </w:rPr>
        <w:t>a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, w sposób określony 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w art. 4 ust. 2-4 ustawy zmieniającej lub ich nieprzeznaczenia na wzrost </w:t>
      </w:r>
      <w:proofErr w:type="gramStart"/>
      <w:r w:rsidR="005E1D44" w:rsidRPr="0063360F">
        <w:rPr>
          <w:rFonts w:ascii="Arial" w:hAnsi="Arial" w:cs="Arial"/>
          <w:bCs/>
          <w:sz w:val="24"/>
          <w:szCs w:val="24"/>
        </w:rPr>
        <w:t>wy</w:t>
      </w:r>
      <w:r w:rsidR="00EA15F4" w:rsidRPr="0063360F">
        <w:rPr>
          <w:rFonts w:ascii="Arial" w:hAnsi="Arial" w:cs="Arial"/>
          <w:bCs/>
          <w:sz w:val="24"/>
          <w:szCs w:val="24"/>
        </w:rPr>
        <w:t>nagrodzeń, o którym</w:t>
      </w:r>
      <w:proofErr w:type="gramEnd"/>
      <w:r w:rsidR="00EA15F4" w:rsidRPr="0063360F">
        <w:rPr>
          <w:rFonts w:ascii="Arial" w:hAnsi="Arial" w:cs="Arial"/>
          <w:bCs/>
          <w:sz w:val="24"/>
          <w:szCs w:val="24"/>
        </w:rPr>
        <w:t xml:space="preserve"> mowa w art. </w:t>
      </w:r>
      <w:r w:rsidR="005E1D44" w:rsidRPr="0063360F">
        <w:rPr>
          <w:rFonts w:ascii="Arial" w:hAnsi="Arial" w:cs="Arial"/>
          <w:bCs/>
          <w:sz w:val="24"/>
          <w:szCs w:val="24"/>
        </w:rPr>
        <w:t>4 ust. 2 ustawy zmieniającej lub niewywiązywania się lekarza z zobowiązania, o którym mowa w</w:t>
      </w:r>
      <w:r w:rsidR="00EA15F4" w:rsidRPr="0063360F">
        <w:rPr>
          <w:rFonts w:ascii="Arial" w:hAnsi="Arial" w:cs="Arial"/>
          <w:bCs/>
          <w:sz w:val="24"/>
          <w:szCs w:val="24"/>
        </w:rPr>
        <w:t> </w:t>
      </w:r>
      <w:r w:rsidR="005E1D44" w:rsidRPr="0063360F">
        <w:rPr>
          <w:rFonts w:ascii="Arial" w:hAnsi="Arial" w:cs="Arial"/>
          <w:bCs/>
          <w:sz w:val="24"/>
          <w:szCs w:val="24"/>
        </w:rPr>
        <w:t>art. 4 ust. 3 pkt 2, kwota nieprzekazanych środków podlega zwrotowi.”</w:t>
      </w:r>
      <w:r>
        <w:rPr>
          <w:rFonts w:ascii="Arial" w:hAnsi="Arial" w:cs="Arial"/>
          <w:bCs/>
          <w:sz w:val="24"/>
          <w:szCs w:val="24"/>
        </w:rPr>
        <w:t>.</w:t>
      </w:r>
    </w:p>
    <w:p w:rsidR="00D26421" w:rsidRDefault="00D26421" w:rsidP="0063360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63D3C">
        <w:rPr>
          <w:rFonts w:ascii="Arial" w:hAnsi="Arial" w:cs="Arial"/>
          <w:b/>
          <w:bCs/>
          <w:sz w:val="24"/>
          <w:szCs w:val="24"/>
        </w:rPr>
        <w:t>§ 2.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§ </w:t>
      </w:r>
      <w:r w:rsidR="00863B5A" w:rsidRPr="0063360F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63360F" w:rsidRDefault="00D26421" w:rsidP="0063360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6</w:t>
      </w:r>
      <w:r w:rsidR="00863B5A" w:rsidRPr="0063360F">
        <w:rPr>
          <w:rFonts w:ascii="Arial" w:hAnsi="Arial" w:cs="Arial"/>
          <w:bCs/>
          <w:sz w:val="24"/>
          <w:szCs w:val="24"/>
        </w:rPr>
        <w:t>a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D26421" w:rsidRDefault="005E1D44" w:rsidP="0063360F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Cs/>
          <w:sz w:val="24"/>
          <w:szCs w:val="24"/>
        </w:rPr>
        <w:t>„</w:t>
      </w:r>
      <w:r w:rsidR="00D26421">
        <w:rPr>
          <w:rFonts w:ascii="Arial" w:hAnsi="Arial" w:cs="Arial"/>
          <w:bCs/>
          <w:sz w:val="24"/>
          <w:szCs w:val="24"/>
        </w:rPr>
        <w:t>6</w:t>
      </w:r>
      <w:r w:rsidR="00863B5A" w:rsidRPr="0063360F">
        <w:rPr>
          <w:rFonts w:ascii="Arial" w:hAnsi="Arial" w:cs="Arial"/>
          <w:bCs/>
          <w:sz w:val="24"/>
          <w:szCs w:val="24"/>
        </w:rPr>
        <w:t>a</w:t>
      </w:r>
      <w:r w:rsidRPr="0063360F">
        <w:rPr>
          <w:rFonts w:ascii="Arial" w:hAnsi="Arial" w:cs="Arial"/>
          <w:bCs/>
          <w:sz w:val="24"/>
          <w:szCs w:val="24"/>
        </w:rPr>
        <w:t xml:space="preserve">. W przypadku nieprzeznaczenia środków na wzrost </w:t>
      </w:r>
      <w:proofErr w:type="gramStart"/>
      <w:r w:rsidRPr="0063360F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63360F">
        <w:rPr>
          <w:rFonts w:ascii="Arial" w:hAnsi="Arial" w:cs="Arial"/>
          <w:bCs/>
          <w:sz w:val="24"/>
          <w:szCs w:val="24"/>
        </w:rPr>
        <w:t xml:space="preserve"> </w:t>
      </w:r>
      <w:r w:rsidR="00EA15F4" w:rsidRPr="0063360F">
        <w:rPr>
          <w:rFonts w:ascii="Arial" w:hAnsi="Arial" w:cs="Arial"/>
          <w:bCs/>
          <w:sz w:val="24"/>
          <w:szCs w:val="24"/>
        </w:rPr>
        <w:t>mowa w art. 4 ust. </w:t>
      </w:r>
      <w:r w:rsidRPr="0063360F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63360F">
        <w:rPr>
          <w:rFonts w:ascii="Arial" w:hAnsi="Arial" w:cs="Arial"/>
          <w:bCs/>
          <w:sz w:val="24"/>
          <w:szCs w:val="24"/>
        </w:rPr>
        <w:t>,</w:t>
      </w:r>
      <w:r w:rsidRPr="0063360F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63360F">
        <w:rPr>
          <w:rFonts w:ascii="Arial" w:hAnsi="Arial" w:cs="Arial"/>
          <w:bCs/>
          <w:sz w:val="24"/>
          <w:szCs w:val="24"/>
        </w:rPr>
        <w:t xml:space="preserve">do </w:t>
      </w:r>
      <w:r w:rsidRPr="0063360F">
        <w:rPr>
          <w:rFonts w:ascii="Arial" w:hAnsi="Arial" w:cs="Arial"/>
          <w:bCs/>
          <w:sz w:val="24"/>
          <w:szCs w:val="24"/>
        </w:rPr>
        <w:t>5% tych środków.”</w:t>
      </w:r>
      <w:r w:rsidR="00D26421">
        <w:rPr>
          <w:rFonts w:ascii="Arial" w:hAnsi="Arial" w:cs="Arial"/>
          <w:bCs/>
          <w:sz w:val="24"/>
          <w:szCs w:val="24"/>
        </w:rPr>
        <w:t>;</w:t>
      </w:r>
    </w:p>
    <w:p w:rsidR="00D26421" w:rsidRPr="00363D3C" w:rsidRDefault="00D26421" w:rsidP="00D26421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363D3C">
        <w:rPr>
          <w:rFonts w:ascii="Arial" w:hAnsi="Arial" w:cs="Arial"/>
          <w:bCs/>
          <w:sz w:val="24"/>
          <w:szCs w:val="24"/>
        </w:rPr>
        <w:t>ust. 7 otrzymuje brzmienie:</w:t>
      </w:r>
    </w:p>
    <w:p w:rsidR="00D26421" w:rsidRPr="00363D3C" w:rsidRDefault="00D26421" w:rsidP="00D26421">
      <w:pPr>
        <w:pStyle w:val="Tekstpodstawowywcity3"/>
        <w:widowControl w:val="0"/>
        <w:tabs>
          <w:tab w:val="num" w:pos="426"/>
        </w:tabs>
        <w:spacing w:before="120" w:after="0" w:line="360" w:lineRule="auto"/>
        <w:ind w:left="0"/>
        <w:jc w:val="both"/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</w:pPr>
      <w:r w:rsidRPr="00363D3C">
        <w:rPr>
          <w:rFonts w:ascii="Arial" w:hAnsi="Arial" w:cs="Arial"/>
          <w:bCs/>
          <w:sz w:val="24"/>
          <w:szCs w:val="24"/>
        </w:rPr>
        <w:t>„7.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63D3C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Kary umow</w:t>
      </w:r>
      <w:r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>ne, o których mowa w ust. 1 – 6a</w:t>
      </w:r>
      <w:r w:rsidRPr="00363D3C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t xml:space="preserve">, nakładane są w trybie i na zasadach </w:t>
      </w:r>
      <w:r w:rsidRPr="00363D3C">
        <w:rPr>
          <w:rFonts w:ascii="Arial" w:eastAsia="MS Mincho" w:hAnsi="Arial" w:cs="Arial"/>
          <w:bCs/>
          <w:snapToGrid w:val="0"/>
          <w:spacing w:val="-6"/>
          <w:sz w:val="24"/>
          <w:szCs w:val="24"/>
          <w:lang w:eastAsia="pl-PL"/>
        </w:rPr>
        <w:lastRenderedPageBreak/>
        <w:t>określonych w Ogólnych warunkach umów.”.</w:t>
      </w:r>
    </w:p>
    <w:p w:rsidR="005E1D44" w:rsidRPr="0063360F" w:rsidRDefault="005E1D44" w:rsidP="0063360F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63360F" w:rsidRDefault="005E1D44" w:rsidP="00B75CA1">
      <w:pPr>
        <w:spacing w:line="360" w:lineRule="auto"/>
        <w:ind w:left="644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63360F" w:rsidRDefault="005E1D44" w:rsidP="0063360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/>
          <w:bCs/>
          <w:sz w:val="24"/>
          <w:szCs w:val="24"/>
        </w:rPr>
        <w:t>§</w:t>
      </w:r>
      <w:r w:rsidR="00D26421">
        <w:rPr>
          <w:rFonts w:ascii="Arial" w:hAnsi="Arial" w:cs="Arial"/>
          <w:b/>
          <w:bCs/>
          <w:sz w:val="24"/>
          <w:szCs w:val="24"/>
        </w:rPr>
        <w:t xml:space="preserve"> 3</w:t>
      </w:r>
      <w:r w:rsidRPr="0063360F">
        <w:rPr>
          <w:rFonts w:ascii="Arial" w:hAnsi="Arial" w:cs="Arial"/>
          <w:b/>
          <w:bCs/>
          <w:sz w:val="24"/>
          <w:szCs w:val="24"/>
        </w:rPr>
        <w:t>.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 </w:t>
      </w:r>
      <w:r w:rsidRPr="0063360F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63360F" w:rsidRDefault="005E1D44" w:rsidP="0063360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/>
          <w:bCs/>
          <w:sz w:val="24"/>
          <w:szCs w:val="24"/>
        </w:rPr>
        <w:t xml:space="preserve">§ </w:t>
      </w:r>
      <w:r w:rsidR="00D26421">
        <w:rPr>
          <w:rFonts w:ascii="Arial" w:hAnsi="Arial" w:cs="Arial"/>
          <w:b/>
          <w:bCs/>
          <w:sz w:val="24"/>
          <w:szCs w:val="24"/>
        </w:rPr>
        <w:t>4</w:t>
      </w:r>
      <w:r w:rsidRPr="0063360F">
        <w:rPr>
          <w:rFonts w:ascii="Arial" w:hAnsi="Arial" w:cs="Arial"/>
          <w:b/>
          <w:bCs/>
          <w:sz w:val="24"/>
          <w:szCs w:val="24"/>
        </w:rPr>
        <w:t>.</w:t>
      </w:r>
      <w:r w:rsidRPr="0063360F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63360F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3360F">
        <w:rPr>
          <w:rFonts w:ascii="Arial" w:hAnsi="Arial" w:cs="Arial"/>
          <w:sz w:val="24"/>
          <w:szCs w:val="24"/>
        </w:rPr>
        <w:t>..................................................</w:t>
      </w:r>
      <w:proofErr w:type="gramStart"/>
      <w:r w:rsidRPr="0063360F">
        <w:rPr>
          <w:rFonts w:ascii="Arial" w:hAnsi="Arial" w:cs="Arial"/>
          <w:sz w:val="24"/>
          <w:szCs w:val="24"/>
        </w:rPr>
        <w:t>..........                     ...................</w:t>
      </w:r>
      <w:proofErr w:type="gramEnd"/>
      <w:r w:rsidRPr="0063360F">
        <w:rPr>
          <w:rFonts w:ascii="Arial" w:hAnsi="Arial" w:cs="Arial"/>
          <w:sz w:val="24"/>
          <w:szCs w:val="24"/>
        </w:rPr>
        <w:t>.........................................</w:t>
      </w:r>
    </w:p>
    <w:p w:rsidR="005E1D44" w:rsidRPr="0063360F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3360F">
        <w:rPr>
          <w:rFonts w:ascii="Arial" w:hAnsi="Arial" w:cs="Arial"/>
          <w:sz w:val="24"/>
          <w:szCs w:val="24"/>
        </w:rPr>
        <w:t>..................................................</w:t>
      </w:r>
      <w:proofErr w:type="gramStart"/>
      <w:r w:rsidRPr="0063360F">
        <w:rPr>
          <w:rFonts w:ascii="Arial" w:hAnsi="Arial" w:cs="Arial"/>
          <w:sz w:val="24"/>
          <w:szCs w:val="24"/>
        </w:rPr>
        <w:t>..........                     ...................</w:t>
      </w:r>
      <w:proofErr w:type="gramEnd"/>
      <w:r w:rsidRPr="0063360F">
        <w:rPr>
          <w:rFonts w:ascii="Arial" w:hAnsi="Arial" w:cs="Arial"/>
          <w:sz w:val="24"/>
          <w:szCs w:val="24"/>
        </w:rPr>
        <w:t>.........................................</w:t>
      </w: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5E1D44" w:rsidRPr="0063360F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5E1D44" w:rsidRPr="00D26421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F2483C" w:rsidRPr="00D2642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D26421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995" w:rsidRDefault="00D77995" w:rsidP="003831F8">
      <w:pPr>
        <w:spacing w:after="0" w:line="240" w:lineRule="auto"/>
      </w:pPr>
      <w:r>
        <w:separator/>
      </w:r>
    </w:p>
  </w:endnote>
  <w:endnote w:type="continuationSeparator" w:id="0">
    <w:p w:rsidR="00D77995" w:rsidRDefault="00D77995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995" w:rsidRDefault="00D77995" w:rsidP="003831F8">
      <w:pPr>
        <w:spacing w:after="0" w:line="240" w:lineRule="auto"/>
      </w:pPr>
      <w:r>
        <w:separator/>
      </w:r>
    </w:p>
  </w:footnote>
  <w:footnote w:type="continuationSeparator" w:id="0">
    <w:p w:rsidR="00D77995" w:rsidRDefault="00D77995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601525">
    <w:pPr>
      <w:pStyle w:val="Nagwek"/>
      <w:rPr>
        <w:b/>
      </w:rPr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097C61">
      <w:t>2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97C61"/>
    <w:rsid w:val="000C451B"/>
    <w:rsid w:val="00105A39"/>
    <w:rsid w:val="00140958"/>
    <w:rsid w:val="001772E0"/>
    <w:rsid w:val="001B2177"/>
    <w:rsid w:val="001C7743"/>
    <w:rsid w:val="00205B01"/>
    <w:rsid w:val="003831F8"/>
    <w:rsid w:val="00386F93"/>
    <w:rsid w:val="003F1578"/>
    <w:rsid w:val="004130BC"/>
    <w:rsid w:val="00442534"/>
    <w:rsid w:val="004A6E41"/>
    <w:rsid w:val="004C5B02"/>
    <w:rsid w:val="0050254E"/>
    <w:rsid w:val="005376D7"/>
    <w:rsid w:val="0054666C"/>
    <w:rsid w:val="0058264D"/>
    <w:rsid w:val="005C4E05"/>
    <w:rsid w:val="005E1D44"/>
    <w:rsid w:val="005F29E6"/>
    <w:rsid w:val="005F56F6"/>
    <w:rsid w:val="00601525"/>
    <w:rsid w:val="0063360F"/>
    <w:rsid w:val="00681343"/>
    <w:rsid w:val="0068478F"/>
    <w:rsid w:val="006C6441"/>
    <w:rsid w:val="007E3D8A"/>
    <w:rsid w:val="008058B2"/>
    <w:rsid w:val="00845BD0"/>
    <w:rsid w:val="00863B5A"/>
    <w:rsid w:val="00870763"/>
    <w:rsid w:val="00871998"/>
    <w:rsid w:val="00896160"/>
    <w:rsid w:val="0089748C"/>
    <w:rsid w:val="008E59F4"/>
    <w:rsid w:val="009318AE"/>
    <w:rsid w:val="009D58BF"/>
    <w:rsid w:val="00A432E5"/>
    <w:rsid w:val="00A54AC6"/>
    <w:rsid w:val="00A641F1"/>
    <w:rsid w:val="00AB253B"/>
    <w:rsid w:val="00AD6B10"/>
    <w:rsid w:val="00AE31B2"/>
    <w:rsid w:val="00B66B23"/>
    <w:rsid w:val="00B75CA1"/>
    <w:rsid w:val="00C7250C"/>
    <w:rsid w:val="00C85045"/>
    <w:rsid w:val="00C855B5"/>
    <w:rsid w:val="00CA54C8"/>
    <w:rsid w:val="00CF13B3"/>
    <w:rsid w:val="00D031CD"/>
    <w:rsid w:val="00D2229F"/>
    <w:rsid w:val="00D26421"/>
    <w:rsid w:val="00D5540A"/>
    <w:rsid w:val="00D77995"/>
    <w:rsid w:val="00D8527E"/>
    <w:rsid w:val="00DD6E34"/>
    <w:rsid w:val="00DE45B7"/>
    <w:rsid w:val="00DE4CE2"/>
    <w:rsid w:val="00E362A3"/>
    <w:rsid w:val="00EA15F4"/>
    <w:rsid w:val="00F06AAC"/>
    <w:rsid w:val="00F21456"/>
    <w:rsid w:val="00F2483C"/>
    <w:rsid w:val="00F26497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customStyle="1" w:styleId="Default">
    <w:name w:val="Default"/>
    <w:rsid w:val="00582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customStyle="1" w:styleId="Default">
    <w:name w:val="Default"/>
    <w:rsid w:val="00582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8C9A-14C0-490A-AD68-248BD316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9</cp:revision>
  <cp:lastPrinted>2018-08-23T07:34:00Z</cp:lastPrinted>
  <dcterms:created xsi:type="dcterms:W3CDTF">2018-08-22T17:00:00Z</dcterms:created>
  <dcterms:modified xsi:type="dcterms:W3CDTF">2018-08-23T08:45:00Z</dcterms:modified>
</cp:coreProperties>
</file>