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072C2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3C0A9C" w:rsidRPr="003C0A9C" w:rsidRDefault="00072C20" w:rsidP="00EE69B6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EE69B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3C0A9C" w:rsidRPr="003C0A9C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ŚWIADCZENIA PIELĘGNACYJNE I OPIEKUŃCZE W RAMACH OPIEKI DŁUGOTERMINOWEJ </w:t>
      </w:r>
    </w:p>
    <w:p w:rsidR="008B180D" w:rsidRPr="008B180D" w:rsidRDefault="0039058F" w:rsidP="008B180D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39058F">
        <w:rPr>
          <w:rFonts w:ascii="Arial" w:eastAsia="MS Mincho" w:hAnsi="Arial" w:cs="Arial"/>
          <w:b/>
          <w:bCs/>
          <w:sz w:val="24"/>
          <w:szCs w:val="24"/>
          <w:lang w:eastAsia="pl-PL"/>
        </w:rPr>
        <w:t>- OPIEKA PALIATYWNA I HOSPICYJNA</w:t>
      </w:r>
      <w:r w:rsidR="00F05F8B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="00F05F8B">
        <w:rPr>
          <w:rStyle w:val="Odwoanieprzypisudolnego"/>
          <w:rFonts w:ascii="Arial" w:eastAsia="MS Mincho" w:hAnsi="Arial" w:cs="Arial"/>
          <w:b/>
          <w:bCs/>
          <w:sz w:val="24"/>
          <w:szCs w:val="24"/>
          <w:lang w:eastAsia="pl-PL"/>
        </w:rPr>
        <w:footnoteReference w:id="1"/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072C20">
      <w:pPr>
        <w:spacing w:after="12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zawarty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 w ......................................................, dnia ................................................... roku, pomiędzy:</w:t>
      </w:r>
    </w:p>
    <w:p w:rsidR="00072C20" w:rsidRPr="00072C20" w:rsidRDefault="00072C20" w:rsidP="00072C20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</w:t>
      </w:r>
      <w:r w:rsidRPr="00072C20">
        <w:rPr>
          <w:rFonts w:ascii="Arial" w:eastAsia="MS Mincho" w:hAnsi="Arial" w:cs="Arial"/>
          <w:lang w:eastAsia="pl-PL"/>
        </w:rPr>
        <w:t>(adres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), reprezentowanym przez: ……………………………............................................................, zwanym dalej 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072C20" w:rsidRDefault="00072C20" w:rsidP="00072C20">
      <w:pPr>
        <w:autoSpaceDE w:val="0"/>
        <w:autoSpaceDN w:val="0"/>
        <w:spacing w:before="120" w:after="120" w:line="360" w:lineRule="auto"/>
        <w:jc w:val="both"/>
        <w:rPr>
          <w:rFonts w:ascii="Arial" w:eastAsia="MS Mincho" w:hAnsi="Arial" w:cs="Arial"/>
          <w:b/>
          <w:lang w:eastAsia="pl-PL"/>
        </w:rPr>
      </w:pPr>
      <w:r w:rsidRPr="00072C20">
        <w:rPr>
          <w:rFonts w:ascii="Arial" w:eastAsia="MS Mincho" w:hAnsi="Arial" w:cs="Arial"/>
          <w:b/>
          <w:lang w:eastAsia="pl-PL"/>
        </w:rPr>
        <w:t>a</w:t>
      </w:r>
    </w:p>
    <w:p w:rsidR="00072C20" w:rsidRPr="00072C20" w:rsidRDefault="00072C20" w:rsidP="00072C20">
      <w:pPr>
        <w:autoSpaceDE w:val="0"/>
        <w:autoSpaceDN w:val="0"/>
        <w:spacing w:after="60" w:line="360" w:lineRule="auto"/>
        <w:jc w:val="both"/>
        <w:rPr>
          <w:rFonts w:ascii="Arial" w:eastAsia="MS Mincho" w:hAnsi="Arial" w:cs="Arial"/>
          <w:lang w:eastAsia="pl-PL"/>
        </w:rPr>
      </w:pP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EE69B6">
        <w:rPr>
          <w:rFonts w:ascii="Arial" w:eastAsia="MS Mincho" w:hAnsi="Arial" w:cs="Arial"/>
          <w:lang w:eastAsia="pl-PL"/>
        </w:rPr>
        <w:t>.........................</w:t>
      </w:r>
      <w:r w:rsidRPr="00072C20">
        <w:rPr>
          <w:rFonts w:ascii="Arial" w:eastAsia="MS Mincho" w:hAnsi="Arial" w:cs="Arial"/>
          <w:lang w:eastAsia="pl-PL"/>
        </w:rPr>
        <w:br/>
        <w:t xml:space="preserve">(oznaczenie Świadczeniodawcy: imię i nazwisko albo nazwa świadczeniodawcy w rozumieniu art. 5 pkt 41 ustawy z dnia 27 sierpnia 2004 r. o świadczeniach opieki zdrowotnej finansowanych ze środków publicznych (Dz. U. z 2017 r. poz. 1938, z </w:t>
      </w:r>
      <w:proofErr w:type="spellStart"/>
      <w:r w:rsidRPr="00072C20">
        <w:rPr>
          <w:rFonts w:ascii="Arial" w:eastAsia="MS Mincho" w:hAnsi="Arial" w:cs="Arial"/>
          <w:lang w:eastAsia="pl-PL"/>
        </w:rPr>
        <w:t>późn</w:t>
      </w:r>
      <w:proofErr w:type="spellEnd"/>
      <w:r w:rsidRPr="00072C20">
        <w:rPr>
          <w:rFonts w:ascii="Arial" w:eastAsia="MS Mincho" w:hAnsi="Arial" w:cs="Arial"/>
          <w:lang w:eastAsia="pl-PL"/>
        </w:rPr>
        <w:t>. zm.), zwanej dalej „ustawą”</w:t>
      </w:r>
    </w:p>
    <w:p w:rsidR="00072C20" w:rsidRPr="00072C20" w:rsidRDefault="00072C20" w:rsidP="00072C20">
      <w:pPr>
        <w:autoSpaceDE w:val="0"/>
        <w:autoSpaceDN w:val="0"/>
        <w:spacing w:before="120" w:after="12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, reprezentowanym przez: …………………………… </w:t>
      </w:r>
    </w:p>
    <w:p w:rsidR="0017285D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</w:p>
    <w:p w:rsidR="00072C20" w:rsidRPr="00AE31B2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0E590B" w:rsidRPr="00AE31B2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4A6E41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1. W</w:t>
      </w:r>
      <w:r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§ 4</w:t>
      </w:r>
      <w:r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0E590B" w:rsidRPr="00AE31B2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1</w:t>
      </w:r>
      <w:r w:rsidRPr="00AE31B2">
        <w:rPr>
          <w:rFonts w:ascii="Arial" w:eastAsia="Times New Roman" w:hAnsi="Arial" w:cs="Arial"/>
          <w:sz w:val="24"/>
          <w:szCs w:val="24"/>
          <w:lang w:eastAsia="x-none"/>
        </w:rPr>
        <w:t>) po ust. 2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022432">
        <w:rPr>
          <w:rFonts w:ascii="Arial" w:eastAsia="Times New Roman" w:hAnsi="Arial" w:cs="Arial"/>
          <w:sz w:val="24"/>
          <w:szCs w:val="24"/>
          <w:lang w:eastAsia="x-none"/>
        </w:rPr>
        <w:t>dodaje się</w:t>
      </w:r>
      <w:r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ust. 2a w brzmieniu:</w:t>
      </w:r>
    </w:p>
    <w:p w:rsidR="000E590B" w:rsidRPr="00AE31B2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E31B2">
        <w:rPr>
          <w:rFonts w:ascii="Arial" w:eastAsia="Times New Roman" w:hAnsi="Arial" w:cs="Arial"/>
          <w:sz w:val="24"/>
          <w:szCs w:val="24"/>
          <w:lang w:eastAsia="x-none"/>
        </w:rPr>
        <w:t>„2a.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Kwota zobowiązania, o której mowa w ust. 1, zawiera kwotę stanowiącą realizację postanowień § 2 ust. 2 pkt 1 rozporządzenia Ministra Zdrowia z dnia 12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lipca 2018 r. zmieniającego rozporządzenie w sprawie ogólnych warunków umów o udzielanie świadczeń opieki zdrowotnej</w:t>
      </w:r>
      <w:r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(Dz.U. poz</w:t>
      </w:r>
      <w:r>
        <w:rPr>
          <w:rFonts w:ascii="Arial" w:eastAsia="Times New Roman" w:hAnsi="Arial" w:cs="Arial"/>
          <w:sz w:val="24"/>
          <w:szCs w:val="24"/>
          <w:lang w:eastAsia="x-none"/>
        </w:rPr>
        <w:t>. 1373</w:t>
      </w:r>
      <w:r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),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zwanego dalej „rozporządzeniem z dnia 12 lipca 2018 r.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zmieniającym OWU”</w:t>
      </w:r>
      <w:r w:rsidR="00A008F8">
        <w:rPr>
          <w:rFonts w:ascii="Arial" w:eastAsia="Times New Roman" w:hAnsi="Arial" w:cs="Arial"/>
          <w:bCs/>
          <w:sz w:val="24"/>
          <w:szCs w:val="24"/>
          <w:lang w:eastAsia="x-none"/>
        </w:rPr>
        <w:t>, w 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wysokości…………………….zł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(słow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nie:………………………………………………).”,</w:t>
      </w:r>
    </w:p>
    <w:p w:rsidR="000E590B" w:rsidRPr="00AE31B2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2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) po ust. 3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3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 w brzmieniu:</w:t>
      </w:r>
    </w:p>
    <w:p w:rsidR="000E590B" w:rsidRPr="00AE31B2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„3a. Środki, o których mowa w ust. 2a, przekazuje się na </w:t>
      </w:r>
      <w:r w:rsidR="00A008F8">
        <w:rPr>
          <w:rFonts w:ascii="Arial" w:eastAsia="Times New Roman" w:hAnsi="Arial" w:cs="Arial"/>
          <w:bCs/>
          <w:sz w:val="24"/>
          <w:szCs w:val="24"/>
          <w:lang w:eastAsia="x-none"/>
        </w:rPr>
        <w:t>zasadach określonych w 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zarządzeniu Prezesa Narodowego Funduszu Zdrowia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wydanym na podstawie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§ 2 ust. 7 rozporządzenia z dnia 12 lipca 2018 r.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zmieniającego OWU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.”,</w:t>
      </w:r>
    </w:p>
    <w:p w:rsidR="000E590B" w:rsidRPr="00AE31B2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3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) po ust. 4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4a w brzmieniu:</w:t>
      </w:r>
    </w:p>
    <w:p w:rsidR="000E590B" w:rsidRPr="00AE31B2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„4a. W przypadku nieprzeznaczenia przez Świadczeniodawcę środków, o których mowa w ust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2a, w sposób, o którym mowa § 3 ust. 1 rozporządzenia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z dnia 12 lipca 2018 r.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zmieniającego OWU, kwota nieprzekazanych środków podlega zwrotowi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do właściwego oddziału wojewódzkiego Narodowego Funduszu Zdrowia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.”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;</w:t>
      </w:r>
    </w:p>
    <w:p w:rsidR="000E590B" w:rsidRPr="00AE31B2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2. W §  7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0E590B" w:rsidRPr="00AE31B2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1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) po ust. 5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5a w brzmieniu:</w:t>
      </w:r>
    </w:p>
    <w:p w:rsidR="000E590B" w:rsidRPr="00AE31B2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„5a.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Niewykonanie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przez Świadczeniodawcę obowiązków wynikających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 ust. 1, 4 i 5  </w:t>
      </w:r>
      <w:r w:rsidRP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rozporządzenia z dnia 12 lipca 2018 r. zmieniającego OWU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oraz naruszenie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 30 ust. 1 pkt 1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654054">
        <w:rPr>
          <w:rFonts w:ascii="Arial" w:eastAsia="Times New Roman" w:hAnsi="Arial" w:cs="Arial"/>
          <w:bCs/>
          <w:sz w:val="24"/>
          <w:szCs w:val="24"/>
          <w:lang w:eastAsia="x-none"/>
        </w:rPr>
        <w:t>lit. b i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e oraz pkt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2 lit. c załącznika do Ogólnych warunków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umów, skutkuje nałożeniem kary umownej w wysok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ości do 2% kwoty zobowiązania.”,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</w:p>
    <w:p w:rsidR="000E590B" w:rsidRPr="00AE31B2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2) po ust. 6 </w:t>
      </w:r>
      <w:r w:rsidRPr="00D2229F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6a w brzmieniu:</w:t>
      </w:r>
    </w:p>
    <w:p w:rsidR="000E590B" w:rsidRPr="00AE31B2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„6a. W przypadku nieprzeznaczenia środków prz</w:t>
      </w:r>
      <w:r w:rsidR="00A008F8">
        <w:rPr>
          <w:rFonts w:ascii="Arial" w:eastAsia="Times New Roman" w:hAnsi="Arial" w:cs="Arial"/>
          <w:bCs/>
          <w:sz w:val="24"/>
          <w:szCs w:val="24"/>
          <w:lang w:eastAsia="x-none"/>
        </w:rPr>
        <w:t>ez Świadczeniodawcę w sposób, o 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którym mowa § 3 ust. 1 rozporządzenia z dnia 12 lipca 2018 r.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zmieniającego OWU, Fundusz nakłada karę umowną w wysokości do 5% tych środków.”.</w:t>
      </w:r>
    </w:p>
    <w:p w:rsidR="000E590B" w:rsidRPr="00F2483C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4A6E41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Pr="00F2483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E590B" w:rsidRPr="00F2483C" w:rsidRDefault="000E590B" w:rsidP="00EE69B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4A6E41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F2483C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206D4A" w:rsidRPr="00AE31B2" w:rsidRDefault="00206D4A" w:rsidP="00AE31B2">
      <w:pPr>
        <w:rPr>
          <w:rFonts w:ascii="Arial" w:hAnsi="Arial" w:cs="Arial"/>
          <w:bCs/>
          <w:sz w:val="24"/>
          <w:szCs w:val="24"/>
        </w:rPr>
      </w:pPr>
    </w:p>
    <w:p w:rsidR="00206D4A" w:rsidRPr="00206D4A" w:rsidRDefault="00206D4A" w:rsidP="00206D4A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lang w:eastAsia="pl-PL"/>
        </w:rPr>
      </w:pPr>
      <w:r w:rsidRPr="00206D4A">
        <w:rPr>
          <w:rFonts w:ascii="Arial" w:eastAsia="MS Mincho" w:hAnsi="Arial" w:cs="Arial"/>
          <w:b/>
          <w:bCs/>
          <w:lang w:eastAsia="pl-PL"/>
        </w:rPr>
        <w:t>PODPISY STRON</w:t>
      </w:r>
    </w:p>
    <w:p w:rsidR="00206D4A" w:rsidRPr="00206D4A" w:rsidRDefault="00206D4A" w:rsidP="00206D4A">
      <w:pPr>
        <w:widowControl w:val="0"/>
        <w:spacing w:after="0" w:line="360" w:lineRule="auto"/>
        <w:jc w:val="center"/>
        <w:rPr>
          <w:rFonts w:ascii="Arial" w:eastAsia="MS Mincho" w:hAnsi="Arial" w:cs="Arial"/>
          <w:lang w:eastAsia="pl-PL"/>
        </w:rPr>
      </w:pPr>
      <w:r w:rsidRPr="00206D4A">
        <w:rPr>
          <w:rFonts w:ascii="Arial" w:eastAsia="MS Mincho" w:hAnsi="Arial" w:cs="Arial"/>
          <w:lang w:eastAsia="pl-PL"/>
        </w:rPr>
        <w:t>............................................................                     ............................................................</w:t>
      </w:r>
    </w:p>
    <w:p w:rsidR="00206D4A" w:rsidRPr="00206D4A" w:rsidRDefault="00206D4A" w:rsidP="00206D4A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lang w:eastAsia="pl-PL"/>
        </w:rPr>
      </w:pPr>
      <w:r w:rsidRPr="00206D4A">
        <w:rPr>
          <w:rFonts w:ascii="Arial" w:eastAsia="MS Mincho" w:hAnsi="Arial" w:cs="Arial"/>
          <w:b/>
          <w:bCs/>
          <w:lang w:eastAsia="pl-PL"/>
        </w:rPr>
        <w:t xml:space="preserve">Oddział Funduszu </w:t>
      </w:r>
      <w:r w:rsidRPr="00206D4A">
        <w:rPr>
          <w:rFonts w:ascii="Arial" w:eastAsia="MS Mincho" w:hAnsi="Arial" w:cs="Arial"/>
          <w:b/>
          <w:bCs/>
          <w:lang w:eastAsia="pl-PL"/>
        </w:rPr>
        <w:tab/>
      </w:r>
      <w:r w:rsidRPr="00206D4A">
        <w:rPr>
          <w:rFonts w:ascii="Arial" w:eastAsia="MS Mincho" w:hAnsi="Arial" w:cs="Arial"/>
          <w:b/>
          <w:bCs/>
          <w:lang w:eastAsia="pl-PL"/>
        </w:rPr>
        <w:tab/>
      </w:r>
      <w:r w:rsidRPr="00206D4A">
        <w:rPr>
          <w:rFonts w:ascii="Arial" w:eastAsia="MS Mincho" w:hAnsi="Arial" w:cs="Arial"/>
          <w:b/>
          <w:bCs/>
          <w:lang w:eastAsia="pl-PL"/>
        </w:rPr>
        <w:tab/>
      </w:r>
      <w:r w:rsidRPr="00206D4A">
        <w:rPr>
          <w:rFonts w:ascii="Arial" w:eastAsia="MS Mincho" w:hAnsi="Arial" w:cs="Arial"/>
          <w:b/>
          <w:bCs/>
          <w:lang w:eastAsia="pl-PL"/>
        </w:rPr>
        <w:tab/>
      </w:r>
      <w:r w:rsidRPr="00206D4A">
        <w:rPr>
          <w:rFonts w:ascii="Arial" w:eastAsia="MS Mincho" w:hAnsi="Arial" w:cs="Arial"/>
          <w:b/>
          <w:bCs/>
          <w:lang w:eastAsia="pl-PL"/>
        </w:rPr>
        <w:tab/>
      </w:r>
      <w:r w:rsidRPr="00206D4A">
        <w:rPr>
          <w:rFonts w:ascii="Arial" w:eastAsia="MS Mincho" w:hAnsi="Arial" w:cs="Arial"/>
          <w:b/>
          <w:bCs/>
          <w:lang w:eastAsia="pl-PL"/>
        </w:rPr>
        <w:tab/>
        <w:t>Świadczeniodawca</w:t>
      </w:r>
    </w:p>
    <w:p w:rsidR="00072C20" w:rsidRDefault="00072C20" w:rsidP="00072C20"/>
    <w:sectPr w:rsidR="00072C20" w:rsidSect="00B675FA">
      <w:head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898" w:rsidRDefault="002E1898" w:rsidP="003831F8">
      <w:pPr>
        <w:spacing w:after="0" w:line="240" w:lineRule="auto"/>
      </w:pPr>
      <w:r>
        <w:separator/>
      </w:r>
    </w:p>
  </w:endnote>
  <w:endnote w:type="continuationSeparator" w:id="0">
    <w:p w:rsidR="002E1898" w:rsidRDefault="002E1898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898" w:rsidRDefault="002E1898" w:rsidP="003831F8">
      <w:pPr>
        <w:spacing w:after="0" w:line="240" w:lineRule="auto"/>
      </w:pPr>
      <w:r>
        <w:separator/>
      </w:r>
    </w:p>
  </w:footnote>
  <w:footnote w:type="continuationSeparator" w:id="0">
    <w:p w:rsidR="002E1898" w:rsidRDefault="002E1898" w:rsidP="003831F8">
      <w:pPr>
        <w:spacing w:after="0" w:line="240" w:lineRule="auto"/>
      </w:pPr>
      <w:r>
        <w:continuationSeparator/>
      </w:r>
    </w:p>
  </w:footnote>
  <w:footnote w:id="1">
    <w:p w:rsidR="00F05F8B" w:rsidRDefault="00F05F8B">
      <w:pPr>
        <w:pStyle w:val="Tekstprzypisudolnego"/>
      </w:pPr>
      <w:r>
        <w:rPr>
          <w:rStyle w:val="Odwoanieprzypisudolnego"/>
        </w:rPr>
        <w:footnoteRef/>
      </w:r>
      <w:r w:rsidR="00DC5BFC">
        <w:t xml:space="preserve"> Niewłaściwe</w:t>
      </w:r>
      <w: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F8" w:rsidRDefault="00454C0F">
    <w:pPr>
      <w:pStyle w:val="Nagwek"/>
    </w:pPr>
    <w:r>
      <w:t xml:space="preserve"> </w:t>
    </w:r>
    <w:r>
      <w:tab/>
    </w:r>
    <w:r>
      <w:tab/>
    </w:r>
    <w:r w:rsidR="003831F8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F8" w:rsidRDefault="00B675FA">
    <w:pPr>
      <w:pStyle w:val="Nagwek"/>
    </w:pPr>
    <w:r>
      <w:tab/>
    </w:r>
    <w:r>
      <w:tab/>
    </w:r>
    <w:r w:rsidRPr="00B675FA">
      <w:t xml:space="preserve">Załącznik nr 1c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72C20"/>
    <w:rsid w:val="000E590B"/>
    <w:rsid w:val="000E66A1"/>
    <w:rsid w:val="00104109"/>
    <w:rsid w:val="001772E0"/>
    <w:rsid w:val="00206D4A"/>
    <w:rsid w:val="002E1898"/>
    <w:rsid w:val="003831F8"/>
    <w:rsid w:val="0039058F"/>
    <w:rsid w:val="003C0A9C"/>
    <w:rsid w:val="004130BC"/>
    <w:rsid w:val="00442534"/>
    <w:rsid w:val="00454C0F"/>
    <w:rsid w:val="004C12D4"/>
    <w:rsid w:val="00654054"/>
    <w:rsid w:val="0068478F"/>
    <w:rsid w:val="006A0638"/>
    <w:rsid w:val="006B483C"/>
    <w:rsid w:val="007E3D8A"/>
    <w:rsid w:val="00870763"/>
    <w:rsid w:val="008B180D"/>
    <w:rsid w:val="00933A64"/>
    <w:rsid w:val="00A008F8"/>
    <w:rsid w:val="00A641F1"/>
    <w:rsid w:val="00AE1E7B"/>
    <w:rsid w:val="00AE31B2"/>
    <w:rsid w:val="00AF725F"/>
    <w:rsid w:val="00B66B23"/>
    <w:rsid w:val="00B675FA"/>
    <w:rsid w:val="00B91958"/>
    <w:rsid w:val="00BC0D7C"/>
    <w:rsid w:val="00C85748"/>
    <w:rsid w:val="00D00158"/>
    <w:rsid w:val="00DC5BFC"/>
    <w:rsid w:val="00EE5305"/>
    <w:rsid w:val="00EE69B6"/>
    <w:rsid w:val="00F0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B67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5F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F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F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5F8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5F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5F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5F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B67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5F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F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F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5F8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5F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5F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5F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E7F1D-0251-460E-9040-CE19D9546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2018-08-03T11:00:00Z</dcterms:created>
  <dcterms:modified xsi:type="dcterms:W3CDTF">2018-08-03T11:00:00Z</dcterms:modified>
</cp:coreProperties>
</file>