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ZARZĄDZENIE NR </w:t>
      </w:r>
      <w:r w:rsidR="00460210">
        <w:rPr>
          <w:rFonts w:ascii="Arial" w:hAnsi="Arial" w:cs="Arial"/>
          <w:b/>
          <w:bCs/>
        </w:rPr>
        <w:t>16</w:t>
      </w:r>
      <w:r w:rsidR="00E1758A">
        <w:rPr>
          <w:rFonts w:ascii="Arial" w:hAnsi="Arial" w:cs="Arial"/>
          <w:b/>
          <w:bCs/>
        </w:rPr>
        <w:t>/2018</w:t>
      </w:r>
      <w:r w:rsidRPr="007004C0">
        <w:rPr>
          <w:rFonts w:ascii="Arial" w:hAnsi="Arial" w:cs="Arial"/>
          <w:b/>
          <w:bCs/>
        </w:rPr>
        <w:t>/DSM</w:t>
      </w:r>
    </w:p>
    <w:p w:rsidR="005B0099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PREZESA </w:t>
      </w:r>
    </w:p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NARODOWEGO FUNDUSZU ZDROWIA </w:t>
      </w:r>
      <w:r w:rsidRPr="007004C0">
        <w:rPr>
          <w:rFonts w:ascii="Arial" w:hAnsi="Arial" w:cs="Arial"/>
        </w:rPr>
        <w:t xml:space="preserve"> </w:t>
      </w:r>
    </w:p>
    <w:p w:rsidR="00224F46" w:rsidRPr="007004C0" w:rsidRDefault="00224F46" w:rsidP="00224F4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Cs/>
        </w:rPr>
        <w:t xml:space="preserve">z dnia </w:t>
      </w:r>
      <w:r w:rsidR="00460210">
        <w:rPr>
          <w:rFonts w:ascii="Arial" w:hAnsi="Arial" w:cs="Arial"/>
          <w:bCs/>
        </w:rPr>
        <w:t>28 lutego</w:t>
      </w:r>
      <w:bookmarkStart w:id="0" w:name="_GoBack"/>
      <w:bookmarkEnd w:id="0"/>
      <w:r w:rsidR="004E7945">
        <w:rPr>
          <w:rFonts w:ascii="Arial" w:hAnsi="Arial" w:cs="Arial"/>
          <w:bCs/>
        </w:rPr>
        <w:t xml:space="preserve"> </w:t>
      </w:r>
      <w:r w:rsidR="00E1758A">
        <w:rPr>
          <w:rFonts w:ascii="Arial" w:hAnsi="Arial" w:cs="Arial"/>
          <w:bCs/>
        </w:rPr>
        <w:t>2018</w:t>
      </w:r>
      <w:r w:rsidRPr="007004C0">
        <w:rPr>
          <w:rFonts w:ascii="Arial" w:hAnsi="Arial" w:cs="Arial"/>
          <w:bCs/>
        </w:rPr>
        <w:t xml:space="preserve"> r. </w:t>
      </w:r>
    </w:p>
    <w:p w:rsidR="00D93091" w:rsidRDefault="00D93091" w:rsidP="00224F46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Arial" w:hAnsi="Arial" w:cs="Arial"/>
          <w:b/>
          <w:bCs/>
        </w:rPr>
      </w:pPr>
    </w:p>
    <w:p w:rsidR="00224F46" w:rsidRDefault="00224F46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792A60">
        <w:rPr>
          <w:rFonts w:ascii="Arial" w:hAnsi="Arial" w:cs="Arial"/>
          <w:b/>
          <w:bCs/>
        </w:rPr>
        <w:t>w sprawie</w:t>
      </w:r>
      <w:r w:rsidR="0058163A" w:rsidRPr="00792A60">
        <w:rPr>
          <w:rFonts w:ascii="Arial" w:hAnsi="Arial" w:cs="Arial"/>
          <w:b/>
          <w:bCs/>
        </w:rPr>
        <w:t xml:space="preserve"> </w:t>
      </w:r>
      <w:r w:rsidR="00E84D33" w:rsidRPr="00792A60">
        <w:rPr>
          <w:rFonts w:ascii="Arial" w:hAnsi="Arial" w:cs="Arial"/>
          <w:b/>
          <w:bCs/>
        </w:rPr>
        <w:t>określenia</w:t>
      </w:r>
      <w:r w:rsidR="0058163A" w:rsidRPr="00792A60">
        <w:rPr>
          <w:rFonts w:ascii="Arial" w:hAnsi="Arial" w:cs="Arial"/>
          <w:b/>
          <w:bCs/>
        </w:rPr>
        <w:t xml:space="preserve"> warunków</w:t>
      </w:r>
      <w:r w:rsidRPr="00792A60">
        <w:rPr>
          <w:rFonts w:ascii="Arial" w:hAnsi="Arial" w:cs="Arial"/>
          <w:b/>
          <w:bCs/>
        </w:rPr>
        <w:t xml:space="preserve"> zawiera</w:t>
      </w:r>
      <w:r w:rsidR="003D6D75" w:rsidRPr="00792A60">
        <w:rPr>
          <w:rFonts w:ascii="Arial" w:hAnsi="Arial" w:cs="Arial"/>
          <w:b/>
          <w:bCs/>
        </w:rPr>
        <w:t xml:space="preserve">nia i realizacji </w:t>
      </w:r>
      <w:r w:rsidR="005B0099" w:rsidRPr="00792A60">
        <w:rPr>
          <w:rFonts w:ascii="Arial" w:hAnsi="Arial" w:cs="Arial"/>
          <w:b/>
          <w:bCs/>
        </w:rPr>
        <w:t xml:space="preserve">umów o udzielanie świadczeń opieki zdrowotnej </w:t>
      </w:r>
      <w:r w:rsidR="00534F90" w:rsidRPr="00792A60">
        <w:rPr>
          <w:rFonts w:ascii="Arial" w:hAnsi="Arial" w:cs="Arial"/>
          <w:b/>
          <w:bCs/>
        </w:rPr>
        <w:t xml:space="preserve">w rodzaju leczenie szpitalne </w:t>
      </w:r>
      <w:r w:rsidR="00605E04" w:rsidRPr="00792A60">
        <w:rPr>
          <w:rFonts w:ascii="Arial" w:hAnsi="Arial" w:cs="Arial"/>
          <w:b/>
          <w:bCs/>
        </w:rPr>
        <w:t xml:space="preserve">w zakresie: </w:t>
      </w:r>
      <w:r w:rsidR="00E74C03" w:rsidRPr="00792A60">
        <w:rPr>
          <w:rFonts w:ascii="Arial" w:hAnsi="Arial" w:cs="Arial"/>
          <w:b/>
          <w:bCs/>
        </w:rPr>
        <w:t>świadczenia w szpitalnym oddziale ratunkowym oraz w zakresie</w:t>
      </w:r>
      <w:r w:rsidR="00D31471" w:rsidRPr="00792A60">
        <w:rPr>
          <w:rFonts w:ascii="Arial" w:hAnsi="Arial" w:cs="Arial"/>
          <w:b/>
          <w:bCs/>
        </w:rPr>
        <w:t>:</w:t>
      </w:r>
      <w:r w:rsidR="005A1BBF" w:rsidRPr="00792A60">
        <w:rPr>
          <w:rFonts w:ascii="Arial" w:hAnsi="Arial" w:cs="Arial"/>
          <w:b/>
          <w:bCs/>
        </w:rPr>
        <w:t xml:space="preserve"> świadczenia w izbie przyjęć</w:t>
      </w:r>
    </w:p>
    <w:p w:rsidR="00670886" w:rsidRPr="00792A60" w:rsidRDefault="00670886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:rsidR="00224F46" w:rsidRPr="00792A60" w:rsidRDefault="00224F46" w:rsidP="00792A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 xml:space="preserve">Na podstawie art. 102 ust. 5 pkt 21 i 25 oraz art. 146 ust. 1 ustawy z dnia </w:t>
      </w:r>
      <w:r w:rsidR="0096794B" w:rsidRPr="00792A60">
        <w:rPr>
          <w:rFonts w:ascii="Arial" w:hAnsi="Arial" w:cs="Arial"/>
        </w:rPr>
        <w:br/>
      </w:r>
      <w:r w:rsidRPr="00792A60">
        <w:rPr>
          <w:rFonts w:ascii="Arial" w:hAnsi="Arial" w:cs="Arial"/>
        </w:rPr>
        <w:t>27 sierpnia 2004 r. o świadczeniach opieki zdrowotnej finansowanych ze środkó</w:t>
      </w:r>
      <w:r w:rsidR="00E73291" w:rsidRPr="00792A60">
        <w:rPr>
          <w:rFonts w:ascii="Arial" w:hAnsi="Arial" w:cs="Arial"/>
        </w:rPr>
        <w:t>w publicznych (Dz. U. z 2017</w:t>
      </w:r>
      <w:r w:rsidR="00A26E18" w:rsidRPr="00792A60">
        <w:rPr>
          <w:rFonts w:ascii="Arial" w:hAnsi="Arial" w:cs="Arial"/>
        </w:rPr>
        <w:t xml:space="preserve"> r.</w:t>
      </w:r>
      <w:r w:rsidR="00E73291" w:rsidRPr="00792A60">
        <w:rPr>
          <w:rFonts w:ascii="Arial" w:hAnsi="Arial" w:cs="Arial"/>
        </w:rPr>
        <w:t xml:space="preserve"> poz. 1938</w:t>
      </w:r>
      <w:r w:rsidRPr="00792A60">
        <w:rPr>
          <w:rFonts w:ascii="Arial" w:hAnsi="Arial" w:cs="Arial"/>
        </w:rPr>
        <w:t>,</w:t>
      </w:r>
      <w:r w:rsidR="005B0099" w:rsidRPr="00792A60">
        <w:rPr>
          <w:rFonts w:ascii="Arial" w:hAnsi="Arial" w:cs="Arial"/>
        </w:rPr>
        <w:t xml:space="preserve"> z </w:t>
      </w:r>
      <w:proofErr w:type="spellStart"/>
      <w:r w:rsidR="005B0099" w:rsidRPr="00792A60">
        <w:rPr>
          <w:rFonts w:ascii="Arial" w:hAnsi="Arial" w:cs="Arial"/>
        </w:rPr>
        <w:t>późn</w:t>
      </w:r>
      <w:proofErr w:type="spellEnd"/>
      <w:r w:rsidR="005B0099" w:rsidRPr="00792A60">
        <w:rPr>
          <w:rFonts w:ascii="Arial" w:hAnsi="Arial" w:cs="Arial"/>
        </w:rPr>
        <w:t>. zm.</w:t>
      </w:r>
      <w:r w:rsidR="005B0099" w:rsidRPr="00792A60">
        <w:rPr>
          <w:rFonts w:ascii="Arial" w:hAnsi="Arial" w:cs="Arial"/>
          <w:vertAlign w:val="superscript"/>
        </w:rPr>
        <w:footnoteReference w:customMarkFollows="1" w:id="1"/>
        <w:t>1)</w:t>
      </w:r>
      <w:r w:rsidRPr="00792A60">
        <w:rPr>
          <w:rFonts w:ascii="Arial" w:hAnsi="Arial" w:cs="Arial"/>
        </w:rPr>
        <w:t xml:space="preserve">) zarządza się, co następuje: </w:t>
      </w:r>
    </w:p>
    <w:p w:rsidR="00224F46" w:rsidRPr="00792A60" w:rsidRDefault="00224F46" w:rsidP="00792A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:rsidR="00224F46" w:rsidRPr="00792A60" w:rsidRDefault="00224F46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Rozdział 1</w:t>
      </w:r>
    </w:p>
    <w:p w:rsidR="00224F46" w:rsidRPr="00792A60" w:rsidRDefault="00224F46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792A60">
        <w:rPr>
          <w:rFonts w:ascii="Arial" w:hAnsi="Arial" w:cs="Arial"/>
          <w:b/>
          <w:bCs/>
        </w:rPr>
        <w:t>Postanowienia ogólne</w:t>
      </w:r>
    </w:p>
    <w:p w:rsidR="00224F46" w:rsidRPr="00792A60" w:rsidRDefault="00224F46" w:rsidP="00792A6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 xml:space="preserve">§ 1. </w:t>
      </w:r>
      <w:r w:rsidRPr="00792A60">
        <w:rPr>
          <w:rFonts w:ascii="Arial" w:hAnsi="Arial" w:cs="Arial"/>
        </w:rPr>
        <w:t>Zarządzenie określa:</w:t>
      </w:r>
    </w:p>
    <w:p w:rsidR="00224F46" w:rsidRPr="00792A60" w:rsidRDefault="00224F46" w:rsidP="00792A6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 xml:space="preserve">przedmiot postępowania w sprawie zawarcia i realizacji umowy </w:t>
      </w:r>
      <w:r w:rsidRPr="00792A60">
        <w:rPr>
          <w:rFonts w:ascii="Arial" w:hAnsi="Arial" w:cs="Arial"/>
        </w:rPr>
        <w:br/>
        <w:t>o udzielanie świadczeń opieki zdrowotnej;</w:t>
      </w:r>
    </w:p>
    <w:p w:rsidR="00224F46" w:rsidRPr="00792A60" w:rsidRDefault="001475F9" w:rsidP="00792A6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firstLine="0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szczegółowe warunki</w:t>
      </w:r>
      <w:r w:rsidR="00224F46" w:rsidRPr="00792A60">
        <w:rPr>
          <w:rFonts w:ascii="Arial" w:hAnsi="Arial" w:cs="Arial"/>
        </w:rPr>
        <w:t xml:space="preserve"> </w:t>
      </w:r>
      <w:r w:rsidR="005B0099" w:rsidRPr="00792A60">
        <w:rPr>
          <w:rFonts w:ascii="Arial" w:hAnsi="Arial" w:cs="Arial"/>
        </w:rPr>
        <w:t xml:space="preserve">umów </w:t>
      </w:r>
      <w:r w:rsidR="00224F46" w:rsidRPr="00792A60">
        <w:rPr>
          <w:rFonts w:ascii="Arial" w:hAnsi="Arial" w:cs="Arial"/>
        </w:rPr>
        <w:t>o udzielan</w:t>
      </w:r>
      <w:r w:rsidR="00ED3211" w:rsidRPr="00792A60">
        <w:rPr>
          <w:rFonts w:ascii="Arial" w:hAnsi="Arial" w:cs="Arial"/>
        </w:rPr>
        <w:t xml:space="preserve">ie świadczeń opieki zdrowotnej </w:t>
      </w:r>
      <w:r w:rsidR="00224F46" w:rsidRPr="00792A60">
        <w:rPr>
          <w:rFonts w:ascii="Arial" w:hAnsi="Arial" w:cs="Arial"/>
        </w:rPr>
        <w:t xml:space="preserve"> </w:t>
      </w:r>
      <w:r w:rsidR="00B70306" w:rsidRPr="00792A60">
        <w:rPr>
          <w:rFonts w:ascii="Arial" w:hAnsi="Arial" w:cs="Arial"/>
        </w:rPr>
        <w:br/>
      </w:r>
      <w:r w:rsidR="00774F59" w:rsidRPr="00792A60">
        <w:rPr>
          <w:rFonts w:ascii="Arial" w:hAnsi="Arial" w:cs="Arial"/>
        </w:rPr>
        <w:t xml:space="preserve"> - </w:t>
      </w:r>
      <w:r w:rsidR="00224F46" w:rsidRPr="00792A60">
        <w:rPr>
          <w:rFonts w:ascii="Arial" w:hAnsi="Arial" w:cs="Arial"/>
        </w:rPr>
        <w:t>w rodzaju</w:t>
      </w:r>
      <w:r w:rsidR="00E74C03" w:rsidRPr="00792A60">
        <w:rPr>
          <w:rFonts w:ascii="Arial" w:hAnsi="Arial" w:cs="Arial"/>
        </w:rPr>
        <w:t xml:space="preserve"> leczenie szpitalne w zakresie</w:t>
      </w:r>
      <w:r w:rsidR="008A6DF5" w:rsidRPr="00792A60">
        <w:rPr>
          <w:rFonts w:ascii="Arial" w:hAnsi="Arial" w:cs="Arial"/>
        </w:rPr>
        <w:t>:</w:t>
      </w:r>
      <w:r w:rsidR="00E74C03" w:rsidRPr="00792A60">
        <w:rPr>
          <w:rFonts w:ascii="Arial" w:hAnsi="Arial" w:cs="Arial"/>
        </w:rPr>
        <w:t xml:space="preserve"> świadczenia w szpitalnym oddziale ratunkowym oraz w zakresie</w:t>
      </w:r>
      <w:r w:rsidR="008A6DF5" w:rsidRPr="00792A60">
        <w:rPr>
          <w:rFonts w:ascii="Arial" w:hAnsi="Arial" w:cs="Arial"/>
        </w:rPr>
        <w:t>:</w:t>
      </w:r>
      <w:r w:rsidR="00E74C03" w:rsidRPr="00792A60">
        <w:rPr>
          <w:rFonts w:ascii="Arial" w:hAnsi="Arial" w:cs="Arial"/>
        </w:rPr>
        <w:t xml:space="preserve"> świadczenia w izbie przyjęć.</w:t>
      </w:r>
    </w:p>
    <w:p w:rsidR="00FB56A6" w:rsidRPr="00792A60" w:rsidRDefault="00FB56A6" w:rsidP="00792A6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§ 2.</w:t>
      </w:r>
      <w:r w:rsidR="00090716" w:rsidRPr="00792A60">
        <w:rPr>
          <w:rFonts w:ascii="Arial" w:hAnsi="Arial" w:cs="Arial"/>
          <w:b/>
          <w:bCs/>
        </w:rPr>
        <w:t xml:space="preserve"> </w:t>
      </w:r>
      <w:r w:rsidRPr="00792A60">
        <w:rPr>
          <w:rFonts w:ascii="Arial" w:hAnsi="Arial" w:cs="Arial"/>
          <w:bCs/>
        </w:rPr>
        <w:t>1.</w:t>
      </w:r>
      <w:r w:rsidRPr="00792A60">
        <w:rPr>
          <w:rFonts w:ascii="Arial" w:hAnsi="Arial" w:cs="Arial"/>
          <w:b/>
          <w:bCs/>
        </w:rPr>
        <w:t xml:space="preserve"> </w:t>
      </w:r>
      <w:r w:rsidRPr="00792A60">
        <w:rPr>
          <w:rFonts w:ascii="Arial" w:hAnsi="Arial" w:cs="Arial"/>
        </w:rPr>
        <w:t>Użyte w zarządzeniu określenia oznaczają:</w:t>
      </w:r>
    </w:p>
    <w:p w:rsidR="00FB56A6" w:rsidRPr="00792A60" w:rsidRDefault="00FB56A6" w:rsidP="00792A6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 xml:space="preserve">Fundusz </w:t>
      </w:r>
      <w:r w:rsidRPr="00792A60">
        <w:rPr>
          <w:rFonts w:ascii="Arial" w:hAnsi="Arial" w:cs="Arial"/>
        </w:rPr>
        <w:t xml:space="preserve">– Narodowy Fundusz Zdrowia; </w:t>
      </w:r>
    </w:p>
    <w:p w:rsidR="00FB56A6" w:rsidRPr="00792A60" w:rsidRDefault="00FB56A6" w:rsidP="00792A6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 xml:space="preserve">Oddział Funduszu </w:t>
      </w:r>
      <w:r w:rsidRPr="00792A60">
        <w:rPr>
          <w:rFonts w:ascii="Arial" w:hAnsi="Arial" w:cs="Arial"/>
        </w:rPr>
        <w:t xml:space="preserve">– oddział wojewódzki Funduszu; </w:t>
      </w:r>
    </w:p>
    <w:p w:rsidR="00E74C03" w:rsidRPr="00792A60" w:rsidRDefault="00E74C03" w:rsidP="00792A6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</w:rPr>
        <w:t>rejestr</w:t>
      </w:r>
      <w:r w:rsidRPr="00792A60">
        <w:rPr>
          <w:rFonts w:ascii="Arial" w:hAnsi="Arial" w:cs="Arial"/>
        </w:rPr>
        <w:t xml:space="preserve"> - rejestr podmiotów wykonujących działalność leczniczą, </w:t>
      </w:r>
      <w:r w:rsidR="00AB5822" w:rsidRPr="00792A60">
        <w:rPr>
          <w:rFonts w:ascii="Arial" w:hAnsi="Arial" w:cs="Arial"/>
        </w:rPr>
        <w:br/>
      </w:r>
      <w:r w:rsidRPr="00792A60">
        <w:rPr>
          <w:rFonts w:ascii="Arial" w:hAnsi="Arial" w:cs="Arial"/>
        </w:rPr>
        <w:t xml:space="preserve">o którym mowa w ustawie z dnia 15 kwietnia 2011 r. o działalności </w:t>
      </w:r>
      <w:r w:rsidR="00AB5822" w:rsidRPr="00792A60">
        <w:rPr>
          <w:rFonts w:ascii="Arial" w:hAnsi="Arial" w:cs="Arial"/>
        </w:rPr>
        <w:t xml:space="preserve">leczniczej (Dz. U. </w:t>
      </w:r>
      <w:r w:rsidRPr="00792A60">
        <w:rPr>
          <w:rFonts w:ascii="Arial" w:hAnsi="Arial" w:cs="Arial"/>
        </w:rPr>
        <w:t xml:space="preserve">z </w:t>
      </w:r>
      <w:r w:rsidR="005B0099" w:rsidRPr="00792A60">
        <w:rPr>
          <w:rFonts w:ascii="Arial" w:hAnsi="Arial" w:cs="Arial"/>
        </w:rPr>
        <w:t>2018</w:t>
      </w:r>
      <w:r w:rsidR="00D93091" w:rsidRPr="00792A60">
        <w:rPr>
          <w:rFonts w:ascii="Arial" w:hAnsi="Arial" w:cs="Arial"/>
        </w:rPr>
        <w:t xml:space="preserve"> </w:t>
      </w:r>
      <w:r w:rsidRPr="00792A60">
        <w:rPr>
          <w:rFonts w:ascii="Arial" w:hAnsi="Arial" w:cs="Arial"/>
        </w:rPr>
        <w:t>r. poz.</w:t>
      </w:r>
      <w:r w:rsidR="005B0099" w:rsidRPr="00792A60">
        <w:rPr>
          <w:rFonts w:ascii="Arial" w:hAnsi="Arial" w:cs="Arial"/>
        </w:rPr>
        <w:t>160</w:t>
      </w:r>
      <w:r w:rsidRPr="00792A60">
        <w:rPr>
          <w:rFonts w:ascii="Arial" w:hAnsi="Arial" w:cs="Arial"/>
        </w:rPr>
        <w:t>);</w:t>
      </w:r>
    </w:p>
    <w:p w:rsidR="00FB56A6" w:rsidRPr="00792A60" w:rsidRDefault="00FB56A6" w:rsidP="00792A6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</w:rPr>
        <w:t>rodzaj świadczeń</w:t>
      </w:r>
      <w:r w:rsidRPr="00792A60">
        <w:rPr>
          <w:rFonts w:ascii="Arial" w:hAnsi="Arial" w:cs="Arial"/>
        </w:rPr>
        <w:t xml:space="preserve"> – rodzaj, o którym mowa w przepisach wydanych na podstawie art. 137</w:t>
      </w:r>
      <w:r w:rsidR="00AB5822" w:rsidRPr="00792A60">
        <w:rPr>
          <w:rFonts w:ascii="Arial" w:hAnsi="Arial" w:cs="Arial"/>
        </w:rPr>
        <w:t xml:space="preserve"> ust. 2</w:t>
      </w:r>
      <w:r w:rsidRPr="00792A60">
        <w:rPr>
          <w:rFonts w:ascii="Arial" w:hAnsi="Arial" w:cs="Arial"/>
        </w:rPr>
        <w:t xml:space="preserve"> ustawy</w:t>
      </w:r>
      <w:r w:rsidR="00E74C03" w:rsidRPr="00792A60">
        <w:rPr>
          <w:rFonts w:ascii="Arial" w:hAnsi="Arial" w:cs="Arial"/>
        </w:rPr>
        <w:t xml:space="preserve"> z dnia 27 sierpnia 2004 r. </w:t>
      </w:r>
      <w:r w:rsidR="00AB5822" w:rsidRPr="00792A60">
        <w:rPr>
          <w:rFonts w:ascii="Arial" w:hAnsi="Arial" w:cs="Arial"/>
        </w:rPr>
        <w:br/>
      </w:r>
      <w:r w:rsidR="00E74C03" w:rsidRPr="00792A60">
        <w:rPr>
          <w:rFonts w:ascii="Arial" w:hAnsi="Arial" w:cs="Arial"/>
        </w:rPr>
        <w:lastRenderedPageBreak/>
        <w:t>o świadczeniach opieki zdrowotnej finansowanych ze środków publicznych</w:t>
      </w:r>
      <w:r w:rsidR="00D727C0" w:rsidRPr="00792A60">
        <w:rPr>
          <w:rFonts w:ascii="Arial" w:hAnsi="Arial" w:cs="Arial"/>
        </w:rPr>
        <w:t>, zwanej dalej „</w:t>
      </w:r>
      <w:r w:rsidR="00084A55" w:rsidRPr="00792A60">
        <w:rPr>
          <w:rFonts w:ascii="Arial" w:hAnsi="Arial" w:cs="Arial"/>
        </w:rPr>
        <w:t>ustawą</w:t>
      </w:r>
      <w:r w:rsidR="00D727C0" w:rsidRPr="00792A60">
        <w:rPr>
          <w:rFonts w:ascii="Arial" w:hAnsi="Arial" w:cs="Arial"/>
        </w:rPr>
        <w:t xml:space="preserve"> o świadczeniach</w:t>
      </w:r>
      <w:r w:rsidR="00ED2F85" w:rsidRPr="00792A60">
        <w:rPr>
          <w:rFonts w:ascii="Arial" w:hAnsi="Arial" w:cs="Arial"/>
        </w:rPr>
        <w:t>”</w:t>
      </w:r>
      <w:r w:rsidRPr="00792A60">
        <w:rPr>
          <w:rFonts w:ascii="Arial" w:hAnsi="Arial" w:cs="Arial"/>
        </w:rPr>
        <w:t>;</w:t>
      </w:r>
    </w:p>
    <w:p w:rsidR="00B70306" w:rsidRPr="00792A60" w:rsidRDefault="00FA6676" w:rsidP="00792A6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rozporządzenie</w:t>
      </w:r>
      <w:r w:rsidRPr="00792A60">
        <w:rPr>
          <w:rFonts w:ascii="Arial" w:hAnsi="Arial" w:cs="Arial"/>
        </w:rPr>
        <w:t xml:space="preserve"> - rozporządzenie</w:t>
      </w:r>
      <w:r w:rsidR="00F262D8" w:rsidRPr="00792A60">
        <w:rPr>
          <w:rFonts w:ascii="Arial" w:hAnsi="Arial" w:cs="Arial"/>
        </w:rPr>
        <w:t xml:space="preserve"> ministra właściwego do spraw zdrowia</w:t>
      </w:r>
      <w:r w:rsidRPr="00792A60">
        <w:rPr>
          <w:rFonts w:ascii="Arial" w:hAnsi="Arial" w:cs="Arial"/>
        </w:rPr>
        <w:t xml:space="preserve"> w sprawie świadczeń gwarantowanych z zakresu </w:t>
      </w:r>
      <w:r w:rsidR="00E74C03" w:rsidRPr="00792A60">
        <w:rPr>
          <w:rFonts w:ascii="Arial" w:hAnsi="Arial" w:cs="Arial"/>
        </w:rPr>
        <w:t>leczenia szpitalnego</w:t>
      </w:r>
      <w:r w:rsidR="004E7945">
        <w:rPr>
          <w:rFonts w:ascii="Arial" w:hAnsi="Arial" w:cs="Arial"/>
        </w:rPr>
        <w:t>,</w:t>
      </w:r>
      <w:r w:rsidR="007F6DDA" w:rsidRPr="00792A60">
        <w:rPr>
          <w:rFonts w:ascii="Arial" w:hAnsi="Arial" w:cs="Arial"/>
        </w:rPr>
        <w:t xml:space="preserve"> wydane na podstawie art. 31d</w:t>
      </w:r>
      <w:r w:rsidR="00F462EA" w:rsidRPr="00792A60">
        <w:rPr>
          <w:rFonts w:ascii="Arial" w:hAnsi="Arial" w:cs="Arial"/>
        </w:rPr>
        <w:t xml:space="preserve"> ustawy </w:t>
      </w:r>
      <w:r w:rsidRPr="00792A60">
        <w:rPr>
          <w:rFonts w:ascii="Arial" w:hAnsi="Arial" w:cs="Arial"/>
        </w:rPr>
        <w:t>o świadczeniach</w:t>
      </w:r>
      <w:r w:rsidR="00B70306" w:rsidRPr="00792A60">
        <w:rPr>
          <w:rFonts w:ascii="Arial" w:hAnsi="Arial" w:cs="Arial"/>
        </w:rPr>
        <w:t>;</w:t>
      </w:r>
    </w:p>
    <w:p w:rsidR="00B70306" w:rsidRPr="00792A60" w:rsidRDefault="00B70306" w:rsidP="00792A6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</w:rPr>
        <w:t>rozporządzenie kryterialne</w:t>
      </w:r>
      <w:r w:rsidRPr="00792A60">
        <w:rPr>
          <w:rFonts w:ascii="Arial" w:hAnsi="Arial" w:cs="Arial"/>
        </w:rPr>
        <w:t xml:space="preserve"> – rozporządzenie</w:t>
      </w:r>
      <w:r w:rsidR="00F262D8" w:rsidRPr="00792A60">
        <w:rPr>
          <w:rFonts w:ascii="Arial" w:hAnsi="Arial" w:cs="Arial"/>
        </w:rPr>
        <w:t xml:space="preserve"> ministra właściwego do spraw zdrowia</w:t>
      </w:r>
      <w:r w:rsidRPr="00792A60">
        <w:rPr>
          <w:rFonts w:ascii="Arial" w:hAnsi="Arial" w:cs="Arial"/>
        </w:rPr>
        <w:t xml:space="preserve"> w sprawie szczegółowych kryteriów wyboru ofert </w:t>
      </w:r>
      <w:r w:rsidR="001475F9" w:rsidRPr="00792A60">
        <w:rPr>
          <w:rFonts w:ascii="Arial" w:hAnsi="Arial" w:cs="Arial"/>
        </w:rPr>
        <w:br/>
      </w:r>
      <w:r w:rsidRPr="00792A60">
        <w:rPr>
          <w:rFonts w:ascii="Arial" w:hAnsi="Arial" w:cs="Arial"/>
        </w:rPr>
        <w:t>w postępowaniu w sprawie zawarcia umów o udzielanie świadczeń opieki zdrowotnej</w:t>
      </w:r>
      <w:r w:rsidR="004E7945">
        <w:rPr>
          <w:rFonts w:ascii="Arial" w:hAnsi="Arial" w:cs="Arial"/>
        </w:rPr>
        <w:t>,</w:t>
      </w:r>
      <w:r w:rsidRPr="00792A60">
        <w:rPr>
          <w:rFonts w:ascii="Arial" w:hAnsi="Arial" w:cs="Arial"/>
        </w:rPr>
        <w:t xml:space="preserve"> wydane na podstawie art.</w:t>
      </w:r>
      <w:r w:rsidR="007F6DDA" w:rsidRPr="00792A60">
        <w:rPr>
          <w:rFonts w:ascii="Arial" w:hAnsi="Arial" w:cs="Arial"/>
        </w:rPr>
        <w:t xml:space="preserve"> </w:t>
      </w:r>
      <w:r w:rsidRPr="00792A60">
        <w:rPr>
          <w:rFonts w:ascii="Arial" w:hAnsi="Arial" w:cs="Arial"/>
        </w:rPr>
        <w:t>148 ust. 3 ustawy</w:t>
      </w:r>
      <w:r w:rsidR="00E74C03" w:rsidRPr="00792A60">
        <w:rPr>
          <w:rFonts w:ascii="Arial" w:hAnsi="Arial" w:cs="Arial"/>
        </w:rPr>
        <w:t xml:space="preserve"> </w:t>
      </w:r>
      <w:r w:rsidR="001475F9" w:rsidRPr="00792A60">
        <w:rPr>
          <w:rFonts w:ascii="Arial" w:hAnsi="Arial" w:cs="Arial"/>
        </w:rPr>
        <w:br/>
      </w:r>
      <w:r w:rsidR="00E74C03" w:rsidRPr="00792A60">
        <w:rPr>
          <w:rFonts w:ascii="Arial" w:hAnsi="Arial" w:cs="Arial"/>
        </w:rPr>
        <w:t>o świadczeniach</w:t>
      </w:r>
      <w:r w:rsidRPr="00792A60">
        <w:rPr>
          <w:rFonts w:ascii="Arial" w:hAnsi="Arial" w:cs="Arial"/>
        </w:rPr>
        <w:t>;</w:t>
      </w:r>
    </w:p>
    <w:p w:rsidR="00475451" w:rsidRPr="00792A60" w:rsidRDefault="00475451" w:rsidP="00792A6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świadczenie w szpitalnym oddziale ratunkowym (SOR)</w:t>
      </w:r>
      <w:r w:rsidRPr="00792A60">
        <w:rPr>
          <w:rFonts w:ascii="Arial" w:hAnsi="Arial" w:cs="Arial"/>
        </w:rPr>
        <w:t xml:space="preserve"> – świadczenie opieki zdrowotnej polegające na s</w:t>
      </w:r>
      <w:r w:rsidR="007F6DDA" w:rsidRPr="00792A60">
        <w:rPr>
          <w:rFonts w:ascii="Arial" w:hAnsi="Arial" w:cs="Arial"/>
        </w:rPr>
        <w:t xml:space="preserve">zpitalnej wstępnej diagnostyce </w:t>
      </w:r>
      <w:r w:rsidRPr="00792A60">
        <w:rPr>
          <w:rFonts w:ascii="Arial" w:hAnsi="Arial" w:cs="Arial"/>
        </w:rPr>
        <w:t>oraz leczeniu w zakresie niezbędnym dla stabilizacji funkcji życiowych osób, które znajdują się w stanie nagłego zagrożenia zdrowotnego</w:t>
      </w:r>
      <w:r w:rsidR="00FF7938" w:rsidRPr="00792A60">
        <w:rPr>
          <w:rFonts w:ascii="Arial" w:hAnsi="Arial" w:cs="Arial"/>
        </w:rPr>
        <w:t>,</w:t>
      </w:r>
      <w:r w:rsidR="00F262D8" w:rsidRPr="00792A60">
        <w:rPr>
          <w:rFonts w:ascii="Arial" w:hAnsi="Arial" w:cs="Arial"/>
        </w:rPr>
        <w:t xml:space="preserve"> w rozumieniu przepisów ustawy z dnia 8 września 2006 r. o Państwowym Ratownictwie Medycznym (Dz. U. z 2017 r. poz. 2195)</w:t>
      </w:r>
      <w:r w:rsidRPr="00792A60">
        <w:rPr>
          <w:rFonts w:ascii="Arial" w:hAnsi="Arial" w:cs="Arial"/>
        </w:rPr>
        <w:t>;</w:t>
      </w:r>
    </w:p>
    <w:p w:rsidR="00475451" w:rsidRPr="00792A60" w:rsidRDefault="00475451" w:rsidP="00792A6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color w:val="FF0000"/>
        </w:rPr>
      </w:pPr>
      <w:r w:rsidRPr="00792A60">
        <w:rPr>
          <w:rFonts w:ascii="Arial" w:hAnsi="Arial" w:cs="Arial"/>
          <w:b/>
          <w:bCs/>
        </w:rPr>
        <w:t>świadczenie w szpitalnej izbie przyjęć (IP)</w:t>
      </w:r>
      <w:r w:rsidRPr="00792A60">
        <w:rPr>
          <w:rFonts w:ascii="Arial" w:hAnsi="Arial" w:cs="Arial"/>
        </w:rPr>
        <w:t xml:space="preserve"> – świadczenie opieki zdrowotnej - ambulatoryjnej pomocy doraźnej udzielone w trybie nagłym osobie znajdującej się w stanie nagłego zagrożenia zdrowotnego,</w:t>
      </w:r>
      <w:r w:rsidR="00F262D8" w:rsidRPr="00792A60">
        <w:rPr>
          <w:rFonts w:ascii="Arial" w:hAnsi="Arial" w:cs="Arial"/>
        </w:rPr>
        <w:t xml:space="preserve"> w rozumieniu przepisów ustawy z dnia 8 września 2006 r. o Państwowym Ratownictwie Medycznym,</w:t>
      </w:r>
      <w:r w:rsidRPr="00792A60">
        <w:rPr>
          <w:rFonts w:ascii="Arial" w:hAnsi="Arial" w:cs="Arial"/>
        </w:rPr>
        <w:t xml:space="preserve"> które nie zakończyło się hospitalizacją w tej samej placówce</w:t>
      </w:r>
      <w:r w:rsidR="004E7945">
        <w:rPr>
          <w:rFonts w:ascii="Arial" w:hAnsi="Arial" w:cs="Arial"/>
        </w:rPr>
        <w:t>.</w:t>
      </w:r>
    </w:p>
    <w:p w:rsidR="00B70306" w:rsidRPr="00792A60" w:rsidRDefault="00B70306" w:rsidP="00792A60">
      <w:pPr>
        <w:tabs>
          <w:tab w:val="left" w:pos="-4536"/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pacing w:val="-2"/>
        </w:rPr>
      </w:pPr>
      <w:r w:rsidRPr="00792A60">
        <w:rPr>
          <w:rFonts w:ascii="Arial" w:hAnsi="Arial" w:cs="Arial"/>
          <w:bCs/>
        </w:rPr>
        <w:t xml:space="preserve">2. Określenia inne niż wymienione w ust. 1, użyte w zarządzeniu, mają znaczenie nadane im w przepisach odrębnych, w tym w szczególności </w:t>
      </w:r>
      <w:r w:rsidR="005B00CF" w:rsidRPr="00792A60">
        <w:rPr>
          <w:rFonts w:ascii="Arial" w:hAnsi="Arial" w:cs="Arial"/>
          <w:bCs/>
        </w:rPr>
        <w:t xml:space="preserve">w </w:t>
      </w:r>
      <w:r w:rsidRPr="00792A60">
        <w:rPr>
          <w:rFonts w:ascii="Arial" w:hAnsi="Arial" w:cs="Arial"/>
          <w:bCs/>
        </w:rPr>
        <w:t>ustawie</w:t>
      </w:r>
      <w:r w:rsidR="005B00CF" w:rsidRPr="00792A60">
        <w:rPr>
          <w:rFonts w:ascii="Arial" w:hAnsi="Arial" w:cs="Arial"/>
          <w:bCs/>
        </w:rPr>
        <w:t xml:space="preserve"> </w:t>
      </w:r>
      <w:r w:rsidR="0096794B" w:rsidRPr="00792A60">
        <w:rPr>
          <w:rFonts w:ascii="Arial" w:hAnsi="Arial" w:cs="Arial"/>
          <w:bCs/>
        </w:rPr>
        <w:br/>
      </w:r>
      <w:r w:rsidR="005B00CF" w:rsidRPr="00792A60">
        <w:rPr>
          <w:rFonts w:ascii="Arial" w:hAnsi="Arial" w:cs="Arial"/>
          <w:bCs/>
        </w:rPr>
        <w:t>o świadczeniach</w:t>
      </w:r>
      <w:r w:rsidRPr="00792A60">
        <w:rPr>
          <w:rFonts w:ascii="Arial" w:hAnsi="Arial" w:cs="Arial"/>
          <w:bCs/>
        </w:rPr>
        <w:t>,</w:t>
      </w:r>
      <w:r w:rsidR="00AC77DE" w:rsidRPr="00792A60">
        <w:rPr>
          <w:rFonts w:ascii="Arial" w:hAnsi="Arial" w:cs="Arial"/>
          <w:bCs/>
        </w:rPr>
        <w:t xml:space="preserve"> w</w:t>
      </w:r>
      <w:r w:rsidRPr="00792A60">
        <w:rPr>
          <w:rFonts w:ascii="Arial" w:hAnsi="Arial" w:cs="Arial"/>
          <w:bCs/>
        </w:rPr>
        <w:t xml:space="preserve"> rozporządzeniu </w:t>
      </w:r>
      <w:r w:rsidRPr="00792A60">
        <w:rPr>
          <w:rFonts w:ascii="Arial" w:hAnsi="Arial" w:cs="Arial"/>
          <w:bCs/>
          <w:spacing w:val="-2"/>
        </w:rPr>
        <w:t>oraz</w:t>
      </w:r>
      <w:r w:rsidR="00AC77DE" w:rsidRPr="00792A60">
        <w:rPr>
          <w:rFonts w:ascii="Arial" w:hAnsi="Arial" w:cs="Arial"/>
          <w:bCs/>
          <w:spacing w:val="-2"/>
        </w:rPr>
        <w:t xml:space="preserve"> w</w:t>
      </w:r>
      <w:r w:rsidRPr="00792A60">
        <w:rPr>
          <w:rFonts w:ascii="Arial" w:hAnsi="Arial" w:cs="Arial"/>
          <w:bCs/>
          <w:spacing w:val="-2"/>
        </w:rPr>
        <w:t xml:space="preserve"> przepisach wydanych na podstawie </w:t>
      </w:r>
      <w:r w:rsidR="0033101E" w:rsidRPr="00792A60">
        <w:rPr>
          <w:rFonts w:ascii="Arial" w:hAnsi="Arial" w:cs="Arial"/>
          <w:bCs/>
          <w:spacing w:val="-2"/>
        </w:rPr>
        <w:br/>
      </w:r>
      <w:r w:rsidRPr="00792A60">
        <w:rPr>
          <w:rFonts w:ascii="Arial" w:hAnsi="Arial" w:cs="Arial"/>
          <w:bCs/>
          <w:spacing w:val="-2"/>
        </w:rPr>
        <w:t xml:space="preserve">art. 137 </w:t>
      </w:r>
      <w:r w:rsidR="00CC3C24" w:rsidRPr="00792A60">
        <w:rPr>
          <w:rFonts w:ascii="Arial" w:hAnsi="Arial" w:cs="Arial"/>
          <w:bCs/>
          <w:spacing w:val="-2"/>
        </w:rPr>
        <w:t xml:space="preserve">ust. 2 </w:t>
      </w:r>
      <w:r w:rsidRPr="00792A60">
        <w:rPr>
          <w:rFonts w:ascii="Arial" w:hAnsi="Arial" w:cs="Arial"/>
          <w:bCs/>
          <w:spacing w:val="-2"/>
        </w:rPr>
        <w:t>ustawy</w:t>
      </w:r>
      <w:r w:rsidR="00CC3C24" w:rsidRPr="00792A60">
        <w:rPr>
          <w:rFonts w:ascii="Arial" w:hAnsi="Arial" w:cs="Arial"/>
          <w:bCs/>
          <w:spacing w:val="-2"/>
        </w:rPr>
        <w:t xml:space="preserve"> o świadczeniach</w:t>
      </w:r>
      <w:r w:rsidRPr="00792A60">
        <w:rPr>
          <w:rFonts w:ascii="Arial" w:hAnsi="Arial" w:cs="Arial"/>
          <w:bCs/>
          <w:spacing w:val="-2"/>
        </w:rPr>
        <w:t xml:space="preserve">, zwanych dalej „Ogólnymi warunkami umów”. </w:t>
      </w:r>
    </w:p>
    <w:p w:rsidR="00F462EA" w:rsidRPr="00792A60" w:rsidRDefault="00F462EA" w:rsidP="00670886">
      <w:pPr>
        <w:tabs>
          <w:tab w:val="left" w:pos="-453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pacing w:val="-2"/>
        </w:rPr>
      </w:pPr>
    </w:p>
    <w:p w:rsidR="00B70306" w:rsidRPr="00792A60" w:rsidRDefault="00B70306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Rozdział 2</w:t>
      </w:r>
    </w:p>
    <w:p w:rsidR="00B70306" w:rsidRDefault="00B70306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792A60">
        <w:rPr>
          <w:rFonts w:ascii="Arial" w:hAnsi="Arial" w:cs="Arial"/>
          <w:b/>
          <w:bCs/>
        </w:rPr>
        <w:t>Przedmiot postępowania</w:t>
      </w:r>
    </w:p>
    <w:p w:rsidR="007B393E" w:rsidRDefault="007B393E" w:rsidP="00792A6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/>
          <w:bCs/>
        </w:rPr>
      </w:pPr>
    </w:p>
    <w:p w:rsidR="00B26A9B" w:rsidRPr="00792A60" w:rsidRDefault="00B26A9B" w:rsidP="00792A6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§ 3.</w:t>
      </w:r>
      <w:r w:rsidR="00050AD9" w:rsidRPr="00792A60">
        <w:rPr>
          <w:rFonts w:ascii="Arial" w:hAnsi="Arial" w:cs="Arial"/>
          <w:b/>
          <w:bCs/>
        </w:rPr>
        <w:t xml:space="preserve"> </w:t>
      </w:r>
      <w:r w:rsidRPr="00792A60">
        <w:rPr>
          <w:rFonts w:ascii="Arial" w:hAnsi="Arial" w:cs="Arial"/>
          <w:bCs/>
        </w:rPr>
        <w:t xml:space="preserve">1. </w:t>
      </w:r>
      <w:r w:rsidRPr="00792A60">
        <w:rPr>
          <w:rFonts w:ascii="Arial" w:hAnsi="Arial" w:cs="Arial"/>
        </w:rPr>
        <w:t xml:space="preserve">Przedmiotem postępowania, o którym mowa w § 1 pkt 1, jest wyłonienie </w:t>
      </w:r>
      <w:r w:rsidR="005B00CF" w:rsidRPr="00792A60">
        <w:rPr>
          <w:rFonts w:ascii="Arial" w:hAnsi="Arial" w:cs="Arial"/>
        </w:rPr>
        <w:t>świadczeniodawców</w:t>
      </w:r>
      <w:r w:rsidR="009A4F44" w:rsidRPr="00792A60">
        <w:rPr>
          <w:rFonts w:ascii="Arial" w:hAnsi="Arial" w:cs="Arial"/>
        </w:rPr>
        <w:t xml:space="preserve">, którzy będą udzielali </w:t>
      </w:r>
      <w:r w:rsidR="005B00CF" w:rsidRPr="00792A60">
        <w:rPr>
          <w:rFonts w:ascii="Arial" w:hAnsi="Arial" w:cs="Arial"/>
        </w:rPr>
        <w:t xml:space="preserve">świadczeń </w:t>
      </w:r>
      <w:r w:rsidR="009A4F44" w:rsidRPr="00792A60">
        <w:rPr>
          <w:rFonts w:ascii="Arial" w:hAnsi="Arial" w:cs="Arial"/>
        </w:rPr>
        <w:t xml:space="preserve">w rodzaju leczenie szpitalne, </w:t>
      </w:r>
      <w:r w:rsidR="00DF1308" w:rsidRPr="00792A60">
        <w:rPr>
          <w:rFonts w:ascii="Arial" w:hAnsi="Arial" w:cs="Arial"/>
        </w:rPr>
        <w:br/>
      </w:r>
      <w:r w:rsidR="009A4F44" w:rsidRPr="00792A60">
        <w:rPr>
          <w:rFonts w:ascii="Arial" w:hAnsi="Arial" w:cs="Arial"/>
        </w:rPr>
        <w:t>w zakresie</w:t>
      </w:r>
      <w:r w:rsidR="00F462EA" w:rsidRPr="00792A60">
        <w:rPr>
          <w:rFonts w:ascii="Arial" w:hAnsi="Arial" w:cs="Arial"/>
        </w:rPr>
        <w:t>:</w:t>
      </w:r>
      <w:r w:rsidR="009A4F44" w:rsidRPr="00792A60">
        <w:rPr>
          <w:rFonts w:ascii="Arial" w:hAnsi="Arial" w:cs="Arial"/>
        </w:rPr>
        <w:t xml:space="preserve"> świadczenia w szpitalnym oddziale ratunkowym </w:t>
      </w:r>
      <w:r w:rsidR="00F970C8" w:rsidRPr="00792A60">
        <w:rPr>
          <w:rFonts w:ascii="Arial" w:hAnsi="Arial" w:cs="Arial"/>
        </w:rPr>
        <w:t>lub</w:t>
      </w:r>
      <w:r w:rsidR="009A4F44" w:rsidRPr="00792A60">
        <w:rPr>
          <w:rFonts w:ascii="Arial" w:hAnsi="Arial" w:cs="Arial"/>
        </w:rPr>
        <w:t xml:space="preserve"> w zakresie</w:t>
      </w:r>
      <w:r w:rsidR="00F462EA" w:rsidRPr="00792A60">
        <w:rPr>
          <w:rFonts w:ascii="Arial" w:hAnsi="Arial" w:cs="Arial"/>
        </w:rPr>
        <w:t>:</w:t>
      </w:r>
      <w:r w:rsidR="009A4F44" w:rsidRPr="00792A60">
        <w:rPr>
          <w:rFonts w:ascii="Arial" w:hAnsi="Arial" w:cs="Arial"/>
        </w:rPr>
        <w:t xml:space="preserve"> świadczenia w izbie przyjęć</w:t>
      </w:r>
      <w:r w:rsidR="008B0DCB" w:rsidRPr="00792A60">
        <w:rPr>
          <w:rFonts w:ascii="Arial" w:hAnsi="Arial" w:cs="Arial"/>
        </w:rPr>
        <w:t>,</w:t>
      </w:r>
      <w:r w:rsidR="005B00CF" w:rsidRPr="00792A60">
        <w:rPr>
          <w:rFonts w:ascii="Arial" w:hAnsi="Arial" w:cs="Arial"/>
        </w:rPr>
        <w:t xml:space="preserve"> </w:t>
      </w:r>
      <w:r w:rsidR="00ED660B" w:rsidRPr="00792A60">
        <w:rPr>
          <w:rFonts w:ascii="Arial" w:hAnsi="Arial" w:cs="Arial"/>
        </w:rPr>
        <w:t xml:space="preserve">odpowiednio </w:t>
      </w:r>
      <w:r w:rsidR="008B0DCB" w:rsidRPr="00792A60">
        <w:rPr>
          <w:rFonts w:ascii="Arial" w:hAnsi="Arial" w:cs="Arial"/>
        </w:rPr>
        <w:t>n</w:t>
      </w:r>
      <w:r w:rsidR="005B00CF" w:rsidRPr="00792A60">
        <w:rPr>
          <w:rFonts w:ascii="Arial" w:hAnsi="Arial" w:cs="Arial"/>
        </w:rPr>
        <w:t>a obszarze terytorialnym:</w:t>
      </w:r>
    </w:p>
    <w:p w:rsidR="00116522" w:rsidRPr="00792A60" w:rsidRDefault="00116522" w:rsidP="00792A6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</w:p>
    <w:p w:rsidR="00F462EA" w:rsidRPr="00792A60" w:rsidRDefault="00F462EA" w:rsidP="00792A60">
      <w:pPr>
        <w:pStyle w:val="Akapitzlist"/>
        <w:numPr>
          <w:ilvl w:val="0"/>
          <w:numId w:val="10"/>
        </w:numPr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województwa;</w:t>
      </w:r>
    </w:p>
    <w:p w:rsidR="0021133A" w:rsidRPr="00792A60" w:rsidRDefault="005B00CF" w:rsidP="00792A60">
      <w:pPr>
        <w:pStyle w:val="Akapitzlist"/>
        <w:numPr>
          <w:ilvl w:val="0"/>
          <w:numId w:val="10"/>
        </w:numPr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 xml:space="preserve">więcej </w:t>
      </w:r>
      <w:r w:rsidR="0021133A" w:rsidRPr="00792A60">
        <w:rPr>
          <w:rFonts w:ascii="Arial" w:hAnsi="Arial" w:cs="Arial"/>
        </w:rPr>
        <w:t>niż jednego powiatu;</w:t>
      </w:r>
    </w:p>
    <w:p w:rsidR="0021133A" w:rsidRPr="00792A60" w:rsidRDefault="005B00CF" w:rsidP="00792A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powiatu</w:t>
      </w:r>
      <w:r w:rsidR="0021133A" w:rsidRPr="00792A60">
        <w:rPr>
          <w:rFonts w:ascii="Arial" w:hAnsi="Arial" w:cs="Arial"/>
        </w:rPr>
        <w:t>;</w:t>
      </w:r>
    </w:p>
    <w:p w:rsidR="0021133A" w:rsidRPr="00792A60" w:rsidRDefault="005B00CF" w:rsidP="00792A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 xml:space="preserve">więcej </w:t>
      </w:r>
      <w:r w:rsidR="0021133A" w:rsidRPr="00792A60">
        <w:rPr>
          <w:rFonts w:ascii="Arial" w:hAnsi="Arial" w:cs="Arial"/>
        </w:rPr>
        <w:t>niż jednej gminy;</w:t>
      </w:r>
    </w:p>
    <w:p w:rsidR="0021133A" w:rsidRPr="00792A60" w:rsidRDefault="005B00CF" w:rsidP="00792A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gminy</w:t>
      </w:r>
      <w:r w:rsidR="0021133A" w:rsidRPr="00792A60">
        <w:rPr>
          <w:rFonts w:ascii="Arial" w:hAnsi="Arial" w:cs="Arial"/>
        </w:rPr>
        <w:t>;</w:t>
      </w:r>
    </w:p>
    <w:p w:rsidR="0021133A" w:rsidRPr="00792A60" w:rsidRDefault="005B00CF" w:rsidP="00792A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 xml:space="preserve">więcej </w:t>
      </w:r>
      <w:r w:rsidR="0021133A" w:rsidRPr="00792A60">
        <w:rPr>
          <w:rFonts w:ascii="Arial" w:hAnsi="Arial" w:cs="Arial"/>
        </w:rPr>
        <w:t>niż jednej dzielnicy;</w:t>
      </w:r>
    </w:p>
    <w:p w:rsidR="0021133A" w:rsidRPr="00792A60" w:rsidRDefault="005B00CF" w:rsidP="00792A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dzielnicy</w:t>
      </w:r>
      <w:r w:rsidR="0021133A" w:rsidRPr="00792A60">
        <w:rPr>
          <w:rFonts w:ascii="Arial" w:hAnsi="Arial" w:cs="Arial"/>
        </w:rPr>
        <w:t>.</w:t>
      </w:r>
    </w:p>
    <w:p w:rsidR="00CD20BE" w:rsidRPr="008A14C5" w:rsidRDefault="0095084A" w:rsidP="008A14C5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  <w:u w:val="single"/>
        </w:rPr>
      </w:pPr>
      <w:r w:rsidRPr="00792A60">
        <w:rPr>
          <w:rFonts w:ascii="Arial" w:hAnsi="Arial" w:cs="Arial"/>
        </w:rPr>
        <w:t>Zgodnie ze Wspólnym Sł</w:t>
      </w:r>
      <w:r w:rsidR="00F462EA" w:rsidRPr="00792A60">
        <w:rPr>
          <w:rFonts w:ascii="Arial" w:hAnsi="Arial" w:cs="Arial"/>
        </w:rPr>
        <w:t>ownikiem Zamówień</w:t>
      </w:r>
      <w:r w:rsidR="00DF1308" w:rsidRPr="00792A60">
        <w:rPr>
          <w:rFonts w:ascii="Arial" w:hAnsi="Arial" w:cs="Arial"/>
        </w:rPr>
        <w:t xml:space="preserve">, określonym </w:t>
      </w:r>
      <w:r w:rsidR="00DF1308" w:rsidRPr="00792A60">
        <w:rPr>
          <w:rFonts w:ascii="Arial" w:hAnsi="Arial" w:cs="Arial"/>
        </w:rPr>
        <w:br/>
      </w:r>
      <w:r w:rsidR="00F462EA" w:rsidRPr="00792A60">
        <w:rPr>
          <w:rFonts w:ascii="Arial" w:hAnsi="Arial" w:cs="Arial"/>
        </w:rPr>
        <w:t xml:space="preserve">w </w:t>
      </w:r>
      <w:r w:rsidRPr="00792A60">
        <w:rPr>
          <w:rFonts w:ascii="Arial" w:hAnsi="Arial" w:cs="Arial"/>
        </w:rPr>
        <w:t>rozporządzeniu Parlamentu Europejskiego i Rady</w:t>
      </w:r>
      <w:r w:rsidR="00DA59A6" w:rsidRPr="00792A60">
        <w:rPr>
          <w:rFonts w:ascii="Arial" w:hAnsi="Arial" w:cs="Arial"/>
        </w:rPr>
        <w:t xml:space="preserve"> (WE)</w:t>
      </w:r>
      <w:r w:rsidRPr="00792A60">
        <w:rPr>
          <w:rFonts w:ascii="Arial" w:hAnsi="Arial" w:cs="Arial"/>
        </w:rPr>
        <w:t xml:space="preserve"> nr 2195/2</w:t>
      </w:r>
      <w:r w:rsidR="0096794B" w:rsidRPr="00792A60">
        <w:rPr>
          <w:rFonts w:ascii="Arial" w:hAnsi="Arial" w:cs="Arial"/>
        </w:rPr>
        <w:t xml:space="preserve">002 z dnia </w:t>
      </w:r>
      <w:r w:rsidR="0096794B" w:rsidRPr="00792A60">
        <w:rPr>
          <w:rFonts w:ascii="Arial" w:hAnsi="Arial" w:cs="Arial"/>
        </w:rPr>
        <w:br/>
        <w:t xml:space="preserve">5 listopada 2002 r. </w:t>
      </w:r>
      <w:r w:rsidRPr="00792A60">
        <w:rPr>
          <w:rFonts w:ascii="Arial" w:hAnsi="Arial" w:cs="Arial"/>
        </w:rPr>
        <w:t>w sprawie Wspólnego Słownika Zamówień (CPV) – (D</w:t>
      </w:r>
      <w:r w:rsidR="00DA59A6" w:rsidRPr="00792A60">
        <w:rPr>
          <w:rFonts w:ascii="Arial" w:hAnsi="Arial" w:cs="Arial"/>
        </w:rPr>
        <w:t>z. Urz. W</w:t>
      </w:r>
      <w:r w:rsidR="00DF1308" w:rsidRPr="00792A60">
        <w:rPr>
          <w:rFonts w:ascii="Arial" w:hAnsi="Arial" w:cs="Arial"/>
        </w:rPr>
        <w:t>E</w:t>
      </w:r>
      <w:r w:rsidR="00DA59A6" w:rsidRPr="00792A60">
        <w:rPr>
          <w:rFonts w:ascii="Arial" w:hAnsi="Arial" w:cs="Arial"/>
        </w:rPr>
        <w:t>. L 340 z 16.12.2002</w:t>
      </w:r>
      <w:r w:rsidRPr="00792A60">
        <w:rPr>
          <w:rFonts w:ascii="Arial" w:hAnsi="Arial" w:cs="Arial"/>
        </w:rPr>
        <w:t xml:space="preserve">, str. 1 i n., z </w:t>
      </w:r>
      <w:proofErr w:type="spellStart"/>
      <w:r w:rsidRPr="00792A60">
        <w:rPr>
          <w:rFonts w:ascii="Arial" w:hAnsi="Arial" w:cs="Arial"/>
        </w:rPr>
        <w:t>późn</w:t>
      </w:r>
      <w:proofErr w:type="spellEnd"/>
      <w:r w:rsidRPr="00792A60">
        <w:rPr>
          <w:rFonts w:ascii="Arial" w:hAnsi="Arial" w:cs="Arial"/>
        </w:rPr>
        <w:t>. zm.) oraz zgodnie z art. 141 ust. 4 ustawy</w:t>
      </w:r>
      <w:r w:rsidR="00DA59A6" w:rsidRPr="00792A60">
        <w:rPr>
          <w:rFonts w:ascii="Arial" w:hAnsi="Arial" w:cs="Arial"/>
        </w:rPr>
        <w:t xml:space="preserve"> </w:t>
      </w:r>
      <w:r w:rsidR="00DF1308" w:rsidRPr="00792A60">
        <w:rPr>
          <w:rFonts w:ascii="Arial" w:hAnsi="Arial" w:cs="Arial"/>
        </w:rPr>
        <w:br/>
      </w:r>
      <w:r w:rsidR="00DA59A6" w:rsidRPr="00792A60">
        <w:rPr>
          <w:rFonts w:ascii="Arial" w:hAnsi="Arial" w:cs="Arial"/>
        </w:rPr>
        <w:t>o świadczeniach</w:t>
      </w:r>
      <w:r w:rsidRPr="00792A60">
        <w:rPr>
          <w:rFonts w:ascii="Arial" w:hAnsi="Arial" w:cs="Arial"/>
        </w:rPr>
        <w:t>, przedmiotem</w:t>
      </w:r>
      <w:r w:rsidR="00DA59A6" w:rsidRPr="00792A60">
        <w:rPr>
          <w:rFonts w:ascii="Arial" w:hAnsi="Arial" w:cs="Arial"/>
        </w:rPr>
        <w:t xml:space="preserve"> umów</w:t>
      </w:r>
      <w:r w:rsidRPr="00792A60">
        <w:rPr>
          <w:rFonts w:ascii="Arial" w:hAnsi="Arial" w:cs="Arial"/>
        </w:rPr>
        <w:t xml:space="preserve"> </w:t>
      </w:r>
      <w:r w:rsidR="005A1409" w:rsidRPr="00792A60">
        <w:rPr>
          <w:rFonts w:ascii="Arial" w:hAnsi="Arial" w:cs="Arial"/>
        </w:rPr>
        <w:t>objęty jest</w:t>
      </w:r>
      <w:r w:rsidR="00A9234F">
        <w:rPr>
          <w:rFonts w:ascii="Arial" w:hAnsi="Arial" w:cs="Arial"/>
        </w:rPr>
        <w:t xml:space="preserve"> </w:t>
      </w:r>
      <w:r w:rsidR="005A1409" w:rsidRPr="00792A60">
        <w:rPr>
          <w:rFonts w:ascii="Arial" w:hAnsi="Arial" w:cs="Arial"/>
        </w:rPr>
        <w:t>kod:</w:t>
      </w:r>
      <w:r w:rsidR="0064491B">
        <w:rPr>
          <w:rFonts w:ascii="Arial" w:hAnsi="Arial" w:cs="Arial"/>
        </w:rPr>
        <w:t xml:space="preserve"> </w:t>
      </w:r>
      <w:r w:rsidR="0021133A" w:rsidRPr="00A9234F">
        <w:rPr>
          <w:rFonts w:ascii="Arial" w:hAnsi="Arial" w:cs="Arial"/>
        </w:rPr>
        <w:t xml:space="preserve">85110000-3 Usługi szpitalne </w:t>
      </w:r>
      <w:r w:rsidR="00F7727E">
        <w:rPr>
          <w:rFonts w:ascii="Arial" w:hAnsi="Arial" w:cs="Arial"/>
        </w:rPr>
        <w:br/>
      </w:r>
      <w:r w:rsidR="0021133A" w:rsidRPr="00A9234F">
        <w:rPr>
          <w:rFonts w:ascii="Arial" w:hAnsi="Arial" w:cs="Arial"/>
        </w:rPr>
        <w:t>i podobne</w:t>
      </w:r>
      <w:r w:rsidRPr="00A9234F">
        <w:rPr>
          <w:rFonts w:ascii="Arial" w:hAnsi="Arial" w:cs="Arial"/>
        </w:rPr>
        <w:t xml:space="preserve">. </w:t>
      </w:r>
    </w:p>
    <w:p w:rsidR="00CD20BE" w:rsidRPr="00792A60" w:rsidRDefault="00CE48EE" w:rsidP="00792A60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spacing w:line="360" w:lineRule="auto"/>
        <w:ind w:left="0" w:firstLine="567"/>
        <w:jc w:val="both"/>
        <w:rPr>
          <w:rFonts w:ascii="Arial" w:hAnsi="Arial" w:cs="Arial"/>
          <w:strike/>
        </w:rPr>
      </w:pPr>
      <w:r w:rsidRPr="00792A60">
        <w:rPr>
          <w:rFonts w:ascii="Arial" w:hAnsi="Arial" w:cs="Arial"/>
        </w:rPr>
        <w:t xml:space="preserve">Świadczenia w szpitalnej izbie przyjęć (IP) oraz szpitalnym oddziale ratunkowym (SOR) stanowią odrębne zakresy świadczeń - w przypadku, gdy świadczeniodawca w ramach IP zapewnia całodobową opiekę lekarską </w:t>
      </w:r>
      <w:r w:rsidR="00F462EA" w:rsidRPr="00792A60">
        <w:rPr>
          <w:rFonts w:ascii="Arial" w:hAnsi="Arial" w:cs="Arial"/>
        </w:rPr>
        <w:br/>
        <w:t xml:space="preserve">i pielęgniarską we </w:t>
      </w:r>
      <w:r w:rsidRPr="00792A60">
        <w:rPr>
          <w:rFonts w:ascii="Arial" w:hAnsi="Arial" w:cs="Arial"/>
        </w:rPr>
        <w:t xml:space="preserve">wszystkie dni tygodnia, natomiast w przypadku SOR wyodrębnioną całodobową opiekę lekarską i pielęgniarską, niezależną </w:t>
      </w:r>
      <w:r w:rsidR="00116522" w:rsidRPr="00792A60">
        <w:rPr>
          <w:rFonts w:ascii="Arial" w:hAnsi="Arial" w:cs="Arial"/>
        </w:rPr>
        <w:br/>
      </w:r>
      <w:r w:rsidRPr="00792A60">
        <w:rPr>
          <w:rFonts w:ascii="Arial" w:hAnsi="Arial" w:cs="Arial"/>
        </w:rPr>
        <w:t>od całodobowej opieki lekarskiej i pielęgniarskiej zapewnianej w innych komórkach organizacyjnych</w:t>
      </w:r>
      <w:r w:rsidR="00DA59A6" w:rsidRPr="00792A60">
        <w:rPr>
          <w:rFonts w:ascii="Arial" w:hAnsi="Arial" w:cs="Arial"/>
        </w:rPr>
        <w:t xml:space="preserve"> szpitala w rozumieniu przepisów o działalności leczniczej</w:t>
      </w:r>
      <w:r w:rsidRPr="00792A60">
        <w:rPr>
          <w:rFonts w:ascii="Arial" w:hAnsi="Arial" w:cs="Arial"/>
        </w:rPr>
        <w:t>.</w:t>
      </w:r>
      <w:r w:rsidRPr="00792A60">
        <w:rPr>
          <w:rFonts w:ascii="Arial" w:hAnsi="Arial" w:cs="Arial"/>
          <w:strike/>
        </w:rPr>
        <w:t xml:space="preserve"> </w:t>
      </w:r>
    </w:p>
    <w:p w:rsidR="00CD20BE" w:rsidRPr="00792A60" w:rsidRDefault="008527CC" w:rsidP="00792A60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spacing w:line="360" w:lineRule="auto"/>
        <w:ind w:left="0" w:firstLine="567"/>
        <w:jc w:val="both"/>
        <w:rPr>
          <w:rFonts w:ascii="Arial" w:hAnsi="Arial" w:cs="Arial"/>
          <w:strike/>
        </w:rPr>
      </w:pPr>
      <w:r w:rsidRPr="00792A60">
        <w:rPr>
          <w:rFonts w:ascii="Arial" w:hAnsi="Arial" w:cs="Arial"/>
        </w:rPr>
        <w:t xml:space="preserve">Świadczenia </w:t>
      </w:r>
      <w:r w:rsidR="00CE48EE" w:rsidRPr="00792A60">
        <w:rPr>
          <w:rFonts w:ascii="Arial" w:hAnsi="Arial" w:cs="Arial"/>
        </w:rPr>
        <w:t>w SOR i</w:t>
      </w:r>
      <w:r w:rsidR="00DF1308" w:rsidRPr="00792A60">
        <w:rPr>
          <w:rFonts w:ascii="Arial" w:hAnsi="Arial" w:cs="Arial"/>
        </w:rPr>
        <w:t xml:space="preserve"> w</w:t>
      </w:r>
      <w:r w:rsidR="00CE48EE" w:rsidRPr="00792A60">
        <w:rPr>
          <w:rFonts w:ascii="Arial" w:hAnsi="Arial" w:cs="Arial"/>
        </w:rPr>
        <w:t xml:space="preserve"> IP u</w:t>
      </w:r>
      <w:r w:rsidR="00F462EA" w:rsidRPr="00792A60">
        <w:rPr>
          <w:rFonts w:ascii="Arial" w:hAnsi="Arial" w:cs="Arial"/>
        </w:rPr>
        <w:t xml:space="preserve"> tego samego świadczeniodawcy w </w:t>
      </w:r>
      <w:r w:rsidR="00CE48EE" w:rsidRPr="00792A60">
        <w:rPr>
          <w:rFonts w:ascii="Arial" w:hAnsi="Arial" w:cs="Arial"/>
        </w:rPr>
        <w:t>tej samej lokalizacji są kontraktowane alternatywnie.</w:t>
      </w:r>
    </w:p>
    <w:p w:rsidR="00CD20BE" w:rsidRPr="00792A60" w:rsidRDefault="00CD20BE" w:rsidP="00792A60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spacing w:line="360" w:lineRule="auto"/>
        <w:ind w:left="0" w:firstLine="567"/>
        <w:jc w:val="both"/>
        <w:rPr>
          <w:rFonts w:ascii="Arial" w:hAnsi="Arial" w:cs="Arial"/>
          <w:strike/>
        </w:rPr>
      </w:pPr>
      <w:r w:rsidRPr="00792A60">
        <w:rPr>
          <w:rFonts w:ascii="Arial" w:hAnsi="Arial" w:cs="Arial"/>
        </w:rPr>
        <w:t xml:space="preserve"> </w:t>
      </w:r>
      <w:r w:rsidR="00CE48EE" w:rsidRPr="00792A60">
        <w:rPr>
          <w:rFonts w:ascii="Arial" w:hAnsi="Arial" w:cs="Arial"/>
        </w:rPr>
        <w:t xml:space="preserve">W SOR świadczeniodawca zapewnia realizację procedur medycznych objętych programem specjalizacji w medycynie ratunkowej, w szczególności procedur medycznych </w:t>
      </w:r>
      <w:r w:rsidR="00DF308A" w:rsidRPr="00792A60">
        <w:rPr>
          <w:rFonts w:ascii="Arial" w:hAnsi="Arial" w:cs="Arial"/>
        </w:rPr>
        <w:t>określonych</w:t>
      </w:r>
      <w:r w:rsidR="00CE48EE" w:rsidRPr="00792A60">
        <w:rPr>
          <w:rFonts w:ascii="Arial" w:hAnsi="Arial" w:cs="Arial"/>
        </w:rPr>
        <w:t xml:space="preserve"> w </w:t>
      </w:r>
      <w:r w:rsidR="00CE48EE" w:rsidRPr="00792A60">
        <w:rPr>
          <w:rFonts w:ascii="Arial" w:hAnsi="Arial" w:cs="Arial"/>
          <w:b/>
        </w:rPr>
        <w:t xml:space="preserve">załączniku nr </w:t>
      </w:r>
      <w:r w:rsidR="001849FD" w:rsidRPr="00792A60">
        <w:rPr>
          <w:rFonts w:ascii="Arial" w:hAnsi="Arial" w:cs="Arial"/>
          <w:b/>
        </w:rPr>
        <w:t>5</w:t>
      </w:r>
      <w:r w:rsidR="00CE48EE" w:rsidRPr="00792A60">
        <w:rPr>
          <w:rFonts w:ascii="Arial" w:hAnsi="Arial" w:cs="Arial"/>
        </w:rPr>
        <w:t xml:space="preserve"> </w:t>
      </w:r>
      <w:r w:rsidR="00B71AE4">
        <w:rPr>
          <w:rFonts w:ascii="Arial" w:hAnsi="Arial" w:cs="Arial"/>
        </w:rPr>
        <w:t xml:space="preserve">do zarządzenia </w:t>
      </w:r>
      <w:r w:rsidR="00CE48EE" w:rsidRPr="00792A60">
        <w:rPr>
          <w:rFonts w:ascii="Arial" w:hAnsi="Arial" w:cs="Arial"/>
        </w:rPr>
        <w:t xml:space="preserve">oraz badań laboratoryjnych </w:t>
      </w:r>
      <w:r w:rsidR="00DF308A" w:rsidRPr="00792A60">
        <w:rPr>
          <w:rFonts w:ascii="Arial" w:hAnsi="Arial" w:cs="Arial"/>
        </w:rPr>
        <w:t>określonych</w:t>
      </w:r>
      <w:r w:rsidR="00CE48EE" w:rsidRPr="00792A60">
        <w:rPr>
          <w:rFonts w:ascii="Arial" w:hAnsi="Arial" w:cs="Arial"/>
        </w:rPr>
        <w:t xml:space="preserve"> w </w:t>
      </w:r>
      <w:r w:rsidR="002E1B54" w:rsidRPr="00792A60">
        <w:rPr>
          <w:rFonts w:ascii="Arial" w:hAnsi="Arial" w:cs="Arial"/>
          <w:b/>
        </w:rPr>
        <w:t>załączniku</w:t>
      </w:r>
      <w:r w:rsidR="00DF308A" w:rsidRPr="00792A60">
        <w:rPr>
          <w:rFonts w:ascii="Arial" w:hAnsi="Arial" w:cs="Arial"/>
          <w:b/>
        </w:rPr>
        <w:t xml:space="preserve"> nr</w:t>
      </w:r>
      <w:r w:rsidR="002E1B54" w:rsidRPr="00792A60">
        <w:rPr>
          <w:rFonts w:ascii="Arial" w:hAnsi="Arial" w:cs="Arial"/>
          <w:b/>
        </w:rPr>
        <w:t xml:space="preserve"> 4</w:t>
      </w:r>
      <w:r w:rsidR="00CE48EE" w:rsidRPr="00792A60">
        <w:rPr>
          <w:rFonts w:ascii="Arial" w:hAnsi="Arial" w:cs="Arial"/>
        </w:rPr>
        <w:t xml:space="preserve"> do zarządzenia.</w:t>
      </w:r>
    </w:p>
    <w:p w:rsidR="00440DF4" w:rsidRPr="00670886" w:rsidRDefault="005F1C52" w:rsidP="00670886">
      <w:pPr>
        <w:pStyle w:val="Akapitzlist"/>
        <w:numPr>
          <w:ilvl w:val="0"/>
          <w:numId w:val="4"/>
        </w:numPr>
        <w:tabs>
          <w:tab w:val="left" w:pos="993"/>
        </w:tabs>
        <w:autoSpaceDE w:val="0"/>
        <w:autoSpaceDN w:val="0"/>
        <w:spacing w:line="360" w:lineRule="auto"/>
        <w:ind w:left="0" w:firstLine="567"/>
        <w:jc w:val="both"/>
        <w:rPr>
          <w:rFonts w:ascii="Arial" w:hAnsi="Arial" w:cs="Arial"/>
          <w:strike/>
        </w:rPr>
      </w:pPr>
      <w:r w:rsidRPr="00792A60">
        <w:rPr>
          <w:rFonts w:ascii="Arial" w:hAnsi="Arial" w:cs="Arial"/>
        </w:rPr>
        <w:t>Fundusz</w:t>
      </w:r>
      <w:r w:rsidR="00CE48EE" w:rsidRPr="00792A60">
        <w:rPr>
          <w:rFonts w:ascii="Arial" w:hAnsi="Arial" w:cs="Arial"/>
        </w:rPr>
        <w:t xml:space="preserve"> zawiera umowy wyłącznie ze świadczeniodawcami posiadającymi oddziały szpitalne</w:t>
      </w:r>
      <w:r w:rsidR="00CF1BAD" w:rsidRPr="00792A60">
        <w:rPr>
          <w:rFonts w:ascii="Arial" w:hAnsi="Arial" w:cs="Arial"/>
        </w:rPr>
        <w:t xml:space="preserve"> i inne komórki opieki szpitalnej</w:t>
      </w:r>
      <w:r w:rsidR="00CE48EE" w:rsidRPr="00792A60">
        <w:rPr>
          <w:rFonts w:ascii="Arial" w:hAnsi="Arial" w:cs="Arial"/>
        </w:rPr>
        <w:t>, których kody charakteryzujące specjalność komórki organizacyjnej przedsiębiorstwa podmiotu leczniczego, są określone w</w:t>
      </w:r>
      <w:r w:rsidR="00F462EA" w:rsidRPr="00792A60">
        <w:rPr>
          <w:rFonts w:ascii="Arial" w:hAnsi="Arial" w:cs="Arial"/>
        </w:rPr>
        <w:t xml:space="preserve"> </w:t>
      </w:r>
      <w:r w:rsidR="00CE48EE" w:rsidRPr="00792A60">
        <w:rPr>
          <w:rFonts w:ascii="Arial" w:hAnsi="Arial" w:cs="Arial"/>
        </w:rPr>
        <w:t>rejestrze</w:t>
      </w:r>
      <w:r w:rsidR="007A7A4A" w:rsidRPr="00792A60">
        <w:rPr>
          <w:rFonts w:ascii="Arial" w:hAnsi="Arial" w:cs="Arial"/>
        </w:rPr>
        <w:t xml:space="preserve"> podmiotów wykonujących działalność leczniczą</w:t>
      </w:r>
      <w:r w:rsidR="00CE48EE" w:rsidRPr="00792A60">
        <w:rPr>
          <w:rFonts w:ascii="Arial" w:hAnsi="Arial" w:cs="Arial"/>
        </w:rPr>
        <w:t xml:space="preserve">, w części VIII systemu kodu resortowych kodów identyfikacyjnych odpowiadających lub zawierających się w zakresach, określonych w </w:t>
      </w:r>
      <w:r w:rsidR="00CD20BE" w:rsidRPr="00792A60">
        <w:rPr>
          <w:rFonts w:ascii="Arial" w:hAnsi="Arial" w:cs="Arial"/>
          <w:b/>
          <w:bCs/>
        </w:rPr>
        <w:t>załączniku nr 1</w:t>
      </w:r>
      <w:r w:rsidR="00CE48EE" w:rsidRPr="00792A60">
        <w:rPr>
          <w:rFonts w:ascii="Arial" w:hAnsi="Arial" w:cs="Arial"/>
        </w:rPr>
        <w:t xml:space="preserve"> do zarządzenia.</w:t>
      </w:r>
    </w:p>
    <w:p w:rsidR="00B71AE4" w:rsidRDefault="00B71AE4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406EBD" w:rsidRPr="00792A60" w:rsidRDefault="00F462EA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792A60">
        <w:rPr>
          <w:rFonts w:ascii="Arial" w:hAnsi="Arial" w:cs="Arial"/>
          <w:b/>
          <w:bCs/>
        </w:rPr>
        <w:lastRenderedPageBreak/>
        <w:t xml:space="preserve">Rozdział </w:t>
      </w:r>
      <w:r w:rsidR="00406EBD" w:rsidRPr="00792A60">
        <w:rPr>
          <w:rFonts w:ascii="Arial" w:hAnsi="Arial" w:cs="Arial"/>
          <w:b/>
          <w:bCs/>
        </w:rPr>
        <w:t>3</w:t>
      </w:r>
    </w:p>
    <w:p w:rsidR="00406EBD" w:rsidRDefault="00406EBD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792A60">
        <w:rPr>
          <w:rFonts w:ascii="Arial" w:hAnsi="Arial" w:cs="Arial"/>
          <w:b/>
          <w:bCs/>
        </w:rPr>
        <w:t>Szczegółowe warunki umowy</w:t>
      </w:r>
    </w:p>
    <w:p w:rsidR="008C305D" w:rsidRPr="00792A60" w:rsidRDefault="008C305D" w:rsidP="0067088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406EBD" w:rsidRPr="00792A60" w:rsidRDefault="00406EBD" w:rsidP="00792A60">
      <w:pPr>
        <w:pStyle w:val="Akapitzlist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Cs/>
        </w:rPr>
      </w:pPr>
      <w:r w:rsidRPr="00792A60">
        <w:rPr>
          <w:rFonts w:ascii="Arial" w:hAnsi="Arial" w:cs="Arial"/>
          <w:b/>
          <w:bCs/>
        </w:rPr>
        <w:t>§ 4.</w:t>
      </w:r>
      <w:r w:rsidR="00CF1BAD" w:rsidRPr="00792A60">
        <w:rPr>
          <w:rFonts w:ascii="Arial" w:hAnsi="Arial" w:cs="Arial"/>
          <w:b/>
          <w:bCs/>
        </w:rPr>
        <w:t xml:space="preserve"> </w:t>
      </w:r>
      <w:r w:rsidRPr="00792A60">
        <w:rPr>
          <w:rFonts w:ascii="Arial" w:hAnsi="Arial" w:cs="Arial"/>
          <w:bCs/>
        </w:rPr>
        <w:t>1.</w:t>
      </w:r>
      <w:r w:rsidRPr="00792A60">
        <w:rPr>
          <w:rFonts w:ascii="Arial" w:hAnsi="Arial" w:cs="Arial"/>
          <w:b/>
          <w:bCs/>
        </w:rPr>
        <w:t xml:space="preserve"> </w:t>
      </w:r>
      <w:r w:rsidR="000D7321" w:rsidRPr="00792A60">
        <w:rPr>
          <w:rFonts w:ascii="Arial" w:hAnsi="Arial" w:cs="Arial"/>
          <w:bCs/>
        </w:rPr>
        <w:t xml:space="preserve">Przedmiot umowy w </w:t>
      </w:r>
      <w:r w:rsidR="007B75C5" w:rsidRPr="00792A60">
        <w:rPr>
          <w:rFonts w:ascii="Arial" w:hAnsi="Arial" w:cs="Arial"/>
          <w:bCs/>
        </w:rPr>
        <w:t>rodzaju leczenie szpitalne</w:t>
      </w:r>
      <w:r w:rsidR="008B0DCB" w:rsidRPr="00792A60">
        <w:rPr>
          <w:rFonts w:ascii="Arial" w:hAnsi="Arial" w:cs="Arial"/>
          <w:bCs/>
        </w:rPr>
        <w:t xml:space="preserve"> odpowiednio w zakresie: świadczenia w szpitalnym oddziale ratunkowym lub w zakresie: świadczenia w izbie przyjęć, zwanej dalej „umową”,</w:t>
      </w:r>
      <w:r w:rsidR="007B75C5" w:rsidRPr="00792A60">
        <w:rPr>
          <w:rFonts w:ascii="Arial" w:hAnsi="Arial" w:cs="Arial"/>
          <w:bCs/>
        </w:rPr>
        <w:t xml:space="preserve"> stanowi realizacja</w:t>
      </w:r>
      <w:r w:rsidR="004F4C3D" w:rsidRPr="00792A60">
        <w:rPr>
          <w:rFonts w:ascii="Arial" w:hAnsi="Arial" w:cs="Arial"/>
          <w:bCs/>
        </w:rPr>
        <w:t xml:space="preserve"> świadczeń udzielanych świadczeniobiorcom przez świadczeniodawcę</w:t>
      </w:r>
      <w:r w:rsidRPr="00792A60">
        <w:rPr>
          <w:rFonts w:ascii="Arial" w:hAnsi="Arial" w:cs="Arial"/>
        </w:rPr>
        <w:t xml:space="preserve">, w ramach poszczególnych zakresów określonych w </w:t>
      </w:r>
      <w:r w:rsidRPr="00792A60">
        <w:rPr>
          <w:rFonts w:ascii="Arial" w:hAnsi="Arial" w:cs="Arial"/>
          <w:b/>
          <w:bCs/>
        </w:rPr>
        <w:t xml:space="preserve">załączniku nr 1 </w:t>
      </w:r>
      <w:r w:rsidRPr="00792A60">
        <w:rPr>
          <w:rFonts w:ascii="Arial" w:hAnsi="Arial" w:cs="Arial"/>
        </w:rPr>
        <w:t>do zarządzenia</w:t>
      </w:r>
      <w:r w:rsidR="00CE48EE" w:rsidRPr="00792A60">
        <w:rPr>
          <w:rFonts w:ascii="Arial" w:hAnsi="Arial" w:cs="Arial"/>
        </w:rPr>
        <w:t xml:space="preserve">, finansowanych przez Fundusz. </w:t>
      </w:r>
      <w:r w:rsidRPr="00792A60">
        <w:rPr>
          <w:rFonts w:ascii="Arial" w:hAnsi="Arial" w:cs="Arial"/>
        </w:rPr>
        <w:t xml:space="preserve"> </w:t>
      </w:r>
    </w:p>
    <w:p w:rsidR="00406EBD" w:rsidRPr="00792A60" w:rsidRDefault="00CF1BAD" w:rsidP="00792A60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2.</w:t>
      </w:r>
      <w:r w:rsidRPr="00792A60">
        <w:rPr>
          <w:rFonts w:ascii="Arial" w:hAnsi="Arial" w:cs="Arial"/>
        </w:rPr>
        <w:tab/>
      </w:r>
      <w:r w:rsidR="00406EBD" w:rsidRPr="00792A60">
        <w:rPr>
          <w:rFonts w:ascii="Arial" w:hAnsi="Arial" w:cs="Arial"/>
        </w:rPr>
        <w:t xml:space="preserve">Wzór umowy stanowi załącznik </w:t>
      </w:r>
      <w:r w:rsidR="00406EBD" w:rsidRPr="00792A60">
        <w:rPr>
          <w:rFonts w:ascii="Arial" w:hAnsi="Arial" w:cs="Arial"/>
          <w:b/>
        </w:rPr>
        <w:t>nr 2 do zarządzenia</w:t>
      </w:r>
      <w:r w:rsidR="00406EBD" w:rsidRPr="00792A60">
        <w:rPr>
          <w:rFonts w:ascii="Arial" w:hAnsi="Arial" w:cs="Arial"/>
        </w:rPr>
        <w:t>.</w:t>
      </w:r>
    </w:p>
    <w:p w:rsidR="00B70306" w:rsidRPr="00792A60" w:rsidRDefault="00CF1BAD" w:rsidP="00792A60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3.</w:t>
      </w:r>
      <w:r w:rsidRPr="00792A60">
        <w:rPr>
          <w:rFonts w:ascii="Arial" w:hAnsi="Arial" w:cs="Arial"/>
        </w:rPr>
        <w:tab/>
      </w:r>
      <w:r w:rsidR="00406EBD" w:rsidRPr="00792A60">
        <w:rPr>
          <w:rFonts w:ascii="Arial" w:hAnsi="Arial" w:cs="Arial"/>
        </w:rPr>
        <w:t>Odstępstwa od wzoru umowy wymagają pisemnej zgody Prezesa Funduszu.</w:t>
      </w:r>
    </w:p>
    <w:p w:rsidR="00514AFF" w:rsidRPr="00792A60" w:rsidRDefault="00514AFF" w:rsidP="00792A60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§ 5. </w:t>
      </w:r>
      <w:r w:rsidR="00CF1BAD" w:rsidRPr="00792A60">
        <w:rPr>
          <w:rFonts w:ascii="Arial" w:hAnsi="Arial" w:cs="Arial"/>
        </w:rPr>
        <w:t xml:space="preserve">1. </w:t>
      </w:r>
      <w:r w:rsidRPr="00792A60">
        <w:rPr>
          <w:rFonts w:ascii="Arial" w:hAnsi="Arial" w:cs="Arial"/>
        </w:rPr>
        <w:t>Świadczeniodawca realizujący umowę, obowiązany jest spełniać wymagania określone</w:t>
      </w:r>
      <w:r w:rsidR="00CF1BAD" w:rsidRPr="00792A60">
        <w:rPr>
          <w:rFonts w:ascii="Arial" w:hAnsi="Arial" w:cs="Arial"/>
        </w:rPr>
        <w:t xml:space="preserve"> w</w:t>
      </w:r>
      <w:r w:rsidR="00ED2F85" w:rsidRPr="00792A60">
        <w:rPr>
          <w:rFonts w:ascii="Arial" w:hAnsi="Arial" w:cs="Arial"/>
        </w:rPr>
        <w:t xml:space="preserve"> niniejszym zarządzeniu</w:t>
      </w:r>
      <w:r w:rsidR="00CD20BE" w:rsidRPr="00792A60">
        <w:rPr>
          <w:rFonts w:ascii="Arial" w:hAnsi="Arial" w:cs="Arial"/>
        </w:rPr>
        <w:t xml:space="preserve"> </w:t>
      </w:r>
      <w:r w:rsidR="00CF1BAD" w:rsidRPr="00792A60">
        <w:rPr>
          <w:rFonts w:ascii="Arial" w:hAnsi="Arial" w:cs="Arial"/>
        </w:rPr>
        <w:t>oraz w przepisach odrębnych, w tym w szczególności w rozporządzeniu.</w:t>
      </w:r>
    </w:p>
    <w:p w:rsidR="00514AFF" w:rsidRPr="00792A60" w:rsidRDefault="00CF1BAD" w:rsidP="00792A60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>2.</w:t>
      </w:r>
      <w:r w:rsidRPr="00792A60">
        <w:rPr>
          <w:rFonts w:ascii="Arial" w:hAnsi="Arial" w:cs="Arial"/>
        </w:rPr>
        <w:tab/>
      </w:r>
      <w:r w:rsidR="00514AFF" w:rsidRPr="00792A60">
        <w:rPr>
          <w:rFonts w:ascii="Arial" w:hAnsi="Arial" w:cs="Arial"/>
        </w:rPr>
        <w:t xml:space="preserve">Konieczność spełnienia </w:t>
      </w:r>
      <w:r w:rsidR="00F4403A" w:rsidRPr="00792A60">
        <w:rPr>
          <w:rFonts w:ascii="Arial" w:hAnsi="Arial" w:cs="Arial"/>
        </w:rPr>
        <w:t>wymagań, o których mowa w ust. 1</w:t>
      </w:r>
      <w:r w:rsidR="00514AFF" w:rsidRPr="00792A60">
        <w:rPr>
          <w:rFonts w:ascii="Arial" w:hAnsi="Arial" w:cs="Arial"/>
        </w:rPr>
        <w:t xml:space="preserve">, dotyczy każdego </w:t>
      </w:r>
      <w:r w:rsidR="00CD20BE" w:rsidRPr="00792A60">
        <w:rPr>
          <w:rFonts w:ascii="Arial" w:hAnsi="Arial" w:cs="Arial"/>
        </w:rPr>
        <w:t>miejsca udzielania świadczeń</w:t>
      </w:r>
      <w:r w:rsidR="0080211D" w:rsidRPr="00792A60">
        <w:rPr>
          <w:rFonts w:ascii="Arial" w:hAnsi="Arial" w:cs="Arial"/>
        </w:rPr>
        <w:t>,</w:t>
      </w:r>
      <w:r w:rsidR="00CD20BE" w:rsidRPr="00792A60">
        <w:rPr>
          <w:rFonts w:ascii="Arial" w:hAnsi="Arial" w:cs="Arial"/>
        </w:rPr>
        <w:t xml:space="preserve"> w którym realizowana jest umowa.</w:t>
      </w:r>
    </w:p>
    <w:p w:rsidR="00BD4954" w:rsidRPr="00792A60" w:rsidRDefault="00BD4954" w:rsidP="00792A60">
      <w:pPr>
        <w:pStyle w:val="Akapitzlist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§ 6.</w:t>
      </w:r>
      <w:r w:rsidR="00CF1BAD" w:rsidRPr="00792A60">
        <w:rPr>
          <w:rFonts w:ascii="Arial" w:hAnsi="Arial" w:cs="Arial"/>
          <w:b/>
          <w:bCs/>
        </w:rPr>
        <w:t xml:space="preserve"> </w:t>
      </w:r>
      <w:r w:rsidRPr="00792A60">
        <w:rPr>
          <w:rFonts w:ascii="Arial" w:hAnsi="Arial" w:cs="Arial"/>
          <w:bCs/>
        </w:rPr>
        <w:t>1.</w:t>
      </w:r>
      <w:r w:rsidRPr="00792A60">
        <w:rPr>
          <w:rFonts w:ascii="Arial" w:hAnsi="Arial" w:cs="Arial"/>
          <w:b/>
          <w:bCs/>
        </w:rPr>
        <w:t xml:space="preserve"> </w:t>
      </w:r>
      <w:r w:rsidR="00CD20BE" w:rsidRPr="00792A60">
        <w:rPr>
          <w:rFonts w:ascii="Arial" w:hAnsi="Arial" w:cs="Arial"/>
        </w:rPr>
        <w:t>Świadczenia opieki zdrowotnej w</w:t>
      </w:r>
      <w:r w:rsidRPr="00792A60">
        <w:rPr>
          <w:rFonts w:ascii="Arial" w:hAnsi="Arial" w:cs="Arial"/>
        </w:rPr>
        <w:t xml:space="preserve"> poszczególnych zakresach, </w:t>
      </w:r>
      <w:r w:rsidR="00524FB2" w:rsidRPr="00792A60">
        <w:rPr>
          <w:rFonts w:ascii="Arial" w:hAnsi="Arial" w:cs="Arial"/>
        </w:rPr>
        <w:t>określonych</w:t>
      </w:r>
      <w:r w:rsidRPr="00792A60">
        <w:rPr>
          <w:rFonts w:ascii="Arial" w:hAnsi="Arial" w:cs="Arial"/>
        </w:rPr>
        <w:t xml:space="preserve"> w </w:t>
      </w:r>
      <w:r w:rsidRPr="00792A60">
        <w:rPr>
          <w:rFonts w:ascii="Arial" w:hAnsi="Arial" w:cs="Arial"/>
          <w:b/>
        </w:rPr>
        <w:t>załączniku nr 1</w:t>
      </w:r>
      <w:r w:rsidR="00ED53D9" w:rsidRPr="00792A60">
        <w:rPr>
          <w:rFonts w:ascii="Arial" w:hAnsi="Arial" w:cs="Arial"/>
          <w:b/>
        </w:rPr>
        <w:t xml:space="preserve"> </w:t>
      </w:r>
      <w:r w:rsidR="00ED53D9" w:rsidRPr="00792A60">
        <w:rPr>
          <w:rFonts w:ascii="Arial" w:hAnsi="Arial" w:cs="Arial"/>
        </w:rPr>
        <w:t>do zarządzenia</w:t>
      </w:r>
      <w:r w:rsidRPr="00792A60">
        <w:rPr>
          <w:rFonts w:ascii="Arial" w:hAnsi="Arial" w:cs="Arial"/>
        </w:rPr>
        <w:t xml:space="preserve">, mogą być </w:t>
      </w:r>
      <w:r w:rsidR="00524FB2" w:rsidRPr="00792A60">
        <w:rPr>
          <w:rFonts w:ascii="Arial" w:hAnsi="Arial" w:cs="Arial"/>
        </w:rPr>
        <w:t>udzielane</w:t>
      </w:r>
      <w:r w:rsidRPr="00792A60">
        <w:rPr>
          <w:rFonts w:ascii="Arial" w:hAnsi="Arial" w:cs="Arial"/>
        </w:rPr>
        <w:t xml:space="preserve"> przez </w:t>
      </w:r>
      <w:r w:rsidR="0080211D" w:rsidRPr="00792A60">
        <w:rPr>
          <w:rFonts w:ascii="Arial" w:hAnsi="Arial" w:cs="Arial"/>
        </w:rPr>
        <w:t xml:space="preserve">świadczeniodawcę </w:t>
      </w:r>
      <w:r w:rsidRPr="00792A60">
        <w:rPr>
          <w:rFonts w:ascii="Arial" w:hAnsi="Arial" w:cs="Arial"/>
        </w:rPr>
        <w:t xml:space="preserve">z udziałem podwykonawców udzielających świadczeń na zlecenie </w:t>
      </w:r>
      <w:r w:rsidR="0080211D" w:rsidRPr="00792A60">
        <w:rPr>
          <w:rFonts w:ascii="Arial" w:hAnsi="Arial" w:cs="Arial"/>
        </w:rPr>
        <w:t>świadczeniodawcy</w:t>
      </w:r>
      <w:r w:rsidRPr="00792A60">
        <w:rPr>
          <w:rFonts w:ascii="Arial" w:hAnsi="Arial" w:cs="Arial"/>
        </w:rPr>
        <w:t>, wymien</w:t>
      </w:r>
      <w:r w:rsidR="0033101E" w:rsidRPr="00792A60">
        <w:rPr>
          <w:rFonts w:ascii="Arial" w:hAnsi="Arial" w:cs="Arial"/>
        </w:rPr>
        <w:t>ionych w „Wykazie podwykonawców”</w:t>
      </w:r>
      <w:r w:rsidRPr="00792A60">
        <w:rPr>
          <w:rFonts w:ascii="Arial" w:hAnsi="Arial" w:cs="Arial"/>
        </w:rPr>
        <w:t xml:space="preserve">, </w:t>
      </w:r>
      <w:r w:rsidR="00524FB2" w:rsidRPr="00792A60">
        <w:rPr>
          <w:rFonts w:ascii="Arial" w:hAnsi="Arial" w:cs="Arial"/>
        </w:rPr>
        <w:t xml:space="preserve">którego wzór określony jest w </w:t>
      </w:r>
      <w:r w:rsidRPr="00792A60">
        <w:rPr>
          <w:rFonts w:ascii="Arial" w:hAnsi="Arial" w:cs="Arial"/>
          <w:b/>
        </w:rPr>
        <w:t>załącznik</w:t>
      </w:r>
      <w:r w:rsidR="00524FB2" w:rsidRPr="00792A60">
        <w:rPr>
          <w:rFonts w:ascii="Arial" w:hAnsi="Arial" w:cs="Arial"/>
          <w:b/>
        </w:rPr>
        <w:t>u</w:t>
      </w:r>
      <w:r w:rsidRPr="00792A60">
        <w:rPr>
          <w:rFonts w:ascii="Arial" w:hAnsi="Arial" w:cs="Arial"/>
          <w:b/>
        </w:rPr>
        <w:t xml:space="preserve"> nr 3</w:t>
      </w:r>
      <w:r w:rsidRPr="00792A60">
        <w:rPr>
          <w:rFonts w:ascii="Arial" w:hAnsi="Arial" w:cs="Arial"/>
        </w:rPr>
        <w:t xml:space="preserve"> do umowy.</w:t>
      </w:r>
    </w:p>
    <w:p w:rsidR="00A60679" w:rsidRPr="00792A60" w:rsidRDefault="00A60679" w:rsidP="00792A60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Dopuszczalne jest zlecenie podwykonawcy udzielania jedynie części zakresu świadczeń będących przedmiotem umowy.</w:t>
      </w:r>
    </w:p>
    <w:p w:rsidR="00A60679" w:rsidRPr="00792A60" w:rsidRDefault="00BD4954" w:rsidP="00792A60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>Świadczenia mogą być udzielane wyłącznie przez podwykonawcę spełniającego</w:t>
      </w:r>
      <w:r w:rsidR="00524FB2" w:rsidRPr="00792A60">
        <w:rPr>
          <w:rFonts w:ascii="Arial" w:hAnsi="Arial" w:cs="Arial"/>
        </w:rPr>
        <w:t xml:space="preserve"> wymagania, o których mowa w § 5</w:t>
      </w:r>
      <w:r w:rsidR="00440DF4" w:rsidRPr="00792A60">
        <w:rPr>
          <w:rFonts w:ascii="Arial" w:hAnsi="Arial" w:cs="Arial"/>
        </w:rPr>
        <w:t>.</w:t>
      </w:r>
    </w:p>
    <w:p w:rsidR="00BD4954" w:rsidRPr="00792A60" w:rsidRDefault="00BD4954" w:rsidP="00792A60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 xml:space="preserve">Umowa zawarta pomiędzy </w:t>
      </w:r>
      <w:r w:rsidR="00BA09E0" w:rsidRPr="00792A60">
        <w:rPr>
          <w:rFonts w:ascii="Arial" w:hAnsi="Arial" w:cs="Arial"/>
        </w:rPr>
        <w:t xml:space="preserve">świadczeniodawcą </w:t>
      </w:r>
      <w:r w:rsidRPr="00792A60">
        <w:rPr>
          <w:rFonts w:ascii="Arial" w:hAnsi="Arial" w:cs="Arial"/>
        </w:rPr>
        <w:t>a podwykonawcą zawiera</w:t>
      </w:r>
      <w:r w:rsidR="00451B56" w:rsidRPr="00792A60">
        <w:rPr>
          <w:rFonts w:ascii="Arial" w:hAnsi="Arial" w:cs="Arial"/>
        </w:rPr>
        <w:t xml:space="preserve"> </w:t>
      </w:r>
      <w:r w:rsidRPr="00792A60">
        <w:rPr>
          <w:rFonts w:ascii="Arial" w:hAnsi="Arial" w:cs="Arial"/>
        </w:rPr>
        <w:t xml:space="preserve">zastrzeżenie o prawie Funduszu do przeprowadzenia kontroli podwykonawcy </w:t>
      </w:r>
      <w:r w:rsidR="00CF1BAD" w:rsidRPr="00792A60">
        <w:rPr>
          <w:rFonts w:ascii="Arial" w:hAnsi="Arial" w:cs="Arial"/>
        </w:rPr>
        <w:br/>
      </w:r>
      <w:r w:rsidRPr="00792A60">
        <w:rPr>
          <w:rFonts w:ascii="Arial" w:hAnsi="Arial" w:cs="Arial"/>
        </w:rPr>
        <w:t>w zakresie wynikającym z umowy</w:t>
      </w:r>
      <w:r w:rsidR="00CD20BE" w:rsidRPr="00792A60">
        <w:rPr>
          <w:rFonts w:ascii="Arial" w:hAnsi="Arial" w:cs="Arial"/>
        </w:rPr>
        <w:t>, na zasadach określonych w</w:t>
      </w:r>
      <w:r w:rsidR="00CF1BAD" w:rsidRPr="00792A60">
        <w:rPr>
          <w:rFonts w:ascii="Arial" w:hAnsi="Arial" w:cs="Arial"/>
        </w:rPr>
        <w:t xml:space="preserve"> </w:t>
      </w:r>
      <w:r w:rsidR="00205267" w:rsidRPr="00792A60">
        <w:rPr>
          <w:rFonts w:ascii="Arial" w:hAnsi="Arial" w:cs="Arial"/>
        </w:rPr>
        <w:t>ustawie</w:t>
      </w:r>
      <w:r w:rsidR="00CF1BAD" w:rsidRPr="00792A60">
        <w:rPr>
          <w:rFonts w:ascii="Arial" w:hAnsi="Arial" w:cs="Arial"/>
        </w:rPr>
        <w:t xml:space="preserve"> </w:t>
      </w:r>
      <w:r w:rsidR="00DE01EE" w:rsidRPr="00792A60">
        <w:rPr>
          <w:rFonts w:ascii="Arial" w:hAnsi="Arial" w:cs="Arial"/>
        </w:rPr>
        <w:br/>
      </w:r>
      <w:r w:rsidR="00A60679" w:rsidRPr="00792A60">
        <w:rPr>
          <w:rFonts w:ascii="Arial" w:hAnsi="Arial" w:cs="Arial"/>
        </w:rPr>
        <w:t>o świadczeniach</w:t>
      </w:r>
      <w:r w:rsidRPr="00792A60">
        <w:rPr>
          <w:rFonts w:ascii="Arial" w:hAnsi="Arial" w:cs="Arial"/>
        </w:rPr>
        <w:t xml:space="preserve">. </w:t>
      </w:r>
    </w:p>
    <w:p w:rsidR="00BD4954" w:rsidRPr="00792A60" w:rsidRDefault="00524FB2" w:rsidP="00792A60">
      <w:pPr>
        <w:pStyle w:val="Akapitzlist"/>
        <w:numPr>
          <w:ilvl w:val="0"/>
          <w:numId w:val="7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>Fundusz</w:t>
      </w:r>
      <w:r w:rsidR="00BD4954" w:rsidRPr="00792A60">
        <w:rPr>
          <w:rFonts w:ascii="Arial" w:hAnsi="Arial" w:cs="Arial"/>
        </w:rPr>
        <w:t xml:space="preserve"> obowiązany jest do poinformowania </w:t>
      </w:r>
      <w:r w:rsidR="0091364E" w:rsidRPr="00792A60">
        <w:rPr>
          <w:rFonts w:ascii="Arial" w:hAnsi="Arial" w:cs="Arial"/>
        </w:rPr>
        <w:t xml:space="preserve">świadczeniodawcy </w:t>
      </w:r>
      <w:r w:rsidR="00CF1BAD" w:rsidRPr="00792A60">
        <w:rPr>
          <w:rFonts w:ascii="Arial" w:hAnsi="Arial" w:cs="Arial"/>
        </w:rPr>
        <w:br/>
        <w:t xml:space="preserve">o </w:t>
      </w:r>
      <w:r w:rsidR="00BD4954" w:rsidRPr="00792A60">
        <w:rPr>
          <w:rFonts w:ascii="Arial" w:hAnsi="Arial" w:cs="Arial"/>
        </w:rPr>
        <w:t>rozpoczęciu i zakończeniu</w:t>
      </w:r>
      <w:r w:rsidR="00A60679" w:rsidRPr="00792A60">
        <w:rPr>
          <w:rFonts w:ascii="Arial" w:hAnsi="Arial" w:cs="Arial"/>
        </w:rPr>
        <w:t xml:space="preserve"> kontroli wszystkich podmiotów biorących udział </w:t>
      </w:r>
      <w:r w:rsidR="00A60679" w:rsidRPr="00792A60">
        <w:rPr>
          <w:rFonts w:ascii="Arial" w:hAnsi="Arial" w:cs="Arial"/>
        </w:rPr>
        <w:br/>
        <w:t xml:space="preserve">w udzielaniu świadczeń (w szczególności </w:t>
      </w:r>
      <w:r w:rsidR="00BD4954" w:rsidRPr="00792A60">
        <w:rPr>
          <w:rFonts w:ascii="Arial" w:hAnsi="Arial" w:cs="Arial"/>
        </w:rPr>
        <w:t>podwykonawcy</w:t>
      </w:r>
      <w:r w:rsidR="00A60679" w:rsidRPr="00792A60">
        <w:rPr>
          <w:rFonts w:ascii="Arial" w:hAnsi="Arial" w:cs="Arial"/>
        </w:rPr>
        <w:t>)</w:t>
      </w:r>
      <w:r w:rsidR="00BD4954" w:rsidRPr="00792A60">
        <w:rPr>
          <w:rFonts w:ascii="Arial" w:hAnsi="Arial" w:cs="Arial"/>
        </w:rPr>
        <w:t xml:space="preserve"> oraz</w:t>
      </w:r>
      <w:r w:rsidR="005F1C52" w:rsidRPr="00792A60">
        <w:rPr>
          <w:rFonts w:ascii="Arial" w:hAnsi="Arial" w:cs="Arial"/>
        </w:rPr>
        <w:t xml:space="preserve"> o</w:t>
      </w:r>
      <w:r w:rsidR="00BD4954" w:rsidRPr="00792A60">
        <w:rPr>
          <w:rFonts w:ascii="Arial" w:hAnsi="Arial" w:cs="Arial"/>
        </w:rPr>
        <w:t xml:space="preserve"> jej wynikach.</w:t>
      </w:r>
    </w:p>
    <w:p w:rsidR="00F92DB2" w:rsidRPr="00792A60" w:rsidRDefault="00A60679" w:rsidP="00792A60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>Zmiana warunków udzielania świadczeń przez podwykonawców, mająca wpływ na dostępność do świadczeń, zgłaszana jest przez świadczeniodawcę do Oddziału Funduszu w terminie umożliwiającym zmianę umowy, nie później jednak niż 14 dni przed wystąpieniem tej zmiany</w:t>
      </w:r>
      <w:r w:rsidR="00BD4954" w:rsidRPr="00792A60">
        <w:rPr>
          <w:rFonts w:ascii="Arial" w:hAnsi="Arial" w:cs="Arial"/>
        </w:rPr>
        <w:t>.</w:t>
      </w:r>
    </w:p>
    <w:p w:rsidR="00F92DB2" w:rsidRPr="00792A60" w:rsidRDefault="00F92DB2" w:rsidP="00792A60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  <w:b/>
          <w:bCs/>
        </w:rPr>
        <w:t>§ 7. </w:t>
      </w:r>
      <w:r w:rsidR="00CF1BAD" w:rsidRPr="00792A60">
        <w:rPr>
          <w:rFonts w:ascii="Arial" w:hAnsi="Arial" w:cs="Arial"/>
        </w:rPr>
        <w:t xml:space="preserve">1. </w:t>
      </w:r>
      <w:r w:rsidR="00CD20BE" w:rsidRPr="00792A60">
        <w:rPr>
          <w:rFonts w:ascii="Arial" w:hAnsi="Arial" w:cs="Arial"/>
        </w:rPr>
        <w:t xml:space="preserve">Fundusz nie finansuje świadczeń opieki zdrowotnej udzielanych </w:t>
      </w:r>
      <w:r w:rsidR="0096794B" w:rsidRPr="00792A60">
        <w:rPr>
          <w:rFonts w:ascii="Arial" w:hAnsi="Arial" w:cs="Arial"/>
        </w:rPr>
        <w:br/>
      </w:r>
      <w:r w:rsidR="00CF1BAD" w:rsidRPr="00792A60">
        <w:rPr>
          <w:rFonts w:ascii="Arial" w:hAnsi="Arial" w:cs="Arial"/>
        </w:rPr>
        <w:t xml:space="preserve">w związku z </w:t>
      </w:r>
      <w:r w:rsidR="00CD20BE" w:rsidRPr="00792A60">
        <w:rPr>
          <w:rFonts w:ascii="Arial" w:hAnsi="Arial" w:cs="Arial"/>
        </w:rPr>
        <w:t>prowadzeniem eksperymentu medycznego, w tym badania klinicznego, których finansowanie określają odrębne przepisy.</w:t>
      </w:r>
    </w:p>
    <w:p w:rsidR="00F92DB2" w:rsidRPr="00792A60" w:rsidRDefault="00F92DB2" w:rsidP="00792A60">
      <w:p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Cs/>
        </w:rPr>
        <w:t>2</w:t>
      </w:r>
      <w:r w:rsidR="00CF1BAD" w:rsidRPr="00792A60">
        <w:rPr>
          <w:rFonts w:ascii="Arial" w:hAnsi="Arial" w:cs="Arial"/>
        </w:rPr>
        <w:t>.</w:t>
      </w:r>
      <w:r w:rsidR="00CF1BAD" w:rsidRPr="00792A60">
        <w:rPr>
          <w:rFonts w:ascii="Arial" w:hAnsi="Arial" w:cs="Arial"/>
        </w:rPr>
        <w:tab/>
      </w:r>
      <w:r w:rsidRPr="00792A60">
        <w:rPr>
          <w:rFonts w:ascii="Arial" w:hAnsi="Arial" w:cs="Arial"/>
        </w:rPr>
        <w:t>Świadczeniodawca obowiązany jest do prowadzenia i udostępniania na żądanie Funduszu rejestru zakażeń zakładowych.</w:t>
      </w:r>
    </w:p>
    <w:p w:rsidR="00F92DB2" w:rsidRPr="00792A60" w:rsidRDefault="00CF1BAD" w:rsidP="00792A60">
      <w:p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3.</w:t>
      </w:r>
      <w:r w:rsidRPr="00792A60">
        <w:rPr>
          <w:rFonts w:ascii="Arial" w:hAnsi="Arial" w:cs="Arial"/>
        </w:rPr>
        <w:tab/>
      </w:r>
      <w:r w:rsidR="00F92DB2" w:rsidRPr="00792A60">
        <w:rPr>
          <w:rFonts w:ascii="Arial" w:hAnsi="Arial" w:cs="Arial"/>
        </w:rPr>
        <w:t xml:space="preserve">Przy udzielaniu świadczeń, </w:t>
      </w:r>
      <w:r w:rsidR="00451B56" w:rsidRPr="00792A60">
        <w:rPr>
          <w:rFonts w:ascii="Arial" w:hAnsi="Arial" w:cs="Arial"/>
        </w:rPr>
        <w:t xml:space="preserve">świadczeniodawca </w:t>
      </w:r>
      <w:r w:rsidR="00F92DB2" w:rsidRPr="00792A60">
        <w:rPr>
          <w:rFonts w:ascii="Arial" w:hAnsi="Arial" w:cs="Arial"/>
        </w:rPr>
        <w:t xml:space="preserve">obowiązany jest </w:t>
      </w:r>
      <w:r w:rsidRPr="00792A60">
        <w:rPr>
          <w:rFonts w:ascii="Arial" w:hAnsi="Arial" w:cs="Arial"/>
        </w:rPr>
        <w:br/>
      </w:r>
      <w:r w:rsidR="00F92DB2" w:rsidRPr="00792A60">
        <w:rPr>
          <w:rFonts w:ascii="Arial" w:hAnsi="Arial" w:cs="Arial"/>
        </w:rPr>
        <w:t>do weryfikacji, z uwzględnieniem przepisów art. 50 ustawy</w:t>
      </w:r>
      <w:r w:rsidR="00451B56" w:rsidRPr="00792A60">
        <w:rPr>
          <w:rFonts w:ascii="Arial" w:hAnsi="Arial" w:cs="Arial"/>
        </w:rPr>
        <w:t xml:space="preserve"> o świadczeniach</w:t>
      </w:r>
      <w:r w:rsidR="00F92DB2" w:rsidRPr="00792A60">
        <w:rPr>
          <w:rFonts w:ascii="Arial" w:hAnsi="Arial" w:cs="Arial"/>
        </w:rPr>
        <w:t>, prawa świadczeniobiorcy do świadczeń opieki zdrowotnej finansowanych ze środków publicznych.</w:t>
      </w:r>
    </w:p>
    <w:p w:rsidR="00F92DB2" w:rsidRPr="00792A60" w:rsidRDefault="00CF1BAD" w:rsidP="00792A60">
      <w:p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4.</w:t>
      </w:r>
      <w:r w:rsidRPr="00792A60">
        <w:rPr>
          <w:rFonts w:ascii="Arial" w:hAnsi="Arial" w:cs="Arial"/>
        </w:rPr>
        <w:tab/>
      </w:r>
      <w:r w:rsidR="00F92DB2" w:rsidRPr="00792A60">
        <w:rPr>
          <w:rFonts w:ascii="Arial" w:hAnsi="Arial" w:cs="Arial"/>
        </w:rPr>
        <w:t xml:space="preserve">W celu realizacji obowiązku, o którym mowa w ust. 3, </w:t>
      </w:r>
      <w:r w:rsidR="00451B56" w:rsidRPr="00792A60">
        <w:rPr>
          <w:rFonts w:ascii="Arial" w:hAnsi="Arial" w:cs="Arial"/>
        </w:rPr>
        <w:t xml:space="preserve">świadczeniodawca </w:t>
      </w:r>
      <w:r w:rsidR="00F92DB2" w:rsidRPr="00792A60">
        <w:rPr>
          <w:rFonts w:ascii="Arial" w:hAnsi="Arial" w:cs="Arial"/>
        </w:rPr>
        <w:t xml:space="preserve">obowiązany jest do uzyskania we właściwym Oddziale Funduszu upoważnienia </w:t>
      </w:r>
      <w:r w:rsidRPr="00792A60">
        <w:rPr>
          <w:rFonts w:ascii="Arial" w:hAnsi="Arial" w:cs="Arial"/>
        </w:rPr>
        <w:br/>
      </w:r>
      <w:r w:rsidR="00F92DB2" w:rsidRPr="00792A60">
        <w:rPr>
          <w:rFonts w:ascii="Arial" w:hAnsi="Arial" w:cs="Arial"/>
        </w:rPr>
        <w:t xml:space="preserve">do korzystania z usługi Elektronicznej Weryfikacji Uprawnień Świadczeniobiorców umożliwiającej występowanie o sporządzenie dokumentu potwierdzającego prawo </w:t>
      </w:r>
      <w:r w:rsidRPr="00792A60">
        <w:rPr>
          <w:rFonts w:ascii="Arial" w:hAnsi="Arial" w:cs="Arial"/>
        </w:rPr>
        <w:br/>
      </w:r>
      <w:r w:rsidR="00F92DB2" w:rsidRPr="00792A60">
        <w:rPr>
          <w:rFonts w:ascii="Arial" w:hAnsi="Arial" w:cs="Arial"/>
        </w:rPr>
        <w:t>do świadczeń, zgodnie z art. 50 ust. 3 ustawy</w:t>
      </w:r>
      <w:r w:rsidR="00451B56" w:rsidRPr="00792A60">
        <w:rPr>
          <w:rFonts w:ascii="Arial" w:hAnsi="Arial" w:cs="Arial"/>
        </w:rPr>
        <w:t xml:space="preserve"> o świadczeniach</w:t>
      </w:r>
      <w:r w:rsidR="00F92DB2" w:rsidRPr="00792A60">
        <w:rPr>
          <w:rFonts w:ascii="Arial" w:hAnsi="Arial" w:cs="Arial"/>
        </w:rPr>
        <w:t>.</w:t>
      </w:r>
    </w:p>
    <w:p w:rsidR="00F92DB2" w:rsidRPr="00792A60" w:rsidRDefault="00CF1BAD" w:rsidP="00792A60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5.</w:t>
      </w:r>
      <w:r w:rsidRPr="00792A60">
        <w:rPr>
          <w:rFonts w:ascii="Arial" w:hAnsi="Arial" w:cs="Arial"/>
        </w:rPr>
        <w:tab/>
      </w:r>
      <w:r w:rsidR="00F92DB2" w:rsidRPr="00792A60">
        <w:rPr>
          <w:rFonts w:ascii="Arial" w:hAnsi="Arial" w:cs="Arial"/>
        </w:rPr>
        <w:t xml:space="preserve">W celu uzyskania upoważnienia, o którym mowa w ust. 4, </w:t>
      </w:r>
      <w:r w:rsidR="00451B56" w:rsidRPr="00792A60">
        <w:rPr>
          <w:rFonts w:ascii="Arial" w:hAnsi="Arial" w:cs="Arial"/>
        </w:rPr>
        <w:t xml:space="preserve">świadczeniodawca </w:t>
      </w:r>
      <w:r w:rsidR="00F92DB2" w:rsidRPr="00792A60">
        <w:rPr>
          <w:rFonts w:ascii="Arial" w:hAnsi="Arial" w:cs="Arial"/>
        </w:rPr>
        <w:t>składa w Oddziale Funduszu wniosek, w terminie 3 dni roboczych od dnia podpisania umowy o udzielanie świadczeń opieki zdrowotnej.</w:t>
      </w:r>
    </w:p>
    <w:p w:rsidR="00C826CC" w:rsidRPr="00792A60" w:rsidRDefault="00CF1BAD" w:rsidP="00792A60">
      <w:pPr>
        <w:tabs>
          <w:tab w:val="left" w:pos="284"/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6.</w:t>
      </w:r>
      <w:r w:rsidRPr="00792A60">
        <w:rPr>
          <w:rFonts w:ascii="Arial" w:hAnsi="Arial" w:cs="Arial"/>
        </w:rPr>
        <w:tab/>
      </w:r>
      <w:r w:rsidR="00F92DB2" w:rsidRPr="00792A60">
        <w:rPr>
          <w:rFonts w:ascii="Arial" w:hAnsi="Arial" w:cs="Arial"/>
        </w:rPr>
        <w:t xml:space="preserve">W przypadku niedopełnienia przez </w:t>
      </w:r>
      <w:r w:rsidR="00451B56" w:rsidRPr="00792A60">
        <w:rPr>
          <w:rFonts w:ascii="Arial" w:hAnsi="Arial" w:cs="Arial"/>
        </w:rPr>
        <w:t xml:space="preserve">świadczeniodawcę </w:t>
      </w:r>
      <w:r w:rsidR="00F92DB2" w:rsidRPr="00792A60">
        <w:rPr>
          <w:rFonts w:ascii="Arial" w:hAnsi="Arial" w:cs="Arial"/>
        </w:rPr>
        <w:t xml:space="preserve">obowiązku określonego w ust. 3, z przyczyn leżących po stronie </w:t>
      </w:r>
      <w:r w:rsidR="00451B56" w:rsidRPr="00792A60">
        <w:rPr>
          <w:rFonts w:ascii="Arial" w:hAnsi="Arial" w:cs="Arial"/>
        </w:rPr>
        <w:t>świadczeniodawcy</w:t>
      </w:r>
      <w:r w:rsidR="00F92DB2" w:rsidRPr="00792A60">
        <w:rPr>
          <w:rFonts w:ascii="Arial" w:hAnsi="Arial" w:cs="Arial"/>
        </w:rPr>
        <w:t xml:space="preserve">, </w:t>
      </w:r>
      <w:r w:rsidR="005F1C52" w:rsidRPr="00792A60">
        <w:rPr>
          <w:rFonts w:ascii="Arial" w:hAnsi="Arial" w:cs="Arial"/>
        </w:rPr>
        <w:t>Fundusz</w:t>
      </w:r>
      <w:r w:rsidR="00F92DB2" w:rsidRPr="00792A60">
        <w:rPr>
          <w:rFonts w:ascii="Arial" w:hAnsi="Arial" w:cs="Arial"/>
        </w:rPr>
        <w:t xml:space="preserve"> może nałożyć na świadczeniodawcę karę umowną, o której mowa</w:t>
      </w:r>
      <w:r w:rsidR="00E10BB1" w:rsidRPr="00792A60">
        <w:rPr>
          <w:rFonts w:ascii="Arial" w:hAnsi="Arial" w:cs="Arial"/>
        </w:rPr>
        <w:t xml:space="preserve"> w</w:t>
      </w:r>
      <w:r w:rsidR="00F92DB2" w:rsidRPr="00792A60">
        <w:rPr>
          <w:rFonts w:ascii="Arial" w:hAnsi="Arial" w:cs="Arial"/>
        </w:rPr>
        <w:t xml:space="preserve"> </w:t>
      </w:r>
      <w:r w:rsidR="00451B56" w:rsidRPr="00792A60">
        <w:rPr>
          <w:rFonts w:ascii="Arial" w:hAnsi="Arial" w:cs="Arial"/>
        </w:rPr>
        <w:t>§ 5 ust.</w:t>
      </w:r>
      <w:r w:rsidR="00C826CC" w:rsidRPr="00792A60">
        <w:rPr>
          <w:rFonts w:ascii="Arial" w:hAnsi="Arial" w:cs="Arial"/>
        </w:rPr>
        <w:t xml:space="preserve"> </w:t>
      </w:r>
      <w:r w:rsidR="00451B56" w:rsidRPr="00792A60">
        <w:rPr>
          <w:rFonts w:ascii="Arial" w:hAnsi="Arial" w:cs="Arial"/>
        </w:rPr>
        <w:t xml:space="preserve">4 </w:t>
      </w:r>
      <w:r w:rsidR="0075299D" w:rsidRPr="00792A60">
        <w:rPr>
          <w:rFonts w:ascii="Arial" w:hAnsi="Arial" w:cs="Arial"/>
        </w:rPr>
        <w:t xml:space="preserve">wzoru </w:t>
      </w:r>
      <w:r w:rsidR="00451B56" w:rsidRPr="00792A60">
        <w:rPr>
          <w:rFonts w:ascii="Arial" w:hAnsi="Arial" w:cs="Arial"/>
        </w:rPr>
        <w:t>umowy.</w:t>
      </w:r>
      <w:r w:rsidR="00451B56" w:rsidRPr="00792A60" w:rsidDel="00451B56">
        <w:rPr>
          <w:rFonts w:ascii="Arial" w:hAnsi="Arial" w:cs="Arial"/>
        </w:rPr>
        <w:t xml:space="preserve"> </w:t>
      </w:r>
    </w:p>
    <w:p w:rsidR="00F92DB2" w:rsidRPr="00792A60" w:rsidRDefault="00CF1BAD" w:rsidP="00792A60">
      <w:pPr>
        <w:tabs>
          <w:tab w:val="left" w:pos="284"/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7.</w:t>
      </w:r>
      <w:r w:rsidRPr="00792A60">
        <w:rPr>
          <w:rFonts w:ascii="Arial" w:hAnsi="Arial" w:cs="Arial"/>
        </w:rPr>
        <w:tab/>
      </w:r>
      <w:r w:rsidR="00F92DB2" w:rsidRPr="00792A60">
        <w:rPr>
          <w:rFonts w:ascii="Arial" w:hAnsi="Arial" w:cs="Arial"/>
        </w:rPr>
        <w:t xml:space="preserve">W przypadku nieprzerwanej kontynuacji przez świadczeniodawcę udzielania świadczeń na podstawie kolejnej umowy zawartej z </w:t>
      </w:r>
      <w:r w:rsidR="005F1C52" w:rsidRPr="00792A60">
        <w:rPr>
          <w:rFonts w:ascii="Arial" w:hAnsi="Arial" w:cs="Arial"/>
        </w:rPr>
        <w:t>Funduszem</w:t>
      </w:r>
      <w:r w:rsidR="00F92DB2" w:rsidRPr="00792A60">
        <w:rPr>
          <w:rFonts w:ascii="Arial" w:hAnsi="Arial" w:cs="Arial"/>
        </w:rPr>
        <w:t>, upoważnienie, o którym mow</w:t>
      </w:r>
      <w:r w:rsidR="005F1C52" w:rsidRPr="00792A60">
        <w:rPr>
          <w:rFonts w:ascii="Arial" w:hAnsi="Arial" w:cs="Arial"/>
        </w:rPr>
        <w:t xml:space="preserve">a w ust. 4, uzyskane w związku </w:t>
      </w:r>
      <w:r w:rsidR="00F92DB2" w:rsidRPr="00792A60">
        <w:rPr>
          <w:rFonts w:ascii="Arial" w:hAnsi="Arial" w:cs="Arial"/>
        </w:rPr>
        <w:t>z zawarciem poprzedniej umowy, zachowuje ważność.</w:t>
      </w:r>
    </w:p>
    <w:p w:rsidR="00F92DB2" w:rsidRPr="00792A60" w:rsidRDefault="00EF0EF2" w:rsidP="00792A60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</w:rPr>
      </w:pPr>
      <w:r w:rsidRPr="00792A60">
        <w:rPr>
          <w:rFonts w:ascii="Arial" w:hAnsi="Arial" w:cs="Arial"/>
          <w:b/>
          <w:bCs/>
        </w:rPr>
        <w:t>§ 8. </w:t>
      </w:r>
      <w:r w:rsidR="00C02E54" w:rsidRPr="00792A60">
        <w:rPr>
          <w:rFonts w:ascii="Arial" w:hAnsi="Arial" w:cs="Arial"/>
          <w:bCs/>
        </w:rPr>
        <w:t>1.</w:t>
      </w:r>
      <w:r w:rsidR="00C02E54" w:rsidRPr="00792A60">
        <w:rPr>
          <w:rFonts w:ascii="Arial" w:hAnsi="Arial" w:cs="Arial"/>
          <w:bCs/>
        </w:rPr>
        <w:tab/>
        <w:t xml:space="preserve">Świadczenia opieki zdrowotnej, </w:t>
      </w:r>
      <w:r w:rsidR="00CF1BAD" w:rsidRPr="00792A60">
        <w:rPr>
          <w:rFonts w:ascii="Arial" w:hAnsi="Arial" w:cs="Arial"/>
          <w:bCs/>
        </w:rPr>
        <w:t>objęte umową</w:t>
      </w:r>
      <w:r w:rsidR="00C02E54" w:rsidRPr="00792A60">
        <w:rPr>
          <w:rFonts w:ascii="Arial" w:hAnsi="Arial" w:cs="Arial"/>
          <w:bCs/>
        </w:rPr>
        <w:t xml:space="preserve">, udzielane są osobiście przez osoby posiadające określone kwalifikacje, wymienione w </w:t>
      </w:r>
      <w:r w:rsidR="00C02E54" w:rsidRPr="00792A60">
        <w:rPr>
          <w:rFonts w:ascii="Arial" w:hAnsi="Arial" w:cs="Arial"/>
          <w:b/>
          <w:bCs/>
        </w:rPr>
        <w:t>załączniku nr 2</w:t>
      </w:r>
      <w:r w:rsidR="00C02E54" w:rsidRPr="00792A60">
        <w:rPr>
          <w:rFonts w:ascii="Arial" w:hAnsi="Arial" w:cs="Arial"/>
          <w:bCs/>
        </w:rPr>
        <w:t xml:space="preserve"> </w:t>
      </w:r>
      <w:r w:rsidR="00CF1BAD" w:rsidRPr="00792A60">
        <w:rPr>
          <w:rFonts w:ascii="Arial" w:hAnsi="Arial" w:cs="Arial"/>
          <w:bCs/>
        </w:rPr>
        <w:br/>
      </w:r>
      <w:r w:rsidR="00C02E54" w:rsidRPr="00792A60">
        <w:rPr>
          <w:rFonts w:ascii="Arial" w:hAnsi="Arial" w:cs="Arial"/>
          <w:bCs/>
        </w:rPr>
        <w:t>d</w:t>
      </w:r>
      <w:r w:rsidR="005F1C52" w:rsidRPr="00792A60">
        <w:rPr>
          <w:rFonts w:ascii="Arial" w:hAnsi="Arial" w:cs="Arial"/>
          <w:bCs/>
        </w:rPr>
        <w:t>o umowy – „Harmonogram – zasoby”</w:t>
      </w:r>
      <w:r w:rsidR="00C02E54" w:rsidRPr="00792A60">
        <w:rPr>
          <w:rFonts w:ascii="Arial" w:hAnsi="Arial" w:cs="Arial"/>
          <w:bCs/>
        </w:rPr>
        <w:t>.</w:t>
      </w:r>
    </w:p>
    <w:p w:rsidR="004D2FDE" w:rsidRPr="00792A60" w:rsidRDefault="00C02E54" w:rsidP="00792A60">
      <w:p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Cs/>
        </w:rPr>
        <w:t>2.</w:t>
      </w:r>
      <w:r w:rsidR="00CF1BAD" w:rsidRPr="00792A60">
        <w:rPr>
          <w:rFonts w:ascii="Arial" w:hAnsi="Arial" w:cs="Arial"/>
        </w:rPr>
        <w:tab/>
      </w:r>
      <w:r w:rsidRPr="00792A60">
        <w:rPr>
          <w:rFonts w:ascii="Arial" w:hAnsi="Arial" w:cs="Arial"/>
        </w:rPr>
        <w:t xml:space="preserve">Świadczeniodawca zapewnia dostępność do świadczeń zgodnie </w:t>
      </w:r>
      <w:r w:rsidRPr="00792A60">
        <w:rPr>
          <w:rFonts w:ascii="Arial" w:hAnsi="Arial" w:cs="Arial"/>
        </w:rPr>
        <w:br/>
        <w:t xml:space="preserve">z </w:t>
      </w:r>
      <w:r w:rsidR="00451B56" w:rsidRPr="00792A60">
        <w:rPr>
          <w:rFonts w:ascii="Arial" w:hAnsi="Arial" w:cs="Arial"/>
        </w:rPr>
        <w:t>„</w:t>
      </w:r>
      <w:r w:rsidRPr="00792A60">
        <w:rPr>
          <w:rFonts w:ascii="Arial" w:hAnsi="Arial" w:cs="Arial"/>
        </w:rPr>
        <w:t xml:space="preserve">Harmonogramem </w:t>
      </w:r>
      <w:r w:rsidR="005F1C52" w:rsidRPr="00792A60">
        <w:rPr>
          <w:rFonts w:ascii="Arial" w:hAnsi="Arial" w:cs="Arial"/>
        </w:rPr>
        <w:t>–</w:t>
      </w:r>
      <w:r w:rsidRPr="00792A60">
        <w:rPr>
          <w:rFonts w:ascii="Arial" w:hAnsi="Arial" w:cs="Arial"/>
        </w:rPr>
        <w:t xml:space="preserve"> zasoby</w:t>
      </w:r>
      <w:r w:rsidR="005F1C52" w:rsidRPr="00792A60">
        <w:rPr>
          <w:rFonts w:ascii="Arial" w:hAnsi="Arial" w:cs="Arial"/>
        </w:rPr>
        <w:t>”</w:t>
      </w:r>
      <w:r w:rsidR="00451B56" w:rsidRPr="00792A60">
        <w:rPr>
          <w:rFonts w:ascii="Arial" w:hAnsi="Arial" w:cs="Arial"/>
        </w:rPr>
        <w:t xml:space="preserve">, </w:t>
      </w:r>
      <w:r w:rsidRPr="00792A60">
        <w:rPr>
          <w:rFonts w:ascii="Arial" w:hAnsi="Arial" w:cs="Arial"/>
        </w:rPr>
        <w:t xml:space="preserve">stanowiącym </w:t>
      </w:r>
      <w:r w:rsidRPr="00792A60">
        <w:rPr>
          <w:rFonts w:ascii="Arial" w:hAnsi="Arial" w:cs="Arial"/>
          <w:b/>
          <w:bCs/>
        </w:rPr>
        <w:t xml:space="preserve">załącznik nr 2 </w:t>
      </w:r>
      <w:r w:rsidRPr="00792A60">
        <w:rPr>
          <w:rFonts w:ascii="Arial" w:hAnsi="Arial" w:cs="Arial"/>
        </w:rPr>
        <w:t>do umowy.</w:t>
      </w:r>
    </w:p>
    <w:p w:rsidR="00CD2B18" w:rsidRPr="00792A60" w:rsidRDefault="0081517A" w:rsidP="00792A60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§ 9</w:t>
      </w:r>
      <w:r w:rsidR="00CD2B18" w:rsidRPr="00792A60">
        <w:rPr>
          <w:rFonts w:ascii="Arial" w:hAnsi="Arial" w:cs="Arial"/>
          <w:b/>
          <w:bCs/>
        </w:rPr>
        <w:t>.</w:t>
      </w:r>
      <w:r w:rsidR="00451B56" w:rsidRPr="00792A60">
        <w:rPr>
          <w:rFonts w:ascii="Arial" w:hAnsi="Arial" w:cs="Arial"/>
          <w:b/>
          <w:bCs/>
        </w:rPr>
        <w:t xml:space="preserve"> </w:t>
      </w:r>
      <w:r w:rsidR="00CD2B18" w:rsidRPr="00792A60">
        <w:rPr>
          <w:rFonts w:ascii="Arial" w:hAnsi="Arial" w:cs="Arial"/>
          <w:bCs/>
        </w:rPr>
        <w:t>1.</w:t>
      </w:r>
      <w:r w:rsidR="00CD2B18" w:rsidRPr="00792A60">
        <w:rPr>
          <w:rFonts w:ascii="Arial" w:hAnsi="Arial" w:cs="Arial"/>
          <w:b/>
          <w:bCs/>
        </w:rPr>
        <w:t xml:space="preserve"> </w:t>
      </w:r>
      <w:r w:rsidR="00CD2B18" w:rsidRPr="00792A60">
        <w:rPr>
          <w:rFonts w:ascii="Arial" w:hAnsi="Arial" w:cs="Arial"/>
        </w:rPr>
        <w:t>Warunki rozliczania świadczeń</w:t>
      </w:r>
      <w:r w:rsidR="0075299D" w:rsidRPr="00792A60">
        <w:rPr>
          <w:rFonts w:ascii="Arial" w:hAnsi="Arial" w:cs="Arial"/>
        </w:rPr>
        <w:t xml:space="preserve"> będących przedmiotem umowy</w:t>
      </w:r>
      <w:r w:rsidR="00CD2B18" w:rsidRPr="00792A60">
        <w:rPr>
          <w:rFonts w:ascii="Arial" w:hAnsi="Arial" w:cs="Arial"/>
        </w:rPr>
        <w:t xml:space="preserve"> określone są w Ogólnych warunkach umów oraz w umowie.</w:t>
      </w:r>
    </w:p>
    <w:p w:rsidR="00DE6B47" w:rsidRPr="00792A60" w:rsidRDefault="00DE6B47" w:rsidP="00792A60">
      <w:pPr>
        <w:numPr>
          <w:ilvl w:val="0"/>
          <w:numId w:val="9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>Liczba i cena jednostek rozliczeniowych oraz kwota zobowi</w:t>
      </w:r>
      <w:r w:rsidR="00C826CC" w:rsidRPr="00792A60">
        <w:rPr>
          <w:rFonts w:ascii="Arial" w:hAnsi="Arial" w:cs="Arial"/>
        </w:rPr>
        <w:t>ązania Funduszu są określone w p</w:t>
      </w:r>
      <w:r w:rsidRPr="00792A60">
        <w:rPr>
          <w:rFonts w:ascii="Arial" w:hAnsi="Arial" w:cs="Arial"/>
        </w:rPr>
        <w:t xml:space="preserve">lanie rzeczowo – finansowym, którego wzór </w:t>
      </w:r>
      <w:r w:rsidR="0075299D" w:rsidRPr="00792A60">
        <w:rPr>
          <w:rFonts w:ascii="Arial" w:hAnsi="Arial" w:cs="Arial"/>
        </w:rPr>
        <w:t xml:space="preserve">określony jest w </w:t>
      </w:r>
      <w:r w:rsidRPr="00792A60">
        <w:rPr>
          <w:rFonts w:ascii="Arial" w:hAnsi="Arial" w:cs="Arial"/>
          <w:b/>
        </w:rPr>
        <w:t>załącznik</w:t>
      </w:r>
      <w:r w:rsidR="0075299D" w:rsidRPr="00792A60">
        <w:rPr>
          <w:rFonts w:ascii="Arial" w:hAnsi="Arial" w:cs="Arial"/>
          <w:b/>
        </w:rPr>
        <w:t>u</w:t>
      </w:r>
      <w:r w:rsidRPr="00792A60">
        <w:rPr>
          <w:rFonts w:ascii="Arial" w:hAnsi="Arial" w:cs="Arial"/>
          <w:b/>
        </w:rPr>
        <w:t xml:space="preserve"> nr 1</w:t>
      </w:r>
      <w:r w:rsidRPr="00792A60">
        <w:rPr>
          <w:rFonts w:ascii="Arial" w:hAnsi="Arial" w:cs="Arial"/>
        </w:rPr>
        <w:t xml:space="preserve"> do umowy.</w:t>
      </w:r>
    </w:p>
    <w:p w:rsidR="00DE6B47" w:rsidRPr="00792A60" w:rsidRDefault="00CD2B18" w:rsidP="00792A60">
      <w:pPr>
        <w:numPr>
          <w:ilvl w:val="0"/>
          <w:numId w:val="9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 xml:space="preserve">Świadczenia </w:t>
      </w:r>
      <w:r w:rsidR="00DE6B47" w:rsidRPr="00792A60">
        <w:rPr>
          <w:rFonts w:ascii="Arial" w:hAnsi="Arial" w:cs="Arial"/>
        </w:rPr>
        <w:t>opieki zdrowotnej objęte przedmiotem umowy finansowane</w:t>
      </w:r>
      <w:r w:rsidRPr="00792A60">
        <w:rPr>
          <w:rFonts w:ascii="Arial" w:hAnsi="Arial" w:cs="Arial"/>
        </w:rPr>
        <w:t xml:space="preserve"> są na podstawie ryczałtu</w:t>
      </w:r>
      <w:r w:rsidR="00DE6B47" w:rsidRPr="00792A60">
        <w:rPr>
          <w:rFonts w:ascii="Arial" w:hAnsi="Arial" w:cs="Arial"/>
        </w:rPr>
        <w:t xml:space="preserve"> dobowego</w:t>
      </w:r>
      <w:r w:rsidRPr="00792A60">
        <w:rPr>
          <w:rFonts w:ascii="Arial" w:hAnsi="Arial" w:cs="Arial"/>
        </w:rPr>
        <w:t xml:space="preserve">, określonego dla zakresu świadczeń, </w:t>
      </w:r>
      <w:r w:rsidR="0075299D" w:rsidRPr="00792A60">
        <w:rPr>
          <w:rFonts w:ascii="Arial" w:hAnsi="Arial" w:cs="Arial"/>
        </w:rPr>
        <w:t>zgodnie</w:t>
      </w:r>
      <w:r w:rsidRPr="00792A60">
        <w:rPr>
          <w:rFonts w:ascii="Arial" w:hAnsi="Arial" w:cs="Arial"/>
        </w:rPr>
        <w:t xml:space="preserve"> </w:t>
      </w:r>
      <w:r w:rsidR="00422D42" w:rsidRPr="00792A60">
        <w:rPr>
          <w:rFonts w:ascii="Arial" w:hAnsi="Arial" w:cs="Arial"/>
        </w:rPr>
        <w:br/>
      </w:r>
      <w:r w:rsidRPr="00792A60">
        <w:rPr>
          <w:rFonts w:ascii="Arial" w:hAnsi="Arial" w:cs="Arial"/>
        </w:rPr>
        <w:t xml:space="preserve">z </w:t>
      </w:r>
      <w:r w:rsidRPr="00792A60">
        <w:rPr>
          <w:rFonts w:ascii="Arial" w:hAnsi="Arial" w:cs="Arial"/>
          <w:b/>
          <w:bCs/>
        </w:rPr>
        <w:t xml:space="preserve">załącznikiem nr 1 </w:t>
      </w:r>
      <w:r w:rsidRPr="00792A60">
        <w:rPr>
          <w:rFonts w:ascii="Arial" w:hAnsi="Arial" w:cs="Arial"/>
        </w:rPr>
        <w:t xml:space="preserve">do zarządzenia. </w:t>
      </w:r>
    </w:p>
    <w:p w:rsidR="00DE6B47" w:rsidRPr="00792A60" w:rsidRDefault="00DE6B47" w:rsidP="00792A60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>Świadczeniodawca obowiązany jest do sprawozdawania w raporcie statystycznym w szczególności następujących danych:</w:t>
      </w:r>
    </w:p>
    <w:p w:rsidR="00DE6B47" w:rsidRPr="00792A60" w:rsidRDefault="00DE6B47" w:rsidP="00792A60">
      <w:pPr>
        <w:widowControl w:val="0"/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792A60">
        <w:rPr>
          <w:rFonts w:ascii="Arial" w:hAnsi="Arial" w:cs="Arial"/>
        </w:rPr>
        <w:t xml:space="preserve">rozpoznania zasadniczego i nie więcej niż trzech </w:t>
      </w:r>
      <w:proofErr w:type="spellStart"/>
      <w:r w:rsidRPr="00792A60">
        <w:rPr>
          <w:rFonts w:ascii="Arial" w:hAnsi="Arial" w:cs="Arial"/>
        </w:rPr>
        <w:t>rozpoznań</w:t>
      </w:r>
      <w:proofErr w:type="spellEnd"/>
      <w:r w:rsidRPr="00792A60">
        <w:rPr>
          <w:rFonts w:ascii="Arial" w:hAnsi="Arial" w:cs="Arial"/>
        </w:rPr>
        <w:t xml:space="preserve"> współistniejących, według ICD-10;</w:t>
      </w:r>
    </w:p>
    <w:p w:rsidR="00DE6B47" w:rsidRPr="00792A60" w:rsidRDefault="00DE6B47" w:rsidP="00792A60">
      <w:pPr>
        <w:widowControl w:val="0"/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792A60">
        <w:rPr>
          <w:rFonts w:ascii="Arial" w:hAnsi="Arial" w:cs="Arial"/>
        </w:rPr>
        <w:t>istotnych procedur medycznych łącznie z datą ich wykonania według wskazanej przez Fundusz na dany okres sprawozdawczy wersji ICD-9.</w:t>
      </w:r>
    </w:p>
    <w:p w:rsidR="00DE6B47" w:rsidRPr="00792A60" w:rsidRDefault="00DE6B47" w:rsidP="00792A60">
      <w:pPr>
        <w:pStyle w:val="Akapitzlist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baseline"/>
        <w:rPr>
          <w:rFonts w:ascii="Arial" w:hAnsi="Arial" w:cs="Arial"/>
        </w:rPr>
      </w:pPr>
      <w:r w:rsidRPr="00792A60">
        <w:rPr>
          <w:rFonts w:ascii="Arial" w:hAnsi="Arial" w:cs="Arial"/>
        </w:rPr>
        <w:t xml:space="preserve">Dane, o których mowa w ust. 4, winny  być zgodne z danymi zawartymi </w:t>
      </w:r>
      <w:r w:rsidRPr="00792A60">
        <w:rPr>
          <w:rFonts w:ascii="Arial" w:hAnsi="Arial" w:cs="Arial"/>
        </w:rPr>
        <w:br/>
        <w:t>w prowadzonej dokumentacji medycznej.</w:t>
      </w:r>
    </w:p>
    <w:p w:rsidR="00CD2B18" w:rsidRPr="00792A60" w:rsidRDefault="00CD2B18" w:rsidP="00792A60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 xml:space="preserve">Świadczeniodawca gromadzi i przekazuje Funduszowi dane </w:t>
      </w:r>
      <w:r w:rsidR="00440DF4" w:rsidRPr="00792A60">
        <w:rPr>
          <w:rFonts w:ascii="Arial" w:hAnsi="Arial" w:cs="Arial"/>
        </w:rPr>
        <w:br/>
      </w:r>
      <w:r w:rsidRPr="00792A60">
        <w:rPr>
          <w:rFonts w:ascii="Arial" w:hAnsi="Arial" w:cs="Arial"/>
        </w:rPr>
        <w:t>o świadczeniach udzielonych poszczególnym osobom, w zakr</w:t>
      </w:r>
      <w:r w:rsidR="0096794B" w:rsidRPr="00792A60">
        <w:rPr>
          <w:rFonts w:ascii="Arial" w:hAnsi="Arial" w:cs="Arial"/>
        </w:rPr>
        <w:t xml:space="preserve">esie i na zasadach określonych </w:t>
      </w:r>
      <w:r w:rsidRPr="00792A60">
        <w:rPr>
          <w:rFonts w:ascii="Arial" w:hAnsi="Arial" w:cs="Arial"/>
        </w:rPr>
        <w:t xml:space="preserve">w przepisach </w:t>
      </w:r>
      <w:r w:rsidR="008C305D">
        <w:rPr>
          <w:rFonts w:ascii="Arial" w:hAnsi="Arial" w:cs="Arial"/>
        </w:rPr>
        <w:t>ustawy o świadczeniach</w:t>
      </w:r>
      <w:r w:rsidRPr="00792A60">
        <w:rPr>
          <w:rFonts w:ascii="Arial" w:hAnsi="Arial" w:cs="Arial"/>
        </w:rPr>
        <w:t xml:space="preserve">, w zarządzeniach wydanych przez Prezesa Funduszu na podstawie tych przepisów oraz </w:t>
      </w:r>
      <w:r w:rsidR="00EB4376" w:rsidRPr="00792A60">
        <w:rPr>
          <w:rFonts w:ascii="Arial" w:hAnsi="Arial" w:cs="Arial"/>
        </w:rPr>
        <w:t>w umowie</w:t>
      </w:r>
      <w:r w:rsidRPr="00792A60">
        <w:rPr>
          <w:rFonts w:ascii="Arial" w:hAnsi="Arial" w:cs="Arial"/>
        </w:rPr>
        <w:t>.</w:t>
      </w:r>
    </w:p>
    <w:p w:rsidR="00CD2B18" w:rsidRPr="00792A60" w:rsidRDefault="00CD2B18" w:rsidP="00792A60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/>
        </w:rPr>
      </w:pPr>
      <w:r w:rsidRPr="00792A60">
        <w:rPr>
          <w:rFonts w:ascii="Arial" w:hAnsi="Arial" w:cs="Arial"/>
        </w:rPr>
        <w:t xml:space="preserve">Dane o świadczeniach opieki zdrowotnej udzielonych poszczególnym osobom Świadczeniodawca obowiązany jest przekazać zgodnie z zakresami świadczeń i kodami świadczeń, określonymi w planie rzeczowo – finansowym, </w:t>
      </w:r>
      <w:r w:rsidR="0075299D" w:rsidRPr="00792A60">
        <w:rPr>
          <w:rFonts w:ascii="Arial" w:hAnsi="Arial" w:cs="Arial"/>
        </w:rPr>
        <w:t>którego wzór określony jest w</w:t>
      </w:r>
      <w:r w:rsidRPr="00792A60">
        <w:rPr>
          <w:rFonts w:ascii="Arial" w:hAnsi="Arial" w:cs="Arial"/>
        </w:rPr>
        <w:t xml:space="preserve"> </w:t>
      </w:r>
      <w:r w:rsidRPr="00792A60">
        <w:rPr>
          <w:rFonts w:ascii="Arial" w:hAnsi="Arial" w:cs="Arial"/>
          <w:b/>
        </w:rPr>
        <w:t>załącznik</w:t>
      </w:r>
      <w:r w:rsidR="0075299D" w:rsidRPr="00792A60">
        <w:rPr>
          <w:rFonts w:ascii="Arial" w:hAnsi="Arial" w:cs="Arial"/>
          <w:b/>
        </w:rPr>
        <w:t>u</w:t>
      </w:r>
      <w:r w:rsidRPr="00792A60">
        <w:rPr>
          <w:rFonts w:ascii="Arial" w:hAnsi="Arial" w:cs="Arial"/>
          <w:b/>
        </w:rPr>
        <w:t xml:space="preserve"> nr 1</w:t>
      </w:r>
      <w:r w:rsidRPr="00792A60">
        <w:rPr>
          <w:rFonts w:ascii="Arial" w:hAnsi="Arial" w:cs="Arial"/>
        </w:rPr>
        <w:t xml:space="preserve"> do umowy.</w:t>
      </w:r>
    </w:p>
    <w:p w:rsidR="00DE6B47" w:rsidRPr="00792A60" w:rsidRDefault="0081517A" w:rsidP="00792A60">
      <w:pPr>
        <w:tabs>
          <w:tab w:val="left" w:pos="993"/>
        </w:tabs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§ 10</w:t>
      </w:r>
      <w:r w:rsidR="00DE6B47" w:rsidRPr="00792A60">
        <w:rPr>
          <w:rFonts w:ascii="Arial" w:hAnsi="Arial" w:cs="Arial"/>
          <w:b/>
          <w:bCs/>
        </w:rPr>
        <w:t>.</w:t>
      </w:r>
      <w:r w:rsidR="00DE6B47" w:rsidRPr="00792A60">
        <w:rPr>
          <w:rFonts w:ascii="Arial" w:hAnsi="Arial" w:cs="Arial"/>
        </w:rPr>
        <w:t xml:space="preserve"> 1. </w:t>
      </w:r>
      <w:r w:rsidR="00E37A78" w:rsidRPr="00792A60">
        <w:rPr>
          <w:rFonts w:ascii="Arial" w:hAnsi="Arial" w:cs="Arial"/>
        </w:rPr>
        <w:t xml:space="preserve">Udzielając świadczeń w SOR lub IP, świadczeniodawca obowiązany jest do sprawozdania wykonanych procedur medycznych według ICD-9 wraz </w:t>
      </w:r>
      <w:r w:rsidR="00E37A78" w:rsidRPr="00792A60">
        <w:rPr>
          <w:rFonts w:ascii="Arial" w:hAnsi="Arial" w:cs="Arial"/>
        </w:rPr>
        <w:br/>
        <w:t>z odpowiadającymi im kodami produktów, zgodnie z wykazem określonym odpowiednio w załączniku nr 3 lub w załączniku nr 7</w:t>
      </w:r>
      <w:r w:rsidR="008C305D">
        <w:rPr>
          <w:rFonts w:ascii="Arial" w:hAnsi="Arial" w:cs="Arial"/>
        </w:rPr>
        <w:t xml:space="preserve"> </w:t>
      </w:r>
      <w:r w:rsidR="00E37A78" w:rsidRPr="00792A60">
        <w:rPr>
          <w:rFonts w:ascii="Arial" w:hAnsi="Arial" w:cs="Arial"/>
        </w:rPr>
        <w:t>do zarządzenia</w:t>
      </w:r>
      <w:r w:rsidR="00DE6B47" w:rsidRPr="00792A60">
        <w:rPr>
          <w:rFonts w:ascii="Arial" w:hAnsi="Arial" w:cs="Arial"/>
        </w:rPr>
        <w:t>.</w:t>
      </w:r>
    </w:p>
    <w:p w:rsidR="00DE6B47" w:rsidRPr="00792A60" w:rsidRDefault="00DE6B47" w:rsidP="00792A60">
      <w:pPr>
        <w:pStyle w:val="Akapitzlist"/>
        <w:numPr>
          <w:ilvl w:val="0"/>
          <w:numId w:val="17"/>
        </w:numPr>
        <w:tabs>
          <w:tab w:val="left" w:pos="993"/>
          <w:tab w:val="left" w:pos="1134"/>
        </w:tabs>
        <w:autoSpaceDE w:val="0"/>
        <w:autoSpaceDN w:val="0"/>
        <w:spacing w:line="360" w:lineRule="auto"/>
        <w:ind w:left="0"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 xml:space="preserve">Sprawozdanie wykonania procedury z kategorii wyższej uwarunkowane jest koniecznością wykazania wykonania procedur z każdej z kategorii niższych, </w:t>
      </w:r>
      <w:r w:rsidRPr="00792A60">
        <w:rPr>
          <w:rFonts w:ascii="Arial" w:hAnsi="Arial" w:cs="Arial"/>
        </w:rPr>
        <w:br/>
        <w:t xml:space="preserve">z </w:t>
      </w:r>
      <w:r w:rsidR="00774F59" w:rsidRPr="00792A60">
        <w:rPr>
          <w:rFonts w:ascii="Arial" w:hAnsi="Arial" w:cs="Arial"/>
        </w:rPr>
        <w:t>zastrzeżeniem</w:t>
      </w:r>
      <w:r w:rsidR="00163004">
        <w:rPr>
          <w:rFonts w:ascii="Arial" w:hAnsi="Arial" w:cs="Arial"/>
        </w:rPr>
        <w:t>,</w:t>
      </w:r>
      <w:r w:rsidRPr="00792A60">
        <w:rPr>
          <w:rFonts w:ascii="Arial" w:hAnsi="Arial" w:cs="Arial"/>
        </w:rPr>
        <w:t xml:space="preserve"> </w:t>
      </w:r>
      <w:r w:rsidR="0075299D" w:rsidRPr="00792A60">
        <w:rPr>
          <w:rFonts w:ascii="Arial" w:hAnsi="Arial" w:cs="Arial"/>
        </w:rPr>
        <w:t xml:space="preserve">o którym mowa </w:t>
      </w:r>
      <w:r w:rsidRPr="00792A60">
        <w:rPr>
          <w:rFonts w:ascii="Arial" w:hAnsi="Arial" w:cs="Arial"/>
        </w:rPr>
        <w:t xml:space="preserve">w ust. </w:t>
      </w:r>
      <w:r w:rsidR="00E10BB1" w:rsidRPr="00792A60">
        <w:rPr>
          <w:rFonts w:ascii="Arial" w:hAnsi="Arial" w:cs="Arial"/>
        </w:rPr>
        <w:t>3</w:t>
      </w:r>
      <w:r w:rsidRPr="00792A60">
        <w:rPr>
          <w:rFonts w:ascii="Arial" w:hAnsi="Arial" w:cs="Arial"/>
        </w:rPr>
        <w:t>.</w:t>
      </w:r>
    </w:p>
    <w:p w:rsidR="001E550E" w:rsidRPr="00792A60" w:rsidRDefault="00DE6B47" w:rsidP="00792A60">
      <w:pPr>
        <w:pStyle w:val="Akapitzlist"/>
        <w:numPr>
          <w:ilvl w:val="0"/>
          <w:numId w:val="17"/>
        </w:numPr>
        <w:tabs>
          <w:tab w:val="left" w:pos="993"/>
          <w:tab w:val="left" w:pos="1134"/>
        </w:tabs>
        <w:autoSpaceDE w:val="0"/>
        <w:autoSpaceDN w:val="0"/>
        <w:spacing w:line="360" w:lineRule="auto"/>
        <w:ind w:left="0"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 xml:space="preserve">W sytuacji udzielania świadczeń w SOR sprawozdanie procedur </w:t>
      </w:r>
      <w:r w:rsidR="0096794B" w:rsidRPr="00792A60">
        <w:rPr>
          <w:rFonts w:ascii="Arial" w:hAnsi="Arial" w:cs="Arial"/>
        </w:rPr>
        <w:br/>
      </w:r>
      <w:r w:rsidRPr="00792A60">
        <w:rPr>
          <w:rFonts w:ascii="Arial" w:hAnsi="Arial" w:cs="Arial"/>
        </w:rPr>
        <w:t xml:space="preserve">z kategorii V lub VI uwarunkowane jest wykazaniem wykonania przynajmniej jednej procedury z danej kategorii oraz minimum trzech procedur z różnych kategorii </w:t>
      </w:r>
      <w:r w:rsidRPr="00792A60">
        <w:rPr>
          <w:rFonts w:ascii="Arial" w:hAnsi="Arial" w:cs="Arial"/>
        </w:rPr>
        <w:br/>
        <w:t>z przedziału I-IV.</w:t>
      </w:r>
    </w:p>
    <w:p w:rsidR="001E550E" w:rsidRPr="00792A60" w:rsidRDefault="0081517A" w:rsidP="00792A60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  <w:b/>
          <w:bCs/>
        </w:rPr>
        <w:t>§ 11</w:t>
      </w:r>
      <w:r w:rsidR="001E550E" w:rsidRPr="00792A60">
        <w:rPr>
          <w:rFonts w:ascii="Arial" w:hAnsi="Arial" w:cs="Arial"/>
          <w:b/>
          <w:bCs/>
        </w:rPr>
        <w:t xml:space="preserve">. </w:t>
      </w:r>
      <w:r w:rsidR="001E550E" w:rsidRPr="00792A60">
        <w:rPr>
          <w:rFonts w:ascii="Arial" w:hAnsi="Arial" w:cs="Arial"/>
        </w:rPr>
        <w:t xml:space="preserve">1. Kalkulacji ceny jednostki rozliczeniowej w SOR dokonuje się </w:t>
      </w:r>
      <w:r w:rsidR="001E550E" w:rsidRPr="00792A60">
        <w:rPr>
          <w:rFonts w:ascii="Arial" w:hAnsi="Arial" w:cs="Arial"/>
        </w:rPr>
        <w:br/>
        <w:t xml:space="preserve">z uwzględnieniem liczby pacjentów i rodzaju zrealizowanych procedur medycznych oraz potencjału wykonawczego, rozumianego jako: personel medyczny, wyposażenie w sprzęt i aparaturę medyczną, a także możliwości </w:t>
      </w:r>
      <w:proofErr w:type="spellStart"/>
      <w:r w:rsidR="001E550E" w:rsidRPr="00792A60">
        <w:rPr>
          <w:rFonts w:ascii="Arial" w:hAnsi="Arial" w:cs="Arial"/>
        </w:rPr>
        <w:t>diagnostyczno</w:t>
      </w:r>
      <w:proofErr w:type="spellEnd"/>
      <w:r w:rsidR="001E550E" w:rsidRPr="00792A60">
        <w:rPr>
          <w:rFonts w:ascii="Arial" w:hAnsi="Arial" w:cs="Arial"/>
        </w:rPr>
        <w:t xml:space="preserve"> – terapeutyczne.</w:t>
      </w:r>
    </w:p>
    <w:p w:rsidR="001E550E" w:rsidRPr="00792A60" w:rsidRDefault="00D03916" w:rsidP="00AF5588">
      <w:pPr>
        <w:tabs>
          <w:tab w:val="left" w:pos="993"/>
          <w:tab w:val="left" w:pos="1134"/>
        </w:tabs>
        <w:spacing w:line="360" w:lineRule="auto"/>
        <w:ind w:firstLine="567"/>
        <w:jc w:val="both"/>
        <w:rPr>
          <w:rFonts w:ascii="Arial" w:hAnsi="Arial" w:cs="Arial"/>
        </w:rPr>
      </w:pPr>
      <w:r w:rsidRPr="00792A60">
        <w:rPr>
          <w:rFonts w:ascii="Arial" w:hAnsi="Arial" w:cs="Arial"/>
        </w:rPr>
        <w:t>2.</w:t>
      </w:r>
      <w:r w:rsidRPr="00792A60">
        <w:rPr>
          <w:rFonts w:ascii="Arial" w:hAnsi="Arial" w:cs="Arial"/>
        </w:rPr>
        <w:tab/>
      </w:r>
      <w:r w:rsidR="001E550E" w:rsidRPr="00792A60">
        <w:rPr>
          <w:rFonts w:ascii="Arial" w:hAnsi="Arial" w:cs="Arial"/>
        </w:rPr>
        <w:t xml:space="preserve">Finansowanie świadczeń udzielanych w SOR odbywa się w oparciu </w:t>
      </w:r>
      <w:r w:rsidR="001E550E" w:rsidRPr="00792A60">
        <w:rPr>
          <w:rFonts w:ascii="Arial" w:hAnsi="Arial" w:cs="Arial"/>
        </w:rPr>
        <w:br/>
        <w:t>o stawkę ryczałtu dobowego (R), którego wysokość stanowi suma trzech składowych zgodnie ze wzorem:</w:t>
      </w:r>
    </w:p>
    <w:p w:rsidR="0042400C" w:rsidRPr="00F7068A" w:rsidRDefault="001E550E" w:rsidP="00F7068A">
      <w:pPr>
        <w:spacing w:line="360" w:lineRule="auto"/>
        <w:ind w:firstLine="709"/>
        <w:jc w:val="both"/>
        <w:rPr>
          <w:rFonts w:ascii="Arial" w:hAnsi="Arial" w:cs="Arial"/>
          <w:b/>
          <w:vertAlign w:val="subscript"/>
        </w:rPr>
      </w:pPr>
      <w:r w:rsidRPr="00792A60">
        <w:rPr>
          <w:rFonts w:ascii="Arial" w:hAnsi="Arial" w:cs="Arial"/>
          <w:b/>
        </w:rPr>
        <w:t xml:space="preserve">R = S + </w:t>
      </w:r>
      <w:proofErr w:type="spellStart"/>
      <w:r w:rsidRPr="00792A60">
        <w:rPr>
          <w:rFonts w:ascii="Arial" w:hAnsi="Arial" w:cs="Arial"/>
          <w:b/>
        </w:rPr>
        <w:t>R</w:t>
      </w:r>
      <w:r w:rsidRPr="00792A60">
        <w:rPr>
          <w:rFonts w:ascii="Arial" w:hAnsi="Arial" w:cs="Arial"/>
          <w:b/>
          <w:vertAlign w:val="subscript"/>
        </w:rPr>
        <w:t>s</w:t>
      </w:r>
      <w:proofErr w:type="spellEnd"/>
      <w:r w:rsidRPr="00792A60">
        <w:rPr>
          <w:rFonts w:ascii="Arial" w:hAnsi="Arial" w:cs="Arial"/>
          <w:b/>
        </w:rPr>
        <w:t xml:space="preserve"> + R</w:t>
      </w:r>
      <w:r w:rsidRPr="00792A60">
        <w:rPr>
          <w:rFonts w:ascii="Arial" w:hAnsi="Arial" w:cs="Arial"/>
          <w:b/>
          <w:vertAlign w:val="subscript"/>
        </w:rPr>
        <w:t>f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gdzie: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E550E">
        <w:rPr>
          <w:rFonts w:ascii="Arial" w:hAnsi="Arial" w:cs="Arial"/>
        </w:rPr>
        <w:t xml:space="preserve">S </w:t>
      </w:r>
      <w:r w:rsidRPr="001E550E">
        <w:rPr>
          <w:rFonts w:ascii="Arial" w:hAnsi="Arial" w:cs="Arial"/>
          <w:sz w:val="22"/>
          <w:szCs w:val="22"/>
        </w:rPr>
        <w:t xml:space="preserve">- stawka bazowa, 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1E550E">
        <w:rPr>
          <w:rFonts w:ascii="Arial" w:hAnsi="Arial" w:cs="Arial"/>
          <w:sz w:val="22"/>
          <w:szCs w:val="22"/>
        </w:rPr>
        <w:t>R</w:t>
      </w:r>
      <w:r w:rsidRPr="001E550E">
        <w:rPr>
          <w:rFonts w:ascii="Arial" w:hAnsi="Arial" w:cs="Arial"/>
          <w:sz w:val="22"/>
          <w:szCs w:val="22"/>
          <w:vertAlign w:val="subscript"/>
        </w:rPr>
        <w:t>s</w:t>
      </w:r>
      <w:proofErr w:type="spellEnd"/>
      <w:r w:rsidRPr="001E550E">
        <w:rPr>
          <w:rFonts w:ascii="Arial" w:hAnsi="Arial" w:cs="Arial"/>
          <w:sz w:val="22"/>
          <w:szCs w:val="22"/>
        </w:rPr>
        <w:t xml:space="preserve"> - składowa ryczałtu za strukturę,</w:t>
      </w:r>
    </w:p>
    <w:p w:rsidR="001E550E" w:rsidRPr="001E550E" w:rsidRDefault="001E550E" w:rsidP="00AC77DE">
      <w:pPr>
        <w:spacing w:after="120" w:line="312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E550E">
        <w:rPr>
          <w:rFonts w:ascii="Arial" w:hAnsi="Arial" w:cs="Arial"/>
          <w:sz w:val="22"/>
          <w:szCs w:val="22"/>
        </w:rPr>
        <w:t>R</w:t>
      </w:r>
      <w:r w:rsidRPr="001E550E">
        <w:rPr>
          <w:rFonts w:ascii="Arial" w:hAnsi="Arial" w:cs="Arial"/>
          <w:sz w:val="22"/>
          <w:szCs w:val="22"/>
          <w:vertAlign w:val="subscript"/>
        </w:rPr>
        <w:t>f</w:t>
      </w:r>
      <w:r w:rsidRPr="001E550E">
        <w:rPr>
          <w:rFonts w:ascii="Arial" w:hAnsi="Arial" w:cs="Arial"/>
          <w:sz w:val="22"/>
          <w:szCs w:val="22"/>
        </w:rPr>
        <w:t xml:space="preserve">- składowa ryczałtu za funkcję. </w:t>
      </w:r>
    </w:p>
    <w:p w:rsidR="00A740B0" w:rsidRPr="00C06B2E" w:rsidRDefault="00D03916" w:rsidP="00792A60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A740B0" w:rsidRPr="00C06B2E">
        <w:rPr>
          <w:rFonts w:ascii="Arial" w:hAnsi="Arial" w:cs="Arial"/>
        </w:rPr>
        <w:t>Stawka bazowa określ</w:t>
      </w:r>
      <w:r w:rsidR="00163004">
        <w:rPr>
          <w:rFonts w:ascii="Arial" w:hAnsi="Arial" w:cs="Arial"/>
        </w:rPr>
        <w:t>o</w:t>
      </w:r>
      <w:r w:rsidR="00A740B0" w:rsidRPr="00C06B2E">
        <w:rPr>
          <w:rFonts w:ascii="Arial" w:hAnsi="Arial" w:cs="Arial"/>
        </w:rPr>
        <w:t xml:space="preserve">na jest w oparciu o minimalne wymagania </w:t>
      </w:r>
      <w:r w:rsidR="00A740B0" w:rsidRPr="00C06B2E">
        <w:rPr>
          <w:rFonts w:ascii="Arial" w:hAnsi="Arial" w:cs="Arial"/>
        </w:rPr>
        <w:br/>
        <w:t>w zakresie wyposażenia, organizacji oraz minimalnych zasobów kadrowych, wskazane w rozporządzeniu Ministra Zdrowia z dnia 3 listopada 2011 r. w sprawie szpitalnego oddziału ratunkowe</w:t>
      </w:r>
      <w:r w:rsidR="0075299D">
        <w:rPr>
          <w:rFonts w:ascii="Arial" w:hAnsi="Arial" w:cs="Arial"/>
        </w:rPr>
        <w:t xml:space="preserve">go (Dz. U. z 2015 r.  poz. 178 oraz z 2016 r. </w:t>
      </w:r>
      <w:r w:rsidR="002C52C6">
        <w:rPr>
          <w:rFonts w:ascii="Arial" w:hAnsi="Arial" w:cs="Arial"/>
        </w:rPr>
        <w:br/>
      </w:r>
      <w:r w:rsidR="0075299D">
        <w:rPr>
          <w:rFonts w:ascii="Arial" w:hAnsi="Arial" w:cs="Arial"/>
        </w:rPr>
        <w:t xml:space="preserve">poz. 2131) </w:t>
      </w:r>
      <w:r w:rsidR="00163004">
        <w:rPr>
          <w:rFonts w:ascii="Arial" w:hAnsi="Arial" w:cs="Arial"/>
        </w:rPr>
        <w:t xml:space="preserve">i </w:t>
      </w:r>
      <w:r w:rsidR="00A740B0" w:rsidRPr="00C06B2E">
        <w:rPr>
          <w:rFonts w:ascii="Arial" w:hAnsi="Arial" w:cs="Arial"/>
        </w:rPr>
        <w:t>przyjmuje wartość 4 110,00 zł.</w:t>
      </w:r>
    </w:p>
    <w:p w:rsidR="00A740B0" w:rsidRPr="00C06B2E" w:rsidRDefault="00D03916" w:rsidP="00792A60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C06B2E">
        <w:rPr>
          <w:rFonts w:ascii="Arial" w:hAnsi="Arial" w:cs="Arial"/>
        </w:rPr>
        <w:t>4.</w:t>
      </w:r>
      <w:r w:rsidRPr="00C06B2E">
        <w:rPr>
          <w:rFonts w:ascii="Arial" w:hAnsi="Arial" w:cs="Arial"/>
        </w:rPr>
        <w:tab/>
      </w:r>
      <w:r w:rsidR="00A740B0" w:rsidRPr="00C06B2E">
        <w:rPr>
          <w:rFonts w:ascii="Arial" w:hAnsi="Arial" w:cs="Arial"/>
        </w:rPr>
        <w:t>W przypadku świadczeniodawców posiadających w strukturze centrum urazowe lub centrum urazowe dla dzieci i nieposiadających wydzielonego zespołu urazowego suma stawki bazowej i składowej ryczałtu za strukturę (</w:t>
      </w:r>
      <w:proofErr w:type="spellStart"/>
      <w:r w:rsidR="00A740B0" w:rsidRPr="00C06B2E">
        <w:rPr>
          <w:rFonts w:ascii="Arial" w:hAnsi="Arial" w:cs="Arial"/>
        </w:rPr>
        <w:t>R</w:t>
      </w:r>
      <w:r w:rsidR="00A740B0" w:rsidRPr="00C06B2E">
        <w:rPr>
          <w:rFonts w:ascii="Arial" w:hAnsi="Arial" w:cs="Arial"/>
          <w:vertAlign w:val="subscript"/>
        </w:rPr>
        <w:t>s</w:t>
      </w:r>
      <w:proofErr w:type="spellEnd"/>
      <w:r w:rsidR="00A740B0" w:rsidRPr="00C06B2E">
        <w:rPr>
          <w:rFonts w:ascii="Arial" w:hAnsi="Arial" w:cs="Arial"/>
        </w:rPr>
        <w:t xml:space="preserve">) korygowana jest </w:t>
      </w:r>
      <w:r w:rsidR="00163004">
        <w:rPr>
          <w:rFonts w:ascii="Arial" w:hAnsi="Arial" w:cs="Arial"/>
        </w:rPr>
        <w:t>z zastosowaniem</w:t>
      </w:r>
      <w:r w:rsidR="00A740B0" w:rsidRPr="00C06B2E">
        <w:rPr>
          <w:rFonts w:ascii="Arial" w:hAnsi="Arial" w:cs="Arial"/>
        </w:rPr>
        <w:t xml:space="preserve"> współczynnik</w:t>
      </w:r>
      <w:r w:rsidR="00163004">
        <w:rPr>
          <w:rFonts w:ascii="Arial" w:hAnsi="Arial" w:cs="Arial"/>
        </w:rPr>
        <w:t>a</w:t>
      </w:r>
      <w:r w:rsidR="00A740B0" w:rsidRPr="00C06B2E">
        <w:rPr>
          <w:rFonts w:ascii="Arial" w:hAnsi="Arial" w:cs="Arial"/>
        </w:rPr>
        <w:t xml:space="preserve"> 1,1, natomiast w przypadku świadczeniodawców posiadających w strukturze centrum urazowe lub centrum urazowe dla dzieci i posiadających zdefiniowany, stale wydzielony i przypisany funkcjonalnie do SOR zespół urazowy </w:t>
      </w:r>
      <w:r w:rsidR="00163004">
        <w:rPr>
          <w:rFonts w:ascii="Arial" w:hAnsi="Arial" w:cs="Arial"/>
        </w:rPr>
        <w:t xml:space="preserve">powyższa suma korygowana jest z zastosowaniem </w:t>
      </w:r>
      <w:r w:rsidR="00A740B0" w:rsidRPr="00C06B2E">
        <w:rPr>
          <w:rFonts w:ascii="Arial" w:hAnsi="Arial" w:cs="Arial"/>
        </w:rPr>
        <w:t>współczynnik</w:t>
      </w:r>
      <w:r w:rsidR="00163004">
        <w:rPr>
          <w:rFonts w:ascii="Arial" w:hAnsi="Arial" w:cs="Arial"/>
        </w:rPr>
        <w:t>a</w:t>
      </w:r>
      <w:r w:rsidR="00A740B0" w:rsidRPr="00C06B2E">
        <w:rPr>
          <w:rFonts w:ascii="Arial" w:hAnsi="Arial" w:cs="Arial"/>
        </w:rPr>
        <w:t xml:space="preserve"> 1,6, z zastrzeżeniem, że pozostający w stałej gotowości do udzielania świadczeń pacjentowi urazowemu zespół urazowy wydzielony zostaje z personelu medycznego niewyznaczonego do udzielania świadczeń w tym samym czasie w SOR lub </w:t>
      </w:r>
      <w:r w:rsidR="00163004">
        <w:rPr>
          <w:rFonts w:ascii="Arial" w:hAnsi="Arial" w:cs="Arial"/>
        </w:rPr>
        <w:t xml:space="preserve">w </w:t>
      </w:r>
      <w:r w:rsidR="00A740B0" w:rsidRPr="00C06B2E">
        <w:rPr>
          <w:rFonts w:ascii="Arial" w:hAnsi="Arial" w:cs="Arial"/>
        </w:rPr>
        <w:t>innej komórce organizacyjnej szpitala.</w:t>
      </w:r>
    </w:p>
    <w:p w:rsidR="001E550E" w:rsidRPr="00C06B2E" w:rsidRDefault="007C48C6" w:rsidP="00792A60">
      <w:pPr>
        <w:pStyle w:val="Akapitzlist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</w:rPr>
      </w:pPr>
      <w:r w:rsidRPr="00C06B2E">
        <w:rPr>
          <w:rFonts w:ascii="Arial" w:hAnsi="Arial" w:cs="Arial"/>
        </w:rPr>
        <w:t>5</w:t>
      </w:r>
      <w:r w:rsidR="00A740B0" w:rsidRPr="00C06B2E">
        <w:rPr>
          <w:rFonts w:ascii="Arial" w:hAnsi="Arial" w:cs="Arial"/>
        </w:rPr>
        <w:t>.</w:t>
      </w:r>
      <w:r w:rsidR="00A740B0" w:rsidRPr="00C06B2E">
        <w:rPr>
          <w:rFonts w:ascii="Arial" w:hAnsi="Arial" w:cs="Arial"/>
        </w:rPr>
        <w:tab/>
        <w:t xml:space="preserve">Składowa ryczałtu za strukturę stanowi iloczyn dobowej wartości stawki bazowej dla SOR i wskaźnika (%) spełnionych dodatkowych warunków (organizacyjnych i kadrowych – z wyłączeniem personelu wchodzącego w skład stale wydzielonego zespołu urazowego funkcjonującego w centrum urazowym), określonych na podstawie ankiety, której wzór stanowi </w:t>
      </w:r>
      <w:r w:rsidR="00A740B0" w:rsidRPr="00C06B2E">
        <w:rPr>
          <w:rFonts w:ascii="Arial" w:hAnsi="Arial" w:cs="Arial"/>
          <w:b/>
          <w:bCs/>
        </w:rPr>
        <w:t>załącznik nr 6</w:t>
      </w:r>
      <w:r w:rsidR="00A740B0" w:rsidRPr="00C06B2E">
        <w:rPr>
          <w:rFonts w:ascii="Arial" w:hAnsi="Arial" w:cs="Arial"/>
        </w:rPr>
        <w:t xml:space="preserve"> </w:t>
      </w:r>
      <w:r w:rsidR="00A740B0" w:rsidRPr="00C06B2E">
        <w:rPr>
          <w:rFonts w:ascii="Arial" w:hAnsi="Arial" w:cs="Arial"/>
        </w:rPr>
        <w:br/>
        <w:t>do zarządzenia.</w:t>
      </w:r>
    </w:p>
    <w:p w:rsidR="00B01661" w:rsidRPr="007004C0" w:rsidRDefault="007C48C6" w:rsidP="00792A60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B01661" w:rsidRPr="0081517A">
        <w:rPr>
          <w:rFonts w:ascii="Arial" w:hAnsi="Arial" w:cs="Arial"/>
        </w:rPr>
        <w:t xml:space="preserve">Składowa ryczałtu za funkcję określana jest według poniższego wzoru, </w:t>
      </w:r>
      <w:r w:rsidR="00B01661" w:rsidRPr="0081517A">
        <w:rPr>
          <w:rFonts w:ascii="Arial" w:hAnsi="Arial" w:cs="Arial"/>
        </w:rPr>
        <w:br/>
        <w:t>z uwzględnieniem liczby pacjentów zakwalifikowanych do odpowiedniej kategorii stanu zdrowia pacjenta, na podstawie wykonanych p</w:t>
      </w:r>
      <w:r w:rsidR="00C815DF" w:rsidRPr="0081517A">
        <w:rPr>
          <w:rFonts w:ascii="Arial" w:hAnsi="Arial" w:cs="Arial"/>
        </w:rPr>
        <w:t xml:space="preserve">rocedur medycznych określonych </w:t>
      </w:r>
      <w:r w:rsidR="00B01661" w:rsidRPr="0081517A">
        <w:rPr>
          <w:rFonts w:ascii="Arial" w:hAnsi="Arial" w:cs="Arial"/>
        </w:rPr>
        <w:t xml:space="preserve">w </w:t>
      </w:r>
      <w:r w:rsidR="002E1B54" w:rsidRPr="0081517A">
        <w:rPr>
          <w:rFonts w:ascii="Arial" w:hAnsi="Arial" w:cs="Arial"/>
          <w:b/>
        </w:rPr>
        <w:t>załączniku nr 3</w:t>
      </w:r>
      <w:r w:rsidR="00B01661" w:rsidRPr="0081517A">
        <w:rPr>
          <w:rFonts w:ascii="Arial" w:hAnsi="Arial" w:cs="Arial"/>
          <w:b/>
        </w:rPr>
        <w:t xml:space="preserve"> </w:t>
      </w:r>
      <w:r w:rsidR="00B01661" w:rsidRPr="0081517A">
        <w:rPr>
          <w:rFonts w:ascii="Arial" w:hAnsi="Arial" w:cs="Arial"/>
        </w:rPr>
        <w:t>do zarządzenia</w:t>
      </w:r>
      <w:r w:rsidR="00B01661" w:rsidRPr="007004C0">
        <w:rPr>
          <w:rFonts w:ascii="Arial" w:hAnsi="Arial" w:cs="Arial"/>
        </w:rPr>
        <w:t xml:space="preserve"> oraz wag poszczególnych kategorii: </w:t>
      </w:r>
    </w:p>
    <w:p w:rsidR="00B01661" w:rsidRPr="00B01661" w:rsidRDefault="00B01661" w:rsidP="00792A60">
      <w:pPr>
        <w:spacing w:line="360" w:lineRule="auto"/>
        <w:ind w:left="709"/>
        <w:jc w:val="both"/>
        <w:rPr>
          <w:rFonts w:ascii="Arial" w:hAnsi="Arial" w:cs="Arial"/>
        </w:rPr>
      </w:pPr>
    </w:p>
    <w:p w:rsidR="00B01661" w:rsidRPr="00B01661" w:rsidRDefault="00B01661" w:rsidP="006B157D">
      <w:pPr>
        <w:spacing w:line="360" w:lineRule="auto"/>
        <w:ind w:left="2836" w:firstLine="709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  <w:noProof/>
        </w:rPr>
        <w:drawing>
          <wp:inline distT="0" distB="0" distL="0" distR="0" wp14:anchorId="23AA8F49" wp14:editId="61479712">
            <wp:extent cx="1266825" cy="4953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1661" w:rsidRPr="00B01661" w:rsidRDefault="00B01661" w:rsidP="00A366B3">
      <w:pPr>
        <w:spacing w:line="360" w:lineRule="auto"/>
        <w:ind w:left="709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>gdzie:</w:t>
      </w:r>
    </w:p>
    <w:p w:rsidR="00B01661" w:rsidRPr="00A740B0" w:rsidRDefault="00B01661" w:rsidP="00A366B3">
      <w:pPr>
        <w:spacing w:line="360" w:lineRule="auto"/>
        <w:ind w:left="709"/>
        <w:jc w:val="both"/>
        <w:rPr>
          <w:rFonts w:ascii="Arial" w:hAnsi="Arial" w:cs="Arial"/>
          <w:color w:val="FF0000"/>
        </w:rPr>
      </w:pPr>
      <w:r w:rsidRPr="00B01661">
        <w:rPr>
          <w:rFonts w:ascii="Arial" w:hAnsi="Arial" w:cs="Arial"/>
        </w:rPr>
        <w:t xml:space="preserve">a – stawka za </w:t>
      </w:r>
      <w:r w:rsidRPr="00C06B2E">
        <w:rPr>
          <w:rFonts w:ascii="Arial" w:hAnsi="Arial" w:cs="Arial"/>
        </w:rPr>
        <w:t>punkt (w SOR przyjmuje się wartość 1 zł),</w:t>
      </w:r>
    </w:p>
    <w:p w:rsidR="00B01661" w:rsidRPr="00B01661" w:rsidRDefault="00B01661" w:rsidP="00A366B3">
      <w:pPr>
        <w:spacing w:line="360" w:lineRule="auto"/>
        <w:ind w:left="1134" w:hanging="425"/>
        <w:jc w:val="both"/>
        <w:rPr>
          <w:rFonts w:ascii="Arial" w:hAnsi="Arial" w:cs="Arial"/>
        </w:rPr>
      </w:pPr>
      <w:proofErr w:type="spellStart"/>
      <w:r w:rsidRPr="00B01661">
        <w:rPr>
          <w:rFonts w:ascii="Arial" w:hAnsi="Arial" w:cs="Arial"/>
        </w:rPr>
        <w:t>l</w:t>
      </w:r>
      <w:r w:rsidRPr="00B01661">
        <w:rPr>
          <w:rFonts w:ascii="Arial" w:hAnsi="Arial" w:cs="Arial"/>
          <w:vertAlign w:val="subscript"/>
        </w:rPr>
        <w:t>d</w:t>
      </w:r>
      <w:proofErr w:type="spellEnd"/>
      <w:r w:rsidRPr="00B01661">
        <w:rPr>
          <w:rFonts w:ascii="Arial" w:hAnsi="Arial" w:cs="Arial"/>
        </w:rPr>
        <w:t xml:space="preserve"> – liczba dni w okresie przyjętym do kalkulacji (do kalkulacji </w:t>
      </w:r>
      <w:r w:rsidR="00C66C38">
        <w:rPr>
          <w:rFonts w:ascii="Arial" w:hAnsi="Arial" w:cs="Arial"/>
        </w:rPr>
        <w:t xml:space="preserve">przyjmuje się </w:t>
      </w:r>
      <w:r w:rsidRPr="00B01661">
        <w:rPr>
          <w:rFonts w:ascii="Arial" w:hAnsi="Arial" w:cs="Arial"/>
        </w:rPr>
        <w:t>okres zawierając</w:t>
      </w:r>
      <w:r w:rsidR="00C66C38">
        <w:rPr>
          <w:rFonts w:ascii="Arial" w:hAnsi="Arial" w:cs="Arial"/>
        </w:rPr>
        <w:t>y</w:t>
      </w:r>
      <w:r w:rsidRPr="00B01661">
        <w:rPr>
          <w:rFonts w:ascii="Arial" w:hAnsi="Arial" w:cs="Arial"/>
        </w:rPr>
        <w:t xml:space="preserve"> dane sprawozdawcze z pełnych 12 miesięcy, </w:t>
      </w:r>
      <w:r w:rsidR="0038269B">
        <w:rPr>
          <w:rFonts w:ascii="Arial" w:hAnsi="Arial" w:cs="Arial"/>
        </w:rPr>
        <w:br/>
      </w:r>
      <w:r w:rsidRPr="00B01661">
        <w:rPr>
          <w:rFonts w:ascii="Arial" w:hAnsi="Arial" w:cs="Arial"/>
        </w:rPr>
        <w:t>a w przypadku ich braku, do obliczeń przyjmuje się dane sprawozdawcze z minimum 3 kolejnych miesięcy),</w:t>
      </w:r>
    </w:p>
    <w:p w:rsidR="00B01661" w:rsidRPr="00B01661" w:rsidRDefault="00B01661" w:rsidP="00A366B3">
      <w:pPr>
        <w:spacing w:line="360" w:lineRule="auto"/>
        <w:ind w:left="1134" w:hanging="425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>P</w:t>
      </w:r>
      <w:r w:rsidRPr="00B01661">
        <w:rPr>
          <w:rFonts w:ascii="Arial" w:hAnsi="Arial" w:cs="Arial"/>
          <w:vertAlign w:val="subscript"/>
        </w:rPr>
        <w:t>i</w:t>
      </w:r>
      <w:r w:rsidRPr="00B01661">
        <w:rPr>
          <w:rFonts w:ascii="Arial" w:hAnsi="Arial" w:cs="Arial"/>
        </w:rPr>
        <w:t xml:space="preserve"> – liczba pacjentów zakwalifikowanych do odpowiedniej kategorii stanu zdrowia pacjenta. Składowa uwzględnia:</w:t>
      </w:r>
    </w:p>
    <w:p w:rsidR="00B01661" w:rsidRPr="00C06B2E" w:rsidRDefault="00B01661" w:rsidP="00A366B3">
      <w:pPr>
        <w:widowControl w:val="0"/>
        <w:numPr>
          <w:ilvl w:val="0"/>
          <w:numId w:val="19"/>
        </w:numPr>
        <w:adjustRightInd w:val="0"/>
        <w:spacing w:line="360" w:lineRule="auto"/>
        <w:ind w:left="1560" w:hanging="426"/>
        <w:jc w:val="both"/>
        <w:textAlignment w:val="baseline"/>
        <w:rPr>
          <w:rFonts w:ascii="Arial" w:hAnsi="Arial" w:cs="Arial"/>
        </w:rPr>
      </w:pPr>
      <w:r w:rsidRPr="00C06B2E">
        <w:rPr>
          <w:rFonts w:ascii="Arial" w:hAnsi="Arial" w:cs="Arial"/>
        </w:rPr>
        <w:t>pacjentów zakwalifikowanych do kategorii V i VI przyjętych w trybie nagłym w wyniku przekazania przez zespół ratownictwa medycznego</w:t>
      </w:r>
      <w:r w:rsidR="00C66C38">
        <w:rPr>
          <w:rFonts w:ascii="Arial" w:hAnsi="Arial" w:cs="Arial"/>
        </w:rPr>
        <w:t>;</w:t>
      </w:r>
      <w:r w:rsidRPr="00C06B2E">
        <w:rPr>
          <w:rFonts w:ascii="Arial" w:hAnsi="Arial" w:cs="Arial"/>
        </w:rPr>
        <w:t xml:space="preserve"> </w:t>
      </w:r>
    </w:p>
    <w:p w:rsidR="007C48C6" w:rsidRPr="00C06B2E" w:rsidRDefault="00B01661" w:rsidP="00A366B3">
      <w:pPr>
        <w:widowControl w:val="0"/>
        <w:numPr>
          <w:ilvl w:val="0"/>
          <w:numId w:val="19"/>
        </w:numPr>
        <w:adjustRightInd w:val="0"/>
        <w:spacing w:line="360" w:lineRule="auto"/>
        <w:ind w:left="1560" w:hanging="426"/>
        <w:jc w:val="both"/>
        <w:textAlignment w:val="baseline"/>
        <w:rPr>
          <w:rFonts w:ascii="Arial" w:hAnsi="Arial" w:cs="Arial"/>
        </w:rPr>
      </w:pPr>
      <w:r w:rsidRPr="00C06B2E">
        <w:rPr>
          <w:rFonts w:ascii="Arial" w:hAnsi="Arial" w:cs="Arial"/>
        </w:rPr>
        <w:t xml:space="preserve"> pacjentów, dla których świadczenie w SOR nie zakończyło się hosp</w:t>
      </w:r>
      <w:r w:rsidR="00774F59" w:rsidRPr="00C06B2E">
        <w:rPr>
          <w:rFonts w:ascii="Arial" w:hAnsi="Arial" w:cs="Arial"/>
        </w:rPr>
        <w:t>italizacją w tej samej placówce</w:t>
      </w:r>
      <w:r w:rsidR="00C66C38">
        <w:rPr>
          <w:rFonts w:ascii="Arial" w:hAnsi="Arial" w:cs="Arial"/>
        </w:rPr>
        <w:t>;</w:t>
      </w:r>
    </w:p>
    <w:p w:rsidR="00A740B0" w:rsidRPr="00C06B2E" w:rsidRDefault="00A740B0" w:rsidP="00A366B3">
      <w:pPr>
        <w:widowControl w:val="0"/>
        <w:adjustRightInd w:val="0"/>
        <w:spacing w:line="360" w:lineRule="auto"/>
        <w:ind w:left="1560"/>
        <w:jc w:val="both"/>
        <w:textAlignment w:val="baseline"/>
        <w:rPr>
          <w:rFonts w:ascii="Arial" w:hAnsi="Arial" w:cs="Arial"/>
        </w:rPr>
      </w:pPr>
      <w:r w:rsidRPr="00C06B2E">
        <w:rPr>
          <w:rFonts w:ascii="Arial" w:hAnsi="Arial" w:cs="Arial"/>
        </w:rPr>
        <w:t>oraz</w:t>
      </w:r>
    </w:p>
    <w:p w:rsidR="0075299D" w:rsidRPr="00A1397B" w:rsidRDefault="00A740B0" w:rsidP="00A366B3">
      <w:pPr>
        <w:widowControl w:val="0"/>
        <w:numPr>
          <w:ilvl w:val="0"/>
          <w:numId w:val="19"/>
        </w:numPr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06B2E">
        <w:rPr>
          <w:rFonts w:ascii="Arial" w:hAnsi="Arial" w:cs="Arial"/>
        </w:rPr>
        <w:t>pacjentów urazowych lub pacjentów urazowych dziecięcych, dla których świadczenie w centrum urazowym zakończyło się hospitalizacją w tej samej placówce i do rozliczenia wskazane zostało świadczenie z określonych w charakterystyce grupy T z katalogu grup,</w:t>
      </w:r>
    </w:p>
    <w:p w:rsidR="004318A3" w:rsidRPr="00B01661" w:rsidRDefault="00950244" w:rsidP="00A366B3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950244">
        <w:rPr>
          <w:rFonts w:ascii="Arial" w:hAnsi="Arial" w:cs="Arial"/>
        </w:rPr>
        <w:t xml:space="preserve"> </w:t>
      </w:r>
      <w:proofErr w:type="spellStart"/>
      <w:r w:rsidR="00B01661" w:rsidRPr="00950244">
        <w:rPr>
          <w:rFonts w:ascii="Arial" w:hAnsi="Arial" w:cs="Arial"/>
        </w:rPr>
        <w:t>W</w:t>
      </w:r>
      <w:r w:rsidR="00B01661" w:rsidRPr="00950244">
        <w:rPr>
          <w:rFonts w:ascii="Arial" w:hAnsi="Arial" w:cs="Arial"/>
          <w:vertAlign w:val="subscript"/>
        </w:rPr>
        <w:t>i</w:t>
      </w:r>
      <w:proofErr w:type="spellEnd"/>
      <w:r w:rsidR="00B01661" w:rsidRPr="00950244">
        <w:rPr>
          <w:rFonts w:ascii="Arial" w:hAnsi="Arial" w:cs="Arial"/>
        </w:rPr>
        <w:t xml:space="preserve"> – waga odpowiedniej kategorii, określona w poniższej tabeli:</w:t>
      </w:r>
    </w:p>
    <w:p w:rsidR="00A366B3" w:rsidRDefault="00A366B3" w:rsidP="00AC77DE">
      <w:pPr>
        <w:spacing w:after="120" w:line="312" w:lineRule="auto"/>
        <w:ind w:left="709"/>
        <w:jc w:val="center"/>
        <w:rPr>
          <w:rFonts w:ascii="Arial" w:hAnsi="Arial" w:cs="Arial"/>
          <w:b/>
        </w:rPr>
      </w:pPr>
    </w:p>
    <w:p w:rsidR="00B01661" w:rsidRPr="00B01661" w:rsidRDefault="00B01661" w:rsidP="00AC77DE">
      <w:pPr>
        <w:spacing w:after="120" w:line="312" w:lineRule="auto"/>
        <w:ind w:left="709"/>
        <w:jc w:val="center"/>
        <w:rPr>
          <w:rFonts w:ascii="Arial" w:hAnsi="Arial" w:cs="Arial"/>
          <w:b/>
        </w:rPr>
      </w:pPr>
      <w:r w:rsidRPr="00B01661">
        <w:rPr>
          <w:rFonts w:ascii="Arial" w:hAnsi="Arial" w:cs="Arial"/>
          <w:b/>
        </w:rPr>
        <w:t>Kategorie stanu zdrowia pacjenta w SOR</w:t>
      </w:r>
    </w:p>
    <w:tbl>
      <w:tblPr>
        <w:tblpPr w:leftFromText="141" w:rightFromText="141" w:vertAnchor="text" w:tblpXSpec="center" w:tblpY="1"/>
        <w:tblOverlap w:val="never"/>
        <w:tblW w:w="45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6472"/>
        <w:gridCol w:w="803"/>
      </w:tblGrid>
      <w:tr w:rsidR="007004C0" w:rsidRPr="00B01661" w:rsidTr="00114C97">
        <w:trPr>
          <w:trHeight w:val="407"/>
        </w:trPr>
        <w:tc>
          <w:tcPr>
            <w:tcW w:w="684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Kategoria</w:t>
            </w:r>
          </w:p>
        </w:tc>
        <w:tc>
          <w:tcPr>
            <w:tcW w:w="3856" w:type="pct"/>
            <w:vAlign w:val="center"/>
          </w:tcPr>
          <w:p w:rsidR="00B01661" w:rsidRPr="00B01661" w:rsidRDefault="00B01661" w:rsidP="00AC77DE">
            <w:pPr>
              <w:tabs>
                <w:tab w:val="right" w:pos="6021"/>
              </w:tabs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Zakres świadczeń udzielanych pacjentom</w:t>
            </w:r>
          </w:p>
        </w:tc>
        <w:tc>
          <w:tcPr>
            <w:tcW w:w="460" w:type="pct"/>
            <w:vAlign w:val="center"/>
          </w:tcPr>
          <w:p w:rsidR="00B01661" w:rsidRPr="00B01661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Waga</w:t>
            </w:r>
          </w:p>
        </w:tc>
      </w:tr>
      <w:tr w:rsidR="00C06B2E" w:rsidRPr="00C06B2E" w:rsidTr="00114C97">
        <w:tc>
          <w:tcPr>
            <w:tcW w:w="684" w:type="pct"/>
            <w:vAlign w:val="center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3856" w:type="pct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Ocena stanu pacjenta (</w:t>
            </w:r>
            <w:proofErr w:type="spellStart"/>
            <w:r w:rsidRPr="00C06B2E">
              <w:rPr>
                <w:rFonts w:ascii="Arial" w:hAnsi="Arial" w:cs="Arial"/>
                <w:bCs/>
                <w:sz w:val="22"/>
                <w:szCs w:val="22"/>
              </w:rPr>
              <w:t>triage</w:t>
            </w:r>
            <w:proofErr w:type="spellEnd"/>
            <w:r w:rsidRPr="00C06B2E">
              <w:rPr>
                <w:rFonts w:ascii="Arial" w:hAnsi="Arial" w:cs="Arial"/>
                <w:bCs/>
                <w:sz w:val="22"/>
                <w:szCs w:val="22"/>
              </w:rPr>
              <w:t>), podstawowa diagnostyka (badania laboratoryjne – pakiet podstawowy, EKG), porada lekarska, opieka pielęgniarska, farmakoterapia</w:t>
            </w:r>
          </w:p>
        </w:tc>
        <w:tc>
          <w:tcPr>
            <w:tcW w:w="460" w:type="pct"/>
            <w:vAlign w:val="center"/>
          </w:tcPr>
          <w:p w:rsidR="00B01661" w:rsidRPr="00C06B2E" w:rsidRDefault="00A740B0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81</w:t>
            </w:r>
          </w:p>
        </w:tc>
      </w:tr>
      <w:tr w:rsidR="00C06B2E" w:rsidRPr="00C06B2E" w:rsidTr="00114C97">
        <w:tc>
          <w:tcPr>
            <w:tcW w:w="684" w:type="pct"/>
            <w:vAlign w:val="center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3856" w:type="pct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Rozszerzona diagnostyka (badania laboratoryjne – pakiet dodatkowy, RTG przeglądowe, USG), konsultacja, małe zabiegi</w:t>
            </w:r>
          </w:p>
        </w:tc>
        <w:tc>
          <w:tcPr>
            <w:tcW w:w="460" w:type="pct"/>
            <w:vAlign w:val="center"/>
          </w:tcPr>
          <w:p w:rsidR="00B01661" w:rsidRPr="00C06B2E" w:rsidRDefault="00A740B0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216</w:t>
            </w:r>
          </w:p>
        </w:tc>
      </w:tr>
      <w:tr w:rsidR="00C06B2E" w:rsidRPr="00C06B2E" w:rsidTr="00114C97">
        <w:trPr>
          <w:trHeight w:val="1253"/>
        </w:trPr>
        <w:tc>
          <w:tcPr>
            <w:tcW w:w="684" w:type="pct"/>
            <w:vAlign w:val="center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3856" w:type="pct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 xml:space="preserve">Rozszerzona diagnostyka obrazowa, monitorowanie podstawowych czynności życiowych, farmakoterapia (dożylna, </w:t>
            </w:r>
            <w:proofErr w:type="spellStart"/>
            <w:r w:rsidRPr="00C06B2E">
              <w:rPr>
                <w:rFonts w:ascii="Arial" w:hAnsi="Arial" w:cs="Arial"/>
                <w:bCs/>
                <w:sz w:val="22"/>
                <w:szCs w:val="22"/>
              </w:rPr>
              <w:t>doszpikowa</w:t>
            </w:r>
            <w:proofErr w:type="spellEnd"/>
            <w:r w:rsidRPr="00C06B2E">
              <w:rPr>
                <w:rFonts w:ascii="Arial" w:hAnsi="Arial" w:cs="Arial"/>
                <w:bCs/>
                <w:sz w:val="22"/>
                <w:szCs w:val="22"/>
              </w:rPr>
              <w:t>), mały zabieg operacyjny w trybie ambulatoryjnym, badanie inwazyjne (nakłucie lędźwiowe, nakłucie jam ciała),</w:t>
            </w:r>
            <w:r w:rsidRPr="00C06B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6B2E">
              <w:rPr>
                <w:rFonts w:ascii="Arial" w:hAnsi="Arial" w:cs="Arial"/>
                <w:bCs/>
                <w:sz w:val="22"/>
                <w:szCs w:val="22"/>
              </w:rPr>
              <w:t>inne badania dodatkowe</w:t>
            </w:r>
          </w:p>
        </w:tc>
        <w:tc>
          <w:tcPr>
            <w:tcW w:w="460" w:type="pct"/>
            <w:vAlign w:val="center"/>
          </w:tcPr>
          <w:p w:rsidR="00B01661" w:rsidRPr="00C06B2E" w:rsidRDefault="00A740B0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297</w:t>
            </w:r>
          </w:p>
        </w:tc>
      </w:tr>
      <w:tr w:rsidR="00C06B2E" w:rsidRPr="00C06B2E" w:rsidTr="00114C97">
        <w:trPr>
          <w:trHeight w:val="974"/>
        </w:trPr>
        <w:tc>
          <w:tcPr>
            <w:tcW w:w="684" w:type="pct"/>
            <w:vAlign w:val="center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3856" w:type="pct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Czynności związane z podtrzymaniem funkcji życiowych, rozszerzona diagnostyka, prowadzenie infuzji dożylnych, endoskopia, resuscytacja (ALS z użyciem urządzeń mechanicznych)</w:t>
            </w:r>
          </w:p>
        </w:tc>
        <w:tc>
          <w:tcPr>
            <w:tcW w:w="460" w:type="pct"/>
            <w:vAlign w:val="center"/>
          </w:tcPr>
          <w:p w:rsidR="00B01661" w:rsidRPr="00C06B2E" w:rsidRDefault="00A740B0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433</w:t>
            </w:r>
          </w:p>
        </w:tc>
      </w:tr>
      <w:tr w:rsidR="00C06B2E" w:rsidRPr="00C06B2E" w:rsidTr="00315C24">
        <w:trPr>
          <w:trHeight w:val="1368"/>
        </w:trPr>
        <w:tc>
          <w:tcPr>
            <w:tcW w:w="684" w:type="pct"/>
            <w:vAlign w:val="center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3856" w:type="pct"/>
          </w:tcPr>
          <w:p w:rsidR="00B01661" w:rsidRPr="00C06B2E" w:rsidRDefault="00B01661" w:rsidP="00AC77DE">
            <w:pPr>
              <w:tabs>
                <w:tab w:val="left" w:pos="709"/>
              </w:tabs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Jednodniowa hospitalizacja pacjenta w SOR – monitorowanie funkcji życiowych, rozszerzona diagnostyka obrazowa (</w:t>
            </w:r>
            <w:proofErr w:type="spellStart"/>
            <w:r w:rsidRPr="00C06B2E">
              <w:rPr>
                <w:rFonts w:ascii="Arial" w:hAnsi="Arial" w:cs="Arial"/>
                <w:bCs/>
                <w:sz w:val="22"/>
                <w:szCs w:val="22"/>
              </w:rPr>
              <w:t>angiotomografia</w:t>
            </w:r>
            <w:proofErr w:type="spellEnd"/>
            <w:r w:rsidRPr="00C06B2E">
              <w:rPr>
                <w:rFonts w:ascii="Arial" w:hAnsi="Arial" w:cs="Arial"/>
                <w:bCs/>
                <w:sz w:val="22"/>
                <w:szCs w:val="22"/>
              </w:rPr>
              <w:t xml:space="preserve">, trauma </w:t>
            </w:r>
            <w:proofErr w:type="spellStart"/>
            <w:r w:rsidRPr="00C06B2E">
              <w:rPr>
                <w:rFonts w:ascii="Arial" w:hAnsi="Arial" w:cs="Arial"/>
                <w:bCs/>
                <w:sz w:val="22"/>
                <w:szCs w:val="22"/>
              </w:rPr>
              <w:t>scan</w:t>
            </w:r>
            <w:proofErr w:type="spellEnd"/>
            <w:r w:rsidRPr="00C06B2E">
              <w:rPr>
                <w:rFonts w:ascii="Arial" w:hAnsi="Arial" w:cs="Arial"/>
                <w:bCs/>
                <w:sz w:val="22"/>
                <w:szCs w:val="22"/>
              </w:rPr>
              <w:t>, TK w znieczuleniu ogólnym u dzieci)</w:t>
            </w:r>
          </w:p>
        </w:tc>
        <w:tc>
          <w:tcPr>
            <w:tcW w:w="460" w:type="pct"/>
            <w:vAlign w:val="center"/>
          </w:tcPr>
          <w:p w:rsidR="00B01661" w:rsidRPr="00C06B2E" w:rsidRDefault="00A740B0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649</w:t>
            </w:r>
          </w:p>
        </w:tc>
      </w:tr>
      <w:tr w:rsidR="00C06B2E" w:rsidRPr="00C06B2E" w:rsidTr="00315C24">
        <w:trPr>
          <w:trHeight w:val="1615"/>
        </w:trPr>
        <w:tc>
          <w:tcPr>
            <w:tcW w:w="684" w:type="pct"/>
            <w:vAlign w:val="center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3856" w:type="pct"/>
          </w:tcPr>
          <w:p w:rsidR="00B01661" w:rsidRPr="00C06B2E" w:rsidRDefault="00B01661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Jednodniowa hospitalizacja pacjenta na stanowisku IT – monitorowanie funkcji życiowych pacjenta w</w:t>
            </w:r>
            <w:r w:rsidR="00C66C38">
              <w:rPr>
                <w:rFonts w:ascii="Arial" w:hAnsi="Arial" w:cs="Arial"/>
                <w:bCs/>
                <w:sz w:val="22"/>
                <w:szCs w:val="22"/>
              </w:rPr>
              <w:t>edłu</w:t>
            </w:r>
            <w:r w:rsidRPr="00C06B2E">
              <w:rPr>
                <w:rFonts w:ascii="Arial" w:hAnsi="Arial" w:cs="Arial"/>
                <w:bCs/>
                <w:sz w:val="22"/>
                <w:szCs w:val="22"/>
              </w:rPr>
              <w:t xml:space="preserve">g karty wzmożonego nadzoru - stanowiącej odpowiednio </w:t>
            </w:r>
            <w:r w:rsidR="007C48C6" w:rsidRPr="00C06B2E">
              <w:rPr>
                <w:rFonts w:ascii="Arial" w:hAnsi="Arial" w:cs="Arial"/>
                <w:bCs/>
                <w:sz w:val="22"/>
                <w:szCs w:val="22"/>
              </w:rPr>
              <w:t xml:space="preserve">załącznik nr 8 i 9 </w:t>
            </w:r>
            <w:r w:rsidRPr="00C06B2E">
              <w:rPr>
                <w:rFonts w:ascii="Arial" w:hAnsi="Arial" w:cs="Arial"/>
                <w:bCs/>
                <w:sz w:val="22"/>
                <w:szCs w:val="22"/>
              </w:rPr>
              <w:t xml:space="preserve">do zarządzenia, monitoring, sztuczna wentylacja, farmakoterapia, dalsza diagnostyka, </w:t>
            </w:r>
            <w:proofErr w:type="spellStart"/>
            <w:r w:rsidRPr="00C06B2E">
              <w:rPr>
                <w:rFonts w:ascii="Arial" w:hAnsi="Arial" w:cs="Arial"/>
                <w:bCs/>
                <w:sz w:val="22"/>
                <w:szCs w:val="22"/>
              </w:rPr>
              <w:t>damage</w:t>
            </w:r>
            <w:proofErr w:type="spellEnd"/>
            <w:r w:rsidRPr="00C06B2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06B2E">
              <w:rPr>
                <w:rFonts w:ascii="Arial" w:hAnsi="Arial" w:cs="Arial"/>
                <w:bCs/>
                <w:sz w:val="22"/>
                <w:szCs w:val="22"/>
              </w:rPr>
              <w:t>control</w:t>
            </w:r>
            <w:proofErr w:type="spellEnd"/>
          </w:p>
        </w:tc>
        <w:tc>
          <w:tcPr>
            <w:tcW w:w="460" w:type="pct"/>
            <w:vAlign w:val="center"/>
          </w:tcPr>
          <w:p w:rsidR="00B01661" w:rsidRPr="00C06B2E" w:rsidRDefault="00A740B0" w:rsidP="00AC77DE">
            <w:pPr>
              <w:spacing w:after="120" w:line="312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6B2E">
              <w:rPr>
                <w:rFonts w:ascii="Arial" w:hAnsi="Arial" w:cs="Arial"/>
                <w:bCs/>
                <w:sz w:val="22"/>
                <w:szCs w:val="22"/>
              </w:rPr>
              <w:t>757</w:t>
            </w:r>
          </w:p>
        </w:tc>
      </w:tr>
    </w:tbl>
    <w:p w:rsidR="00B01661" w:rsidRPr="00C06B2E" w:rsidRDefault="00B01661" w:rsidP="00437083">
      <w:pPr>
        <w:spacing w:after="120" w:line="312" w:lineRule="auto"/>
        <w:jc w:val="both"/>
        <w:rPr>
          <w:rFonts w:ascii="Arial" w:hAnsi="Arial" w:cs="Arial"/>
        </w:rPr>
      </w:pPr>
    </w:p>
    <w:p w:rsidR="001E550E" w:rsidRPr="000919F8" w:rsidRDefault="007C48C6" w:rsidP="00A366B3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 xml:space="preserve">Kalkulacji ceny jednostki rozliczeniowej w IP dokonuje się </w:t>
      </w:r>
      <w:r w:rsidR="00774F59">
        <w:rPr>
          <w:rFonts w:ascii="Arial" w:hAnsi="Arial" w:cs="Arial"/>
        </w:rPr>
        <w:br/>
      </w:r>
      <w:r w:rsidR="001E550E" w:rsidRPr="001E550E">
        <w:rPr>
          <w:rFonts w:ascii="Arial" w:hAnsi="Arial" w:cs="Arial"/>
        </w:rPr>
        <w:t xml:space="preserve">z </w:t>
      </w:r>
      <w:r w:rsidR="001E550E" w:rsidRPr="000919F8">
        <w:rPr>
          <w:rFonts w:ascii="Arial" w:hAnsi="Arial" w:cs="Arial"/>
        </w:rPr>
        <w:t xml:space="preserve">uwzględnieniem liczby pacjentów i rodzaju zrealizowanych procedur medycznych oraz procentowego udziału pacjentów przyjętych w trybie nagłym </w:t>
      </w:r>
      <w:r w:rsidR="001E550E" w:rsidRPr="00D457A2">
        <w:rPr>
          <w:rFonts w:ascii="Arial" w:hAnsi="Arial" w:cs="Arial"/>
        </w:rPr>
        <w:t>p</w:t>
      </w:r>
      <w:r w:rsidR="00D457A2" w:rsidRPr="00D457A2">
        <w:rPr>
          <w:rFonts w:ascii="Arial" w:hAnsi="Arial" w:cs="Arial"/>
        </w:rPr>
        <w:t xml:space="preserve">rzekazanych </w:t>
      </w:r>
      <w:r w:rsidR="001E550E" w:rsidRPr="00D457A2">
        <w:rPr>
          <w:rFonts w:ascii="Arial" w:hAnsi="Arial" w:cs="Arial"/>
        </w:rPr>
        <w:t xml:space="preserve">przez zespół ratownictwa medycznego i hospitalizowanych </w:t>
      </w:r>
      <w:r w:rsidR="003E3D97" w:rsidRPr="00D457A2">
        <w:rPr>
          <w:rFonts w:ascii="Arial" w:hAnsi="Arial" w:cs="Arial"/>
        </w:rPr>
        <w:t>n</w:t>
      </w:r>
      <w:r w:rsidR="003E3D97" w:rsidRPr="000919F8">
        <w:rPr>
          <w:rFonts w:ascii="Arial" w:hAnsi="Arial" w:cs="Arial"/>
        </w:rPr>
        <w:t xml:space="preserve">a oddziałach wskazanych </w:t>
      </w:r>
      <w:r w:rsidR="00C06B2E" w:rsidRPr="000919F8">
        <w:rPr>
          <w:rFonts w:ascii="Arial" w:hAnsi="Arial" w:cs="Arial"/>
        </w:rPr>
        <w:t xml:space="preserve">w wojewódzkim planie działania systemu </w:t>
      </w:r>
      <w:r w:rsidR="003E3D97" w:rsidRPr="000919F8">
        <w:rPr>
          <w:rFonts w:ascii="Arial" w:hAnsi="Arial" w:cs="Arial"/>
        </w:rPr>
        <w:t>jako jednostki organizac</w:t>
      </w:r>
      <w:r w:rsidR="00C06B2E" w:rsidRPr="000919F8">
        <w:rPr>
          <w:rFonts w:ascii="Arial" w:hAnsi="Arial" w:cs="Arial"/>
        </w:rPr>
        <w:t xml:space="preserve">yjne szpitali wyspecjalizowane </w:t>
      </w:r>
      <w:r w:rsidR="003E3D97" w:rsidRPr="000919F8">
        <w:rPr>
          <w:rFonts w:ascii="Arial" w:hAnsi="Arial" w:cs="Arial"/>
        </w:rPr>
        <w:t>w zakresie udzielania świadczeń zdrowotnych niezbędnych dla ratownictwa medycznego</w:t>
      </w:r>
      <w:r w:rsidR="001E550E" w:rsidRPr="000919F8">
        <w:rPr>
          <w:rFonts w:ascii="Arial" w:hAnsi="Arial" w:cs="Arial"/>
        </w:rPr>
        <w:t>.</w:t>
      </w:r>
    </w:p>
    <w:p w:rsidR="001E550E" w:rsidRPr="000919F8" w:rsidRDefault="007C48C6" w:rsidP="00A366B3">
      <w:pPr>
        <w:tabs>
          <w:tab w:val="left" w:pos="284"/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0919F8">
        <w:rPr>
          <w:rFonts w:ascii="Arial" w:hAnsi="Arial" w:cs="Arial"/>
        </w:rPr>
        <w:t>8</w:t>
      </w:r>
      <w:r w:rsidR="00D03916" w:rsidRPr="000919F8">
        <w:rPr>
          <w:rFonts w:ascii="Arial" w:hAnsi="Arial" w:cs="Arial"/>
        </w:rPr>
        <w:t>.</w:t>
      </w:r>
      <w:r w:rsidR="00D03916" w:rsidRPr="000919F8">
        <w:rPr>
          <w:rFonts w:ascii="Arial" w:hAnsi="Arial" w:cs="Arial"/>
        </w:rPr>
        <w:tab/>
      </w:r>
      <w:r w:rsidR="001E550E" w:rsidRPr="000919F8">
        <w:rPr>
          <w:rFonts w:ascii="Arial" w:hAnsi="Arial" w:cs="Arial"/>
        </w:rPr>
        <w:t xml:space="preserve">Finansowanie świadczeń udzielanych w IP odbywa się w oparciu </w:t>
      </w:r>
      <w:r w:rsidR="001E550E" w:rsidRPr="000919F8">
        <w:rPr>
          <w:rFonts w:ascii="Arial" w:hAnsi="Arial" w:cs="Arial"/>
        </w:rPr>
        <w:br/>
        <w:t>o stawkę ryczałtu dobowego (R), którego wysokość stanowi suma trzech składowych  zgodnie ze wzorem:</w:t>
      </w:r>
    </w:p>
    <w:p w:rsidR="001E550E" w:rsidRPr="000919F8" w:rsidRDefault="001E550E" w:rsidP="00A366B3">
      <w:pPr>
        <w:spacing w:line="360" w:lineRule="auto"/>
        <w:ind w:firstLine="709"/>
        <w:jc w:val="both"/>
        <w:rPr>
          <w:rFonts w:ascii="Arial" w:hAnsi="Arial" w:cs="Arial"/>
          <w:b/>
          <w:vertAlign w:val="subscript"/>
        </w:rPr>
      </w:pPr>
      <w:r w:rsidRPr="000919F8">
        <w:rPr>
          <w:rFonts w:ascii="Arial" w:hAnsi="Arial" w:cs="Arial"/>
          <w:b/>
        </w:rPr>
        <w:t xml:space="preserve">R = S + </w:t>
      </w:r>
      <w:proofErr w:type="spellStart"/>
      <w:r w:rsidRPr="000919F8">
        <w:rPr>
          <w:rFonts w:ascii="Arial" w:hAnsi="Arial" w:cs="Arial"/>
          <w:b/>
        </w:rPr>
        <w:t>W</w:t>
      </w:r>
      <w:r w:rsidRPr="000919F8">
        <w:rPr>
          <w:rFonts w:ascii="Arial" w:hAnsi="Arial" w:cs="Arial"/>
          <w:b/>
          <w:vertAlign w:val="subscript"/>
        </w:rPr>
        <w:t>d</w:t>
      </w:r>
      <w:proofErr w:type="spellEnd"/>
      <w:r w:rsidRPr="000919F8">
        <w:rPr>
          <w:rFonts w:ascii="Arial" w:hAnsi="Arial" w:cs="Arial"/>
          <w:b/>
        </w:rPr>
        <w:t xml:space="preserve"> + R</w:t>
      </w:r>
      <w:r w:rsidRPr="000919F8">
        <w:rPr>
          <w:rFonts w:ascii="Arial" w:hAnsi="Arial" w:cs="Arial"/>
          <w:b/>
          <w:vertAlign w:val="subscript"/>
        </w:rPr>
        <w:t>f</w:t>
      </w:r>
    </w:p>
    <w:p w:rsidR="001E550E" w:rsidRPr="000919F8" w:rsidRDefault="001E550E" w:rsidP="00A366B3">
      <w:pPr>
        <w:spacing w:line="360" w:lineRule="auto"/>
        <w:ind w:firstLine="709"/>
        <w:jc w:val="both"/>
        <w:rPr>
          <w:rFonts w:ascii="Arial" w:hAnsi="Arial" w:cs="Arial"/>
        </w:rPr>
      </w:pPr>
      <w:r w:rsidRPr="000919F8">
        <w:rPr>
          <w:rFonts w:ascii="Arial" w:hAnsi="Arial" w:cs="Arial"/>
        </w:rPr>
        <w:t>gdzie:</w:t>
      </w:r>
    </w:p>
    <w:p w:rsidR="001E550E" w:rsidRPr="000919F8" w:rsidRDefault="001E550E" w:rsidP="00A366B3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919F8">
        <w:rPr>
          <w:rFonts w:ascii="Arial" w:hAnsi="Arial" w:cs="Arial"/>
          <w:sz w:val="22"/>
          <w:szCs w:val="22"/>
        </w:rPr>
        <w:t>S – stawka bazowa,</w:t>
      </w:r>
    </w:p>
    <w:p w:rsidR="001E550E" w:rsidRPr="000919F8" w:rsidRDefault="001E550E" w:rsidP="00A366B3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0919F8">
        <w:rPr>
          <w:rFonts w:ascii="Arial" w:hAnsi="Arial" w:cs="Arial"/>
          <w:sz w:val="22"/>
          <w:szCs w:val="22"/>
        </w:rPr>
        <w:t>W</w:t>
      </w:r>
      <w:r w:rsidRPr="000919F8">
        <w:rPr>
          <w:rFonts w:ascii="Arial" w:hAnsi="Arial" w:cs="Arial"/>
          <w:sz w:val="22"/>
          <w:szCs w:val="22"/>
          <w:vertAlign w:val="subscript"/>
        </w:rPr>
        <w:t>d</w:t>
      </w:r>
      <w:proofErr w:type="spellEnd"/>
      <w:r w:rsidRPr="000919F8">
        <w:rPr>
          <w:rFonts w:ascii="Arial" w:hAnsi="Arial" w:cs="Arial"/>
          <w:sz w:val="22"/>
          <w:szCs w:val="22"/>
        </w:rPr>
        <w:t xml:space="preserve"> – wskaźnik dostępu,</w:t>
      </w:r>
    </w:p>
    <w:p w:rsidR="001E550E" w:rsidRPr="000919F8" w:rsidRDefault="001E550E" w:rsidP="00A366B3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919F8">
        <w:rPr>
          <w:rFonts w:ascii="Arial" w:hAnsi="Arial" w:cs="Arial"/>
          <w:sz w:val="22"/>
          <w:szCs w:val="22"/>
        </w:rPr>
        <w:t>R</w:t>
      </w:r>
      <w:r w:rsidRPr="000919F8">
        <w:rPr>
          <w:rFonts w:ascii="Arial" w:hAnsi="Arial" w:cs="Arial"/>
          <w:sz w:val="22"/>
          <w:szCs w:val="22"/>
          <w:vertAlign w:val="subscript"/>
        </w:rPr>
        <w:t>f</w:t>
      </w:r>
      <w:r w:rsidRPr="000919F8">
        <w:rPr>
          <w:rFonts w:ascii="Arial" w:hAnsi="Arial" w:cs="Arial"/>
          <w:sz w:val="22"/>
          <w:szCs w:val="22"/>
        </w:rPr>
        <w:t xml:space="preserve"> - składowa ryczałtu za funkcję.</w:t>
      </w:r>
    </w:p>
    <w:p w:rsidR="0096794B" w:rsidRPr="000919F8" w:rsidRDefault="0096794B" w:rsidP="00A366B3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1E550E" w:rsidRPr="000919F8" w:rsidRDefault="007C48C6" w:rsidP="00A366B3">
      <w:pPr>
        <w:tabs>
          <w:tab w:val="left" w:pos="993"/>
          <w:tab w:val="left" w:pos="1843"/>
        </w:tabs>
        <w:spacing w:line="360" w:lineRule="auto"/>
        <w:ind w:firstLine="567"/>
        <w:jc w:val="both"/>
        <w:rPr>
          <w:rFonts w:ascii="Arial" w:hAnsi="Arial" w:cs="Arial"/>
        </w:rPr>
      </w:pPr>
      <w:r w:rsidRPr="000919F8">
        <w:rPr>
          <w:rFonts w:ascii="Arial" w:hAnsi="Arial" w:cs="Arial"/>
        </w:rPr>
        <w:t>9</w:t>
      </w:r>
      <w:r w:rsidR="00D03916" w:rsidRPr="000919F8">
        <w:rPr>
          <w:rFonts w:ascii="Arial" w:hAnsi="Arial" w:cs="Arial"/>
        </w:rPr>
        <w:t>.</w:t>
      </w:r>
      <w:r w:rsidR="00D03916" w:rsidRPr="000919F8">
        <w:rPr>
          <w:rFonts w:ascii="Arial" w:hAnsi="Arial" w:cs="Arial"/>
        </w:rPr>
        <w:tab/>
      </w:r>
      <w:r w:rsidR="001E550E" w:rsidRPr="000919F8">
        <w:rPr>
          <w:rFonts w:ascii="Arial" w:hAnsi="Arial" w:cs="Arial"/>
        </w:rPr>
        <w:t>Stawka bazowa stanowiąca składową ryczałtu dobowego określana jest przez dyrektora Oddziału Funduszu.</w:t>
      </w:r>
    </w:p>
    <w:p w:rsidR="001E550E" w:rsidRPr="000919F8" w:rsidRDefault="007C48C6" w:rsidP="00A366B3">
      <w:pPr>
        <w:tabs>
          <w:tab w:val="left" w:pos="993"/>
          <w:tab w:val="left" w:pos="1843"/>
        </w:tabs>
        <w:spacing w:line="360" w:lineRule="auto"/>
        <w:ind w:firstLine="567"/>
        <w:jc w:val="both"/>
        <w:rPr>
          <w:rFonts w:ascii="Arial" w:hAnsi="Arial" w:cs="Arial"/>
        </w:rPr>
      </w:pPr>
      <w:r w:rsidRPr="000919F8">
        <w:rPr>
          <w:rFonts w:ascii="Arial" w:hAnsi="Arial" w:cs="Arial"/>
        </w:rPr>
        <w:t>10</w:t>
      </w:r>
      <w:r w:rsidR="00D03916" w:rsidRPr="000919F8">
        <w:rPr>
          <w:rFonts w:ascii="Arial" w:hAnsi="Arial" w:cs="Arial"/>
        </w:rPr>
        <w:t>.</w:t>
      </w:r>
      <w:r w:rsidR="00D03916" w:rsidRPr="000919F8">
        <w:rPr>
          <w:rFonts w:ascii="Arial" w:hAnsi="Arial" w:cs="Arial"/>
        </w:rPr>
        <w:tab/>
      </w:r>
      <w:r w:rsidR="00166AD7" w:rsidRPr="000919F8">
        <w:rPr>
          <w:rFonts w:ascii="Arial" w:hAnsi="Arial" w:cs="Arial"/>
        </w:rPr>
        <w:t>Wskaźnik dostępu (</w:t>
      </w:r>
      <w:proofErr w:type="spellStart"/>
      <w:r w:rsidR="00166AD7" w:rsidRPr="000919F8">
        <w:rPr>
          <w:rFonts w:ascii="Arial" w:hAnsi="Arial" w:cs="Arial"/>
        </w:rPr>
        <w:t>W</w:t>
      </w:r>
      <w:r w:rsidR="00166AD7" w:rsidRPr="000919F8">
        <w:rPr>
          <w:rFonts w:ascii="Arial" w:hAnsi="Arial" w:cs="Arial"/>
          <w:vertAlign w:val="subscript"/>
        </w:rPr>
        <w:t>d</w:t>
      </w:r>
      <w:proofErr w:type="spellEnd"/>
      <w:r w:rsidR="00166AD7" w:rsidRPr="000919F8">
        <w:rPr>
          <w:rFonts w:ascii="Arial" w:hAnsi="Arial" w:cs="Arial"/>
        </w:rPr>
        <w:t xml:space="preserve">) stanowi iloczyn stawki bazowej i udziału procentowego łącznej liczby pacjentów przyjętych w trybie </w:t>
      </w:r>
      <w:r w:rsidR="00166AD7" w:rsidRPr="00792AC7">
        <w:rPr>
          <w:rFonts w:ascii="Arial" w:hAnsi="Arial" w:cs="Arial"/>
        </w:rPr>
        <w:t>nagłym w wyniku przekazania przez zespół ratownictwa medycznego i hospitalizowa</w:t>
      </w:r>
      <w:r w:rsidR="00166AD7" w:rsidRPr="000919F8">
        <w:rPr>
          <w:rFonts w:ascii="Arial" w:hAnsi="Arial" w:cs="Arial"/>
        </w:rPr>
        <w:t xml:space="preserve">nych na oddziałach wskazanych jako jednostki organizacyjne szpitali wyspecjalizowane </w:t>
      </w:r>
      <w:r w:rsidR="00166AD7" w:rsidRPr="000919F8">
        <w:rPr>
          <w:rFonts w:ascii="Arial" w:hAnsi="Arial" w:cs="Arial"/>
        </w:rPr>
        <w:br/>
        <w:t xml:space="preserve">w zakresie udzielania świadczeń zdrowotnych niezbędnych dla ratownictwa medycznego w wojewódzkim planie działania systemu, o którym mowa w art. 21 ustawy z dnia 8 września 2006 r. o Państwowym Ratownictwie Medycznym </w:t>
      </w:r>
      <w:r w:rsidR="000919F8">
        <w:rPr>
          <w:rFonts w:ascii="Arial" w:hAnsi="Arial" w:cs="Arial"/>
        </w:rPr>
        <w:br/>
      </w:r>
      <w:r w:rsidR="00166AD7" w:rsidRPr="000919F8">
        <w:rPr>
          <w:rFonts w:ascii="Arial" w:hAnsi="Arial" w:cs="Arial"/>
        </w:rPr>
        <w:t xml:space="preserve">w łącznej liczbie pacjentów hospitalizowanych na tych oddziałach. </w:t>
      </w:r>
      <w:r w:rsidR="00C66C38">
        <w:rPr>
          <w:rFonts w:ascii="Arial" w:hAnsi="Arial" w:cs="Arial"/>
        </w:rPr>
        <w:t>D</w:t>
      </w:r>
      <w:r w:rsidR="00166AD7" w:rsidRPr="000919F8">
        <w:rPr>
          <w:rFonts w:ascii="Arial" w:hAnsi="Arial" w:cs="Arial"/>
        </w:rPr>
        <w:t xml:space="preserve">o kalkulacji </w:t>
      </w:r>
      <w:r w:rsidR="00C66C38">
        <w:rPr>
          <w:rFonts w:ascii="Arial" w:hAnsi="Arial" w:cs="Arial"/>
        </w:rPr>
        <w:t xml:space="preserve">przyjmuje się </w:t>
      </w:r>
      <w:r w:rsidR="00166AD7" w:rsidRPr="000919F8">
        <w:rPr>
          <w:rFonts w:ascii="Arial" w:hAnsi="Arial" w:cs="Arial"/>
        </w:rPr>
        <w:t>okres zbieżn</w:t>
      </w:r>
      <w:r w:rsidR="00C66C38">
        <w:rPr>
          <w:rFonts w:ascii="Arial" w:hAnsi="Arial" w:cs="Arial"/>
        </w:rPr>
        <w:t>y</w:t>
      </w:r>
      <w:r w:rsidR="00166AD7" w:rsidRPr="000919F8">
        <w:rPr>
          <w:rFonts w:ascii="Arial" w:hAnsi="Arial" w:cs="Arial"/>
        </w:rPr>
        <w:t xml:space="preserve"> z okresem przyjętym do wyliczenia składowej ryczałtu za funkcję (</w:t>
      </w:r>
      <w:proofErr w:type="spellStart"/>
      <w:r w:rsidR="00166AD7" w:rsidRPr="000919F8">
        <w:rPr>
          <w:rFonts w:ascii="Arial" w:hAnsi="Arial" w:cs="Arial"/>
        </w:rPr>
        <w:t>l</w:t>
      </w:r>
      <w:r w:rsidR="00166AD7" w:rsidRPr="000919F8">
        <w:rPr>
          <w:rFonts w:ascii="Arial" w:hAnsi="Arial" w:cs="Arial"/>
          <w:vertAlign w:val="subscript"/>
        </w:rPr>
        <w:t>d</w:t>
      </w:r>
      <w:proofErr w:type="spellEnd"/>
      <w:r w:rsidR="00166AD7" w:rsidRPr="000919F8">
        <w:rPr>
          <w:rFonts w:ascii="Arial" w:hAnsi="Arial" w:cs="Arial"/>
        </w:rPr>
        <w:t>).</w:t>
      </w:r>
    </w:p>
    <w:p w:rsidR="001E550E" w:rsidRPr="000919F8" w:rsidRDefault="007C48C6" w:rsidP="00A366B3">
      <w:pPr>
        <w:tabs>
          <w:tab w:val="left" w:pos="993"/>
          <w:tab w:val="left" w:pos="1843"/>
        </w:tabs>
        <w:spacing w:line="360" w:lineRule="auto"/>
        <w:ind w:firstLine="567"/>
        <w:jc w:val="both"/>
        <w:rPr>
          <w:rFonts w:ascii="Arial" w:hAnsi="Arial" w:cs="Arial"/>
        </w:rPr>
      </w:pPr>
      <w:r w:rsidRPr="000919F8">
        <w:rPr>
          <w:rFonts w:ascii="Arial" w:hAnsi="Arial" w:cs="Arial"/>
        </w:rPr>
        <w:t>11</w:t>
      </w:r>
      <w:r w:rsidR="00D03916" w:rsidRPr="000919F8">
        <w:rPr>
          <w:rFonts w:ascii="Arial" w:hAnsi="Arial" w:cs="Arial"/>
        </w:rPr>
        <w:t>.</w:t>
      </w:r>
      <w:r w:rsidR="00D03916" w:rsidRPr="000919F8">
        <w:rPr>
          <w:rFonts w:ascii="Arial" w:hAnsi="Arial" w:cs="Arial"/>
        </w:rPr>
        <w:tab/>
      </w:r>
      <w:r w:rsidR="001E550E" w:rsidRPr="000919F8">
        <w:rPr>
          <w:rFonts w:ascii="Arial" w:hAnsi="Arial" w:cs="Arial"/>
        </w:rPr>
        <w:t xml:space="preserve">Składowa ryczałtu za funkcję określana jest według poniższego wzoru, </w:t>
      </w:r>
      <w:r w:rsidR="001E550E" w:rsidRPr="000919F8">
        <w:rPr>
          <w:rFonts w:ascii="Arial" w:hAnsi="Arial" w:cs="Arial"/>
        </w:rPr>
        <w:br/>
        <w:t>z uwzględnieniem liczby pacjentów, zakwalifikowanych do odpowiedniej kategorii stanu zdrowia pacjenta, na podstawie wykonanych pr</w:t>
      </w:r>
      <w:r w:rsidR="00B01661" w:rsidRPr="000919F8">
        <w:rPr>
          <w:rFonts w:ascii="Arial" w:hAnsi="Arial" w:cs="Arial"/>
        </w:rPr>
        <w:t xml:space="preserve">ocedur medycznych, określonych </w:t>
      </w:r>
      <w:r w:rsidR="001E550E" w:rsidRPr="000919F8">
        <w:rPr>
          <w:rFonts w:ascii="Arial" w:hAnsi="Arial" w:cs="Arial"/>
        </w:rPr>
        <w:t xml:space="preserve">w </w:t>
      </w:r>
      <w:r w:rsidR="007004C0" w:rsidRPr="000919F8">
        <w:rPr>
          <w:rFonts w:ascii="Arial" w:hAnsi="Arial" w:cs="Arial"/>
          <w:b/>
        </w:rPr>
        <w:t>załączniku nr 7</w:t>
      </w:r>
      <w:r w:rsidR="001E550E" w:rsidRPr="000919F8">
        <w:rPr>
          <w:rFonts w:ascii="Arial" w:hAnsi="Arial" w:cs="Arial"/>
        </w:rPr>
        <w:t xml:space="preserve"> do zarządzenia oraz wag poszczególnych kategorii: </w:t>
      </w:r>
    </w:p>
    <w:p w:rsidR="001E550E" w:rsidRPr="001E550E" w:rsidRDefault="001E550E" w:rsidP="00A366B3">
      <w:pPr>
        <w:spacing w:line="360" w:lineRule="auto"/>
        <w:ind w:firstLine="709"/>
        <w:jc w:val="both"/>
        <w:rPr>
          <w:rFonts w:ascii="Arial" w:hAnsi="Arial" w:cs="Arial"/>
        </w:rPr>
      </w:pPr>
      <w:r w:rsidRPr="000919F8">
        <w:rPr>
          <w:rFonts w:ascii="Arial" w:hAnsi="Arial" w:cs="Arial"/>
          <w:iCs/>
          <w:lang w:eastAsia="en-US"/>
        </w:rPr>
        <w:br/>
      </w:r>
      <w:r w:rsidRPr="007004C0">
        <w:rPr>
          <w:rFonts w:ascii="Arial" w:hAnsi="Arial" w:cs="Arial"/>
          <w:noProof/>
        </w:rPr>
        <w:drawing>
          <wp:inline distT="0" distB="0" distL="0" distR="0" wp14:anchorId="534688DD" wp14:editId="53FD56C2">
            <wp:extent cx="1261110" cy="4730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50E" w:rsidRPr="001E550E" w:rsidRDefault="001E550E" w:rsidP="00A366B3">
      <w:pPr>
        <w:spacing w:line="360" w:lineRule="auto"/>
        <w:ind w:firstLine="709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gdzie:</w:t>
      </w:r>
    </w:p>
    <w:p w:rsidR="001E550E" w:rsidRPr="001E550E" w:rsidRDefault="001E550E" w:rsidP="00A366B3">
      <w:pPr>
        <w:spacing w:line="360" w:lineRule="auto"/>
        <w:ind w:firstLine="709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 xml:space="preserve">a – stawka za </w:t>
      </w:r>
      <w:r w:rsidRPr="00C06B2E">
        <w:rPr>
          <w:rFonts w:ascii="Arial" w:hAnsi="Arial" w:cs="Arial"/>
        </w:rPr>
        <w:t>punkt (w IP prz</w:t>
      </w:r>
      <w:r w:rsidR="001B5332" w:rsidRPr="00C06B2E">
        <w:rPr>
          <w:rFonts w:ascii="Arial" w:hAnsi="Arial" w:cs="Arial"/>
        </w:rPr>
        <w:t>yjmuje się wartość</w:t>
      </w:r>
      <w:r w:rsidR="00774F59" w:rsidRPr="00C06B2E">
        <w:rPr>
          <w:rFonts w:ascii="Arial" w:hAnsi="Arial" w:cs="Arial"/>
        </w:rPr>
        <w:t xml:space="preserve"> 1 </w:t>
      </w:r>
      <w:r w:rsidRPr="00C06B2E">
        <w:rPr>
          <w:rFonts w:ascii="Arial" w:hAnsi="Arial" w:cs="Arial"/>
        </w:rPr>
        <w:t>zł),</w:t>
      </w:r>
    </w:p>
    <w:p w:rsidR="001E550E" w:rsidRPr="001E550E" w:rsidRDefault="001E550E" w:rsidP="00A366B3">
      <w:pPr>
        <w:spacing w:line="360" w:lineRule="auto"/>
        <w:ind w:left="1134" w:hanging="425"/>
        <w:jc w:val="both"/>
        <w:rPr>
          <w:rFonts w:ascii="Arial" w:hAnsi="Arial" w:cs="Arial"/>
        </w:rPr>
      </w:pPr>
      <w:proofErr w:type="spellStart"/>
      <w:r w:rsidRPr="001E550E">
        <w:rPr>
          <w:rFonts w:ascii="Arial" w:hAnsi="Arial" w:cs="Arial"/>
        </w:rPr>
        <w:t>l</w:t>
      </w:r>
      <w:r w:rsidRPr="001E550E">
        <w:rPr>
          <w:rFonts w:ascii="Arial" w:hAnsi="Arial" w:cs="Arial"/>
          <w:vertAlign w:val="subscript"/>
        </w:rPr>
        <w:t>d</w:t>
      </w:r>
      <w:proofErr w:type="spellEnd"/>
      <w:r w:rsidRPr="001E550E">
        <w:rPr>
          <w:rFonts w:ascii="Arial" w:hAnsi="Arial" w:cs="Arial"/>
        </w:rPr>
        <w:t xml:space="preserve"> – liczba dni w okresie przyjętym do kalkulacji (</w:t>
      </w:r>
      <w:r w:rsidR="00610572" w:rsidRPr="00B01661">
        <w:rPr>
          <w:rFonts w:ascii="Arial" w:hAnsi="Arial" w:cs="Arial"/>
        </w:rPr>
        <w:t xml:space="preserve">do kalkulacji </w:t>
      </w:r>
      <w:r w:rsidR="00610572">
        <w:rPr>
          <w:rFonts w:ascii="Arial" w:hAnsi="Arial" w:cs="Arial"/>
        </w:rPr>
        <w:t xml:space="preserve">przyjmuje się </w:t>
      </w:r>
      <w:r w:rsidR="00610572" w:rsidRPr="00B01661">
        <w:rPr>
          <w:rFonts w:ascii="Arial" w:hAnsi="Arial" w:cs="Arial"/>
        </w:rPr>
        <w:t>okres</w:t>
      </w:r>
      <w:r w:rsidR="00610572">
        <w:rPr>
          <w:rFonts w:ascii="Arial" w:hAnsi="Arial" w:cs="Arial"/>
        </w:rPr>
        <w:t xml:space="preserve"> </w:t>
      </w:r>
      <w:r w:rsidRPr="001E550E">
        <w:rPr>
          <w:rFonts w:ascii="Arial" w:hAnsi="Arial" w:cs="Arial"/>
        </w:rPr>
        <w:t>zawierają</w:t>
      </w:r>
      <w:r w:rsidR="00610572">
        <w:rPr>
          <w:rFonts w:ascii="Arial" w:hAnsi="Arial" w:cs="Arial"/>
        </w:rPr>
        <w:t>cy</w:t>
      </w:r>
      <w:r w:rsidRPr="001E550E">
        <w:rPr>
          <w:rFonts w:ascii="Arial" w:hAnsi="Arial" w:cs="Arial"/>
        </w:rPr>
        <w:t xml:space="preserve"> dane sprawozdawcze z pełnych 12 miesięcy, a</w:t>
      </w:r>
      <w:r w:rsidR="00610572">
        <w:rPr>
          <w:rFonts w:ascii="Arial" w:hAnsi="Arial" w:cs="Arial"/>
        </w:rPr>
        <w:t> </w:t>
      </w:r>
      <w:r w:rsidRPr="001E550E">
        <w:rPr>
          <w:rFonts w:ascii="Arial" w:hAnsi="Arial" w:cs="Arial"/>
        </w:rPr>
        <w:t>w</w:t>
      </w:r>
      <w:r w:rsidR="00610572">
        <w:rPr>
          <w:rFonts w:ascii="Arial" w:hAnsi="Arial" w:cs="Arial"/>
        </w:rPr>
        <w:t> </w:t>
      </w:r>
      <w:r w:rsidRPr="001E550E">
        <w:rPr>
          <w:rFonts w:ascii="Arial" w:hAnsi="Arial" w:cs="Arial"/>
        </w:rPr>
        <w:t>przypadku ich braku, do obliczeń przyjmuje się dane sprawozdawcze z minimum 3 kolejnych miesięcy),</w:t>
      </w:r>
    </w:p>
    <w:p w:rsidR="00F41B5E" w:rsidRPr="001E550E" w:rsidRDefault="001E550E" w:rsidP="00A366B3">
      <w:pPr>
        <w:spacing w:line="360" w:lineRule="auto"/>
        <w:ind w:left="1134" w:hanging="425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P</w:t>
      </w:r>
      <w:r w:rsidRPr="001E550E">
        <w:rPr>
          <w:rFonts w:ascii="Arial" w:hAnsi="Arial" w:cs="Arial"/>
          <w:vertAlign w:val="subscript"/>
        </w:rPr>
        <w:t>i</w:t>
      </w:r>
      <w:r w:rsidRPr="001E550E">
        <w:rPr>
          <w:rFonts w:ascii="Arial" w:hAnsi="Arial" w:cs="Arial"/>
        </w:rPr>
        <w:t xml:space="preserve"> – liczba pacjentów zakwalifikowanych do odpowiedniej kategorii stanu zdrowia pacjenta, dla których świadczenia w IP zostały zakończone wypisem (składowa nie uwzględnia pacjentów planowych oraz przyjętych do dalszej hospitalizacji w danym podmiocie),</w:t>
      </w:r>
    </w:p>
    <w:p w:rsidR="0081517A" w:rsidRDefault="001E550E" w:rsidP="00A366B3">
      <w:pPr>
        <w:spacing w:line="360" w:lineRule="auto"/>
        <w:ind w:left="709"/>
        <w:jc w:val="both"/>
        <w:rPr>
          <w:rFonts w:ascii="Arial" w:hAnsi="Arial" w:cs="Arial"/>
          <w:bCs/>
        </w:rPr>
      </w:pPr>
      <w:proofErr w:type="spellStart"/>
      <w:r w:rsidRPr="001E550E">
        <w:rPr>
          <w:rFonts w:ascii="Arial" w:hAnsi="Arial" w:cs="Arial"/>
        </w:rPr>
        <w:t>W</w:t>
      </w:r>
      <w:r w:rsidRPr="001E550E">
        <w:rPr>
          <w:rFonts w:ascii="Arial" w:hAnsi="Arial" w:cs="Arial"/>
          <w:vertAlign w:val="subscript"/>
        </w:rPr>
        <w:t>i</w:t>
      </w:r>
      <w:proofErr w:type="spellEnd"/>
      <w:r w:rsidRPr="001E550E">
        <w:rPr>
          <w:rFonts w:ascii="Arial" w:hAnsi="Arial" w:cs="Arial"/>
        </w:rPr>
        <w:t xml:space="preserve"> – waga odpowiedniej kategorii,</w:t>
      </w:r>
      <w:r w:rsidRPr="001E550E">
        <w:rPr>
          <w:rFonts w:ascii="Arial" w:hAnsi="Arial" w:cs="Arial"/>
          <w:bCs/>
        </w:rPr>
        <w:t xml:space="preserve"> określona w poniższej tabeli:</w:t>
      </w:r>
    </w:p>
    <w:p w:rsidR="000E0DF7" w:rsidRDefault="000E0DF7" w:rsidP="000E0DF7">
      <w:pPr>
        <w:widowControl w:val="0"/>
        <w:adjustRightInd w:val="0"/>
        <w:spacing w:after="120" w:line="312" w:lineRule="auto"/>
        <w:jc w:val="center"/>
        <w:textAlignment w:val="baseline"/>
        <w:rPr>
          <w:rFonts w:ascii="Arial" w:hAnsi="Arial" w:cs="Arial"/>
          <w:b/>
          <w:bCs/>
          <w:spacing w:val="-8"/>
        </w:rPr>
      </w:pPr>
    </w:p>
    <w:p w:rsidR="000E0DF7" w:rsidRDefault="000E0DF7" w:rsidP="000E0DF7">
      <w:pPr>
        <w:widowControl w:val="0"/>
        <w:adjustRightInd w:val="0"/>
        <w:spacing w:after="120" w:line="312" w:lineRule="auto"/>
        <w:jc w:val="center"/>
        <w:textAlignment w:val="baseline"/>
        <w:rPr>
          <w:rFonts w:ascii="Arial" w:hAnsi="Arial" w:cs="Arial"/>
          <w:b/>
          <w:bCs/>
          <w:spacing w:val="-8"/>
        </w:rPr>
      </w:pPr>
    </w:p>
    <w:p w:rsidR="000E0DF7" w:rsidRDefault="000E0DF7" w:rsidP="000E0DF7">
      <w:pPr>
        <w:widowControl w:val="0"/>
        <w:adjustRightInd w:val="0"/>
        <w:spacing w:after="120" w:line="312" w:lineRule="auto"/>
        <w:jc w:val="center"/>
        <w:textAlignment w:val="baseline"/>
        <w:rPr>
          <w:rFonts w:ascii="Arial" w:hAnsi="Arial" w:cs="Arial"/>
          <w:b/>
          <w:bCs/>
          <w:spacing w:val="-8"/>
        </w:rPr>
      </w:pPr>
    </w:p>
    <w:p w:rsidR="001E550E" w:rsidRPr="001E550E" w:rsidRDefault="001E550E" w:rsidP="000E0DF7">
      <w:pPr>
        <w:widowControl w:val="0"/>
        <w:adjustRightInd w:val="0"/>
        <w:spacing w:after="120" w:line="312" w:lineRule="auto"/>
        <w:jc w:val="center"/>
        <w:textAlignment w:val="baseline"/>
        <w:rPr>
          <w:rFonts w:ascii="Arial" w:hAnsi="Arial" w:cs="Arial"/>
          <w:b/>
          <w:bCs/>
          <w:spacing w:val="-8"/>
        </w:rPr>
      </w:pPr>
      <w:r w:rsidRPr="001E550E">
        <w:rPr>
          <w:rFonts w:ascii="Arial" w:hAnsi="Arial" w:cs="Arial"/>
          <w:b/>
          <w:bCs/>
          <w:spacing w:val="-8"/>
        </w:rPr>
        <w:t>Kategorie stanu zdrowia pacjenta w IP</w:t>
      </w:r>
    </w:p>
    <w:tbl>
      <w:tblPr>
        <w:tblW w:w="9072" w:type="dxa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6804"/>
        <w:gridCol w:w="1134"/>
      </w:tblGrid>
      <w:tr w:rsidR="007004C0" w:rsidRPr="007004C0" w:rsidTr="00114C97">
        <w:trPr>
          <w:trHeight w:val="76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/>
                <w:spacing w:val="-8"/>
              </w:rPr>
            </w:pPr>
            <w:r w:rsidRPr="001E550E">
              <w:rPr>
                <w:rFonts w:ascii="Arial" w:hAnsi="Arial" w:cs="Arial"/>
                <w:b/>
                <w:spacing w:val="-8"/>
              </w:rPr>
              <w:t>Kategoria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firstLine="1417"/>
              <w:jc w:val="both"/>
              <w:textAlignment w:val="baseline"/>
              <w:rPr>
                <w:rFonts w:ascii="Arial" w:hAnsi="Arial" w:cs="Arial"/>
                <w:b/>
                <w:spacing w:val="-8"/>
              </w:rPr>
            </w:pPr>
            <w:r w:rsidRPr="001E550E">
              <w:rPr>
                <w:rFonts w:ascii="Arial" w:hAnsi="Arial" w:cs="Arial"/>
                <w:b/>
                <w:spacing w:val="-8"/>
              </w:rPr>
              <w:t>Zakres świadczeń udzielanych pacjentom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/>
                <w:bCs/>
                <w:spacing w:val="-8"/>
              </w:rPr>
            </w:pPr>
            <w:r w:rsidRPr="001E550E">
              <w:rPr>
                <w:rFonts w:ascii="Arial" w:hAnsi="Arial" w:cs="Arial"/>
                <w:b/>
                <w:spacing w:val="-8"/>
              </w:rPr>
              <w:t>Waga</w:t>
            </w:r>
            <w:r w:rsidRPr="001E550E">
              <w:rPr>
                <w:rFonts w:ascii="Arial" w:hAnsi="Arial" w:cs="Arial"/>
                <w:b/>
                <w:bCs/>
                <w:spacing w:val="-8"/>
              </w:rPr>
              <w:t xml:space="preserve"> </w:t>
            </w:r>
          </w:p>
        </w:tc>
      </w:tr>
      <w:tr w:rsidR="007004C0" w:rsidRPr="007004C0" w:rsidTr="00114C97">
        <w:trPr>
          <w:trHeight w:val="4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</w:rPr>
              <w:t>Porada lekarska, opieka pielęgniarska, wstępna ocena stanu  zdrowia pacjenta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C06B2E" w:rsidRDefault="001B5332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C06B2E">
              <w:rPr>
                <w:rFonts w:ascii="Arial" w:hAnsi="Arial" w:cs="Arial"/>
                <w:bCs/>
                <w:spacing w:val="-8"/>
              </w:rPr>
              <w:t>55</w:t>
            </w:r>
          </w:p>
        </w:tc>
      </w:tr>
      <w:tr w:rsidR="007004C0" w:rsidRPr="007004C0" w:rsidTr="00114C97">
        <w:trPr>
          <w:trHeight w:val="4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</w:rPr>
              <w:t>Podstawowa diagnostyka (RTG, USG, badania laboratoryjne), konsultacja specjalistyczna, małe zabiegi, monitorowanie podstawowych czynności życiowych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C06B2E" w:rsidRDefault="001B5332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C06B2E">
              <w:rPr>
                <w:rFonts w:ascii="Arial" w:hAnsi="Arial" w:cs="Arial"/>
                <w:bCs/>
                <w:spacing w:val="-8"/>
              </w:rPr>
              <w:t>127</w:t>
            </w:r>
          </w:p>
        </w:tc>
      </w:tr>
      <w:tr w:rsidR="007004C0" w:rsidRPr="007004C0" w:rsidTr="00114C97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</w:rPr>
              <w:t xml:space="preserve">Rozszerzona diagnostyka (TK, USG – </w:t>
            </w:r>
            <w:proofErr w:type="spellStart"/>
            <w:r w:rsidRPr="001E550E">
              <w:rPr>
                <w:rFonts w:ascii="Arial" w:hAnsi="Arial" w:cs="Arial"/>
              </w:rPr>
              <w:t>doppler</w:t>
            </w:r>
            <w:proofErr w:type="spellEnd"/>
            <w:r w:rsidRPr="001E550E">
              <w:rPr>
                <w:rFonts w:ascii="Arial" w:hAnsi="Arial" w:cs="Arial"/>
              </w:rPr>
              <w:t>), czynności związane z podtrzymaniem funkcji życiowych, resuscytacja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C06B2E" w:rsidRDefault="001B5332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C06B2E">
              <w:rPr>
                <w:rFonts w:ascii="Arial" w:hAnsi="Arial" w:cs="Arial"/>
                <w:bCs/>
                <w:spacing w:val="-8"/>
              </w:rPr>
              <w:t>237</w:t>
            </w:r>
          </w:p>
        </w:tc>
      </w:tr>
      <w:tr w:rsidR="007004C0" w:rsidRPr="007004C0" w:rsidTr="00114C97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IV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</w:rPr>
            </w:pPr>
            <w:r w:rsidRPr="001E550E">
              <w:rPr>
                <w:rFonts w:ascii="Arial" w:hAnsi="Arial" w:cs="Arial"/>
              </w:rPr>
              <w:t>Procedury wykonywane podczas konsultacji specjalistycznych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50E" w:rsidRPr="00C06B2E" w:rsidRDefault="001B5332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C06B2E">
              <w:rPr>
                <w:rFonts w:ascii="Arial" w:hAnsi="Arial" w:cs="Arial"/>
                <w:bCs/>
                <w:spacing w:val="-8"/>
              </w:rPr>
              <w:t>309</w:t>
            </w:r>
          </w:p>
        </w:tc>
      </w:tr>
      <w:tr w:rsidR="007004C0" w:rsidRPr="007004C0" w:rsidTr="00114C97">
        <w:tblPrEx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1134" w:type="dxa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</w:p>
        </w:tc>
        <w:tc>
          <w:tcPr>
            <w:tcW w:w="6804" w:type="dxa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</w:p>
        </w:tc>
        <w:tc>
          <w:tcPr>
            <w:tcW w:w="1134" w:type="dxa"/>
          </w:tcPr>
          <w:p w:rsidR="001E550E" w:rsidRPr="001E550E" w:rsidRDefault="001E550E" w:rsidP="00AC77DE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</w:p>
        </w:tc>
      </w:tr>
    </w:tbl>
    <w:p w:rsidR="001E550E" w:rsidRPr="001E550E" w:rsidRDefault="007C48C6" w:rsidP="00BF699E">
      <w:pPr>
        <w:tabs>
          <w:tab w:val="left" w:pos="993"/>
          <w:tab w:val="left" w:pos="1843"/>
          <w:tab w:val="left" w:pos="2268"/>
        </w:tabs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12</w:t>
      </w:r>
      <w:r w:rsidR="00D03916">
        <w:rPr>
          <w:rFonts w:ascii="Arial" w:hAnsi="Arial" w:cs="Arial"/>
        </w:rPr>
        <w:t>.</w:t>
      </w:r>
      <w:r w:rsidR="00D03916">
        <w:rPr>
          <w:rFonts w:ascii="Arial" w:hAnsi="Arial" w:cs="Arial"/>
        </w:rPr>
        <w:tab/>
      </w:r>
      <w:r w:rsidR="001E550E" w:rsidRPr="001E550E">
        <w:rPr>
          <w:rFonts w:ascii="Arial" w:hAnsi="Arial" w:cs="Arial"/>
        </w:rPr>
        <w:t xml:space="preserve">W sytuacji wykonania na rzecz pacjenta kilku procedur medycznych, podstawę zakwalifikowania pacjenta do odpowiedniej kategorii stanu zdrowia stanowią procedury, którym przypisano najwyższą kategorię odpowiednio w: </w:t>
      </w:r>
    </w:p>
    <w:p w:rsidR="001E550E" w:rsidRPr="001E550E" w:rsidRDefault="001E550E" w:rsidP="00BF699E">
      <w:pPr>
        <w:widowControl w:val="0"/>
        <w:numPr>
          <w:ilvl w:val="0"/>
          <w:numId w:val="18"/>
        </w:numPr>
        <w:tabs>
          <w:tab w:val="left" w:pos="1418"/>
          <w:tab w:val="left" w:pos="2268"/>
        </w:tabs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E550E">
        <w:rPr>
          <w:rFonts w:ascii="Arial" w:hAnsi="Arial" w:cs="Arial"/>
          <w:bCs/>
        </w:rPr>
        <w:t xml:space="preserve">w </w:t>
      </w:r>
      <w:r w:rsidR="002E1B54" w:rsidRPr="007004C0">
        <w:rPr>
          <w:rFonts w:ascii="Arial" w:hAnsi="Arial" w:cs="Arial"/>
          <w:b/>
          <w:bCs/>
        </w:rPr>
        <w:t>załączniku nr 3</w:t>
      </w:r>
      <w:r w:rsidRPr="001E550E">
        <w:rPr>
          <w:rFonts w:ascii="Arial" w:hAnsi="Arial" w:cs="Arial"/>
          <w:bCs/>
        </w:rPr>
        <w:t xml:space="preserve"> do zarządzenia – w przypadku SOR;</w:t>
      </w:r>
    </w:p>
    <w:p w:rsidR="0096794B" w:rsidRPr="00D03916" w:rsidRDefault="001E550E" w:rsidP="00BF699E">
      <w:pPr>
        <w:widowControl w:val="0"/>
        <w:numPr>
          <w:ilvl w:val="0"/>
          <w:numId w:val="18"/>
        </w:numPr>
        <w:tabs>
          <w:tab w:val="left" w:pos="1418"/>
          <w:tab w:val="left" w:pos="2268"/>
        </w:tabs>
        <w:adjustRightInd w:val="0"/>
        <w:spacing w:line="360" w:lineRule="auto"/>
        <w:ind w:left="1418" w:hanging="425"/>
        <w:jc w:val="both"/>
        <w:textAlignment w:val="baseline"/>
        <w:rPr>
          <w:rFonts w:ascii="Arial" w:hAnsi="Arial" w:cs="Arial"/>
        </w:rPr>
      </w:pPr>
      <w:r w:rsidRPr="001E550E">
        <w:rPr>
          <w:rFonts w:ascii="Arial" w:hAnsi="Arial" w:cs="Arial"/>
          <w:bCs/>
        </w:rPr>
        <w:t xml:space="preserve">w </w:t>
      </w:r>
      <w:r w:rsidR="007004C0" w:rsidRPr="007004C0">
        <w:rPr>
          <w:rFonts w:ascii="Arial" w:hAnsi="Arial" w:cs="Arial"/>
          <w:b/>
          <w:bCs/>
        </w:rPr>
        <w:t>załączniku nr 7</w:t>
      </w:r>
      <w:r w:rsidRPr="001E550E">
        <w:rPr>
          <w:rFonts w:ascii="Arial" w:hAnsi="Arial" w:cs="Arial"/>
          <w:bCs/>
        </w:rPr>
        <w:t xml:space="preserve"> do zarządzenia – w przypadku IP</w:t>
      </w:r>
      <w:r w:rsidRPr="001E550E">
        <w:rPr>
          <w:rFonts w:ascii="Arial" w:hAnsi="Arial" w:cs="Arial"/>
        </w:rPr>
        <w:t>.</w:t>
      </w:r>
    </w:p>
    <w:p w:rsidR="001E550E" w:rsidRPr="001E550E" w:rsidRDefault="007C48C6" w:rsidP="00BF699E">
      <w:pPr>
        <w:tabs>
          <w:tab w:val="left" w:pos="993"/>
          <w:tab w:val="left" w:pos="1276"/>
          <w:tab w:val="left" w:pos="1843"/>
          <w:tab w:val="left" w:pos="2268"/>
        </w:tabs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13</w:t>
      </w:r>
      <w:r w:rsidR="0096794B">
        <w:rPr>
          <w:rFonts w:ascii="Arial" w:hAnsi="Arial" w:cs="Arial"/>
          <w:bCs/>
        </w:rPr>
        <w:t>.</w:t>
      </w:r>
      <w:r w:rsidR="0096794B">
        <w:rPr>
          <w:rFonts w:ascii="Arial" w:hAnsi="Arial" w:cs="Arial"/>
          <w:bCs/>
        </w:rPr>
        <w:tab/>
      </w:r>
      <w:r w:rsidR="001E550E" w:rsidRPr="001E550E">
        <w:rPr>
          <w:rFonts w:ascii="Arial" w:hAnsi="Arial" w:cs="Arial"/>
          <w:bCs/>
        </w:rPr>
        <w:t xml:space="preserve">Wykonanie w SOR na rzecz pacjenta co najmniej trzech procedur </w:t>
      </w:r>
      <w:r w:rsidR="00C815DF" w:rsidRPr="007004C0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 xml:space="preserve">z kategorii IV stanowi podstawę do zakwalifikowania pacjenta </w:t>
      </w:r>
      <w:r w:rsidR="00E10BB1">
        <w:rPr>
          <w:rFonts w:ascii="Arial" w:hAnsi="Arial" w:cs="Arial"/>
          <w:bCs/>
        </w:rPr>
        <w:t xml:space="preserve">do kategorii V, pod warunkiem, </w:t>
      </w:r>
      <w:r w:rsidR="001E550E" w:rsidRPr="001E550E">
        <w:rPr>
          <w:rFonts w:ascii="Arial" w:hAnsi="Arial" w:cs="Arial"/>
          <w:bCs/>
        </w:rPr>
        <w:t xml:space="preserve">że procedury należą do różnych kategorii głównych, zgodnie </w:t>
      </w:r>
      <w:r w:rsidR="00E10BB1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>z klasyfikacją ICD-9.</w:t>
      </w:r>
    </w:p>
    <w:p w:rsidR="001E550E" w:rsidRPr="001E550E" w:rsidRDefault="007C48C6" w:rsidP="00BF699E">
      <w:pPr>
        <w:tabs>
          <w:tab w:val="left" w:pos="993"/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14</w:t>
      </w:r>
      <w:r w:rsidR="00D03916">
        <w:rPr>
          <w:rFonts w:ascii="Arial" w:hAnsi="Arial" w:cs="Arial"/>
          <w:bCs/>
        </w:rPr>
        <w:t>.</w:t>
      </w:r>
      <w:r w:rsidR="00D03916">
        <w:rPr>
          <w:rFonts w:ascii="Arial" w:hAnsi="Arial" w:cs="Arial"/>
          <w:bCs/>
        </w:rPr>
        <w:tab/>
      </w:r>
      <w:r w:rsidR="001E550E" w:rsidRPr="001E550E">
        <w:rPr>
          <w:rFonts w:ascii="Arial" w:hAnsi="Arial" w:cs="Arial"/>
          <w:bCs/>
        </w:rPr>
        <w:t xml:space="preserve">Dla świadczeniodawców rozpoczynających udzielanie świadczeń opieki zdrowotnej w zakresie SOR lub IP składowa ryczałtu za funkcję przyjmuje wartość najniższej obowiązującej w województwie składowej ryczałtu za funkcję. </w:t>
      </w:r>
      <w:r w:rsidR="00C815DF" w:rsidRPr="007004C0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 xml:space="preserve">W przypadku świadczeniodawcy, który zakończył udzielanie świadczeń w IP </w:t>
      </w:r>
      <w:r w:rsidR="0096794B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 xml:space="preserve">i rozpoczyna udzielanie świadczeń w SOR wyliczenie stawki za funkcję odbywa się </w:t>
      </w:r>
      <w:r w:rsidR="0096794B">
        <w:rPr>
          <w:rFonts w:ascii="Arial" w:hAnsi="Arial" w:cs="Arial"/>
          <w:bCs/>
        </w:rPr>
        <w:br/>
      </w:r>
      <w:r w:rsidR="001E550E" w:rsidRPr="001E550E">
        <w:rPr>
          <w:rFonts w:ascii="Arial" w:hAnsi="Arial" w:cs="Arial"/>
          <w:bCs/>
        </w:rPr>
        <w:t>w oparciu o sprawozdawczość dotychczas funkcjonującej IP.</w:t>
      </w:r>
    </w:p>
    <w:p w:rsidR="000E0DF7" w:rsidRDefault="007C48C6" w:rsidP="000E0DF7">
      <w:pPr>
        <w:tabs>
          <w:tab w:val="left" w:pos="993"/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15</w:t>
      </w:r>
      <w:r w:rsidR="00D03916">
        <w:rPr>
          <w:rFonts w:ascii="Arial" w:hAnsi="Arial" w:cs="Arial"/>
          <w:bCs/>
        </w:rPr>
        <w:t>.</w:t>
      </w:r>
      <w:r w:rsidR="00D03916">
        <w:rPr>
          <w:rFonts w:ascii="Arial" w:hAnsi="Arial" w:cs="Arial"/>
          <w:bCs/>
        </w:rPr>
        <w:tab/>
      </w:r>
      <w:r w:rsidR="001E550E" w:rsidRPr="001E550E">
        <w:rPr>
          <w:rFonts w:ascii="Arial" w:hAnsi="Arial" w:cs="Arial"/>
          <w:bCs/>
        </w:rPr>
        <w:t>Po upływie minimum 3 kolejnych miesięcy, licząc od pierwszego dnia realizacji umowy w zakresie SOR/IP przez świadczen</w:t>
      </w:r>
      <w:r>
        <w:rPr>
          <w:rFonts w:ascii="Arial" w:hAnsi="Arial" w:cs="Arial"/>
          <w:bCs/>
        </w:rPr>
        <w:t xml:space="preserve">iodawcę, o którym mowa </w:t>
      </w:r>
      <w:r w:rsidR="00206B18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w ust. 14</w:t>
      </w:r>
      <w:r w:rsidR="001E550E" w:rsidRPr="001E550E">
        <w:rPr>
          <w:rFonts w:ascii="Arial" w:hAnsi="Arial" w:cs="Arial"/>
          <w:bCs/>
        </w:rPr>
        <w:t>, dokonuje się weryfikacji stawki ryczałtu dobowego na podstawie danych sprawozdawczych.</w:t>
      </w:r>
    </w:p>
    <w:p w:rsidR="001E550E" w:rsidRDefault="007C48C6" w:rsidP="000E0DF7">
      <w:pPr>
        <w:tabs>
          <w:tab w:val="left" w:pos="993"/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16</w:t>
      </w:r>
      <w:r w:rsidR="00D03916">
        <w:rPr>
          <w:rFonts w:ascii="Arial" w:hAnsi="Arial" w:cs="Arial"/>
          <w:bCs/>
        </w:rPr>
        <w:t>.</w:t>
      </w:r>
      <w:r w:rsidR="00D03916">
        <w:rPr>
          <w:rFonts w:ascii="Arial" w:hAnsi="Arial" w:cs="Arial"/>
          <w:bCs/>
        </w:rPr>
        <w:tab/>
      </w:r>
      <w:r w:rsidR="001E550E" w:rsidRPr="001E550E">
        <w:rPr>
          <w:rFonts w:ascii="Arial" w:hAnsi="Arial" w:cs="Arial"/>
          <w:bCs/>
        </w:rPr>
        <w:t xml:space="preserve">W prowadzonej dokumentacji medycznej pacjentów hospitalizowanych </w:t>
      </w:r>
      <w:r w:rsidR="001E550E" w:rsidRPr="001E550E">
        <w:rPr>
          <w:rFonts w:ascii="Arial" w:hAnsi="Arial" w:cs="Arial"/>
          <w:bCs/>
        </w:rPr>
        <w:br/>
        <w:t xml:space="preserve">na stanowisku intensywnej terapii w SOR wymagane jest prowadzenie karty wzmożonego nadzoru, której wzór </w:t>
      </w:r>
      <w:r w:rsidR="0075299D">
        <w:rPr>
          <w:rFonts w:ascii="Arial" w:hAnsi="Arial" w:cs="Arial"/>
          <w:bCs/>
        </w:rPr>
        <w:t>określony jest w</w:t>
      </w:r>
      <w:r w:rsidR="001E550E" w:rsidRPr="001E550E">
        <w:rPr>
          <w:rFonts w:ascii="Arial" w:hAnsi="Arial" w:cs="Arial"/>
          <w:bCs/>
        </w:rPr>
        <w:t xml:space="preserve"> </w:t>
      </w:r>
      <w:r w:rsidR="007004C0" w:rsidRPr="0081517A">
        <w:rPr>
          <w:rFonts w:ascii="Arial" w:hAnsi="Arial" w:cs="Arial"/>
          <w:b/>
          <w:bCs/>
        </w:rPr>
        <w:t>załącznik</w:t>
      </w:r>
      <w:r w:rsidR="0075299D">
        <w:rPr>
          <w:rFonts w:ascii="Arial" w:hAnsi="Arial" w:cs="Arial"/>
          <w:b/>
          <w:bCs/>
        </w:rPr>
        <w:t>u</w:t>
      </w:r>
      <w:r w:rsidR="007004C0" w:rsidRPr="0081517A">
        <w:rPr>
          <w:rFonts w:ascii="Arial" w:hAnsi="Arial" w:cs="Arial"/>
          <w:b/>
          <w:bCs/>
        </w:rPr>
        <w:t xml:space="preserve"> nr 8</w:t>
      </w:r>
      <w:r w:rsidR="001E550E" w:rsidRPr="0081517A">
        <w:rPr>
          <w:rFonts w:ascii="Arial" w:hAnsi="Arial" w:cs="Arial"/>
          <w:bCs/>
        </w:rPr>
        <w:t xml:space="preserve"> lub</w:t>
      </w:r>
      <w:r w:rsidR="0075299D">
        <w:rPr>
          <w:rFonts w:ascii="Arial" w:hAnsi="Arial" w:cs="Arial"/>
          <w:bCs/>
        </w:rPr>
        <w:t xml:space="preserve"> </w:t>
      </w:r>
      <w:r w:rsidR="0075299D">
        <w:rPr>
          <w:rFonts w:ascii="Arial" w:hAnsi="Arial" w:cs="Arial"/>
          <w:bCs/>
        </w:rPr>
        <w:br/>
        <w:t>w</w:t>
      </w:r>
      <w:r w:rsidR="001E550E" w:rsidRPr="0081517A">
        <w:rPr>
          <w:rFonts w:ascii="Arial" w:hAnsi="Arial" w:cs="Arial"/>
          <w:bCs/>
        </w:rPr>
        <w:t xml:space="preserve"> </w:t>
      </w:r>
      <w:r w:rsidR="007004C0" w:rsidRPr="0081517A">
        <w:rPr>
          <w:rFonts w:ascii="Arial" w:hAnsi="Arial" w:cs="Arial"/>
          <w:b/>
          <w:bCs/>
        </w:rPr>
        <w:t>załącznik</w:t>
      </w:r>
      <w:r w:rsidR="0075299D">
        <w:rPr>
          <w:rFonts w:ascii="Arial" w:hAnsi="Arial" w:cs="Arial"/>
          <w:b/>
          <w:bCs/>
        </w:rPr>
        <w:t>u nr</w:t>
      </w:r>
      <w:r w:rsidR="007004C0" w:rsidRPr="0081517A">
        <w:rPr>
          <w:rFonts w:ascii="Arial" w:hAnsi="Arial" w:cs="Arial"/>
          <w:b/>
          <w:bCs/>
        </w:rPr>
        <w:t xml:space="preserve"> 9</w:t>
      </w:r>
      <w:r w:rsidR="001E550E" w:rsidRPr="0081517A">
        <w:rPr>
          <w:rFonts w:ascii="Arial" w:hAnsi="Arial" w:cs="Arial"/>
          <w:bCs/>
        </w:rPr>
        <w:t xml:space="preserve"> do zarządzenia.</w:t>
      </w:r>
    </w:p>
    <w:p w:rsidR="00736013" w:rsidRPr="0096794B" w:rsidRDefault="00736013" w:rsidP="00BF699E">
      <w:pPr>
        <w:tabs>
          <w:tab w:val="left" w:pos="993"/>
          <w:tab w:val="left" w:pos="1843"/>
        </w:tabs>
        <w:spacing w:line="360" w:lineRule="auto"/>
        <w:ind w:firstLine="567"/>
        <w:jc w:val="both"/>
        <w:rPr>
          <w:rFonts w:ascii="Arial" w:hAnsi="Arial" w:cs="Arial"/>
          <w:bCs/>
        </w:rPr>
      </w:pPr>
    </w:p>
    <w:p w:rsidR="00CD2B18" w:rsidRPr="00AC31E0" w:rsidRDefault="00CD2B18" w:rsidP="00BF699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Rozdział 4</w:t>
      </w:r>
    </w:p>
    <w:p w:rsidR="00CD2B18" w:rsidRDefault="00CD2B18" w:rsidP="00BF699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hAnsi="Arial" w:cs="Arial"/>
          <w:b/>
          <w:bCs/>
        </w:rPr>
      </w:pPr>
      <w:r w:rsidRPr="00AC31E0">
        <w:rPr>
          <w:rFonts w:ascii="Arial" w:hAnsi="Arial" w:cs="Arial"/>
          <w:b/>
          <w:bCs/>
        </w:rPr>
        <w:t>Postanowienia końcowe</w:t>
      </w:r>
    </w:p>
    <w:p w:rsidR="00774F59" w:rsidRPr="00AC31E0" w:rsidRDefault="00774F59" w:rsidP="00BF69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:rsidR="00DF24A2" w:rsidRDefault="00440DF4" w:rsidP="00BF699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/>
          <w:bCs/>
        </w:rPr>
        <w:t>§ 12</w:t>
      </w:r>
      <w:r w:rsidR="00774F59" w:rsidRPr="00C06B2E">
        <w:rPr>
          <w:rFonts w:ascii="Arial" w:eastAsiaTheme="minorEastAsia" w:hAnsi="Arial" w:cs="Arial"/>
          <w:b/>
          <w:bCs/>
        </w:rPr>
        <w:t xml:space="preserve">. </w:t>
      </w:r>
      <w:r w:rsidR="007A1980" w:rsidRPr="00C06B2E">
        <w:rPr>
          <w:rFonts w:ascii="Arial" w:eastAsiaTheme="minorEastAsia" w:hAnsi="Arial" w:cs="Arial"/>
          <w:bCs/>
        </w:rPr>
        <w:t xml:space="preserve"> </w:t>
      </w:r>
      <w:r w:rsidR="00DF24A2">
        <w:rPr>
          <w:rFonts w:ascii="Arial" w:eastAsiaTheme="minorEastAsia" w:hAnsi="Arial" w:cs="Arial"/>
          <w:bCs/>
        </w:rPr>
        <w:t>Umowy o udzielanie świadczeń opieki zdrowotnej</w:t>
      </w:r>
      <w:r w:rsidR="00DF24A2" w:rsidRPr="00DF24A2">
        <w:rPr>
          <w:rFonts w:ascii="Arial" w:hAnsi="Arial" w:cs="Arial"/>
        </w:rPr>
        <w:t xml:space="preserve"> </w:t>
      </w:r>
      <w:r w:rsidR="00DF24A2" w:rsidRPr="00792A60">
        <w:rPr>
          <w:rFonts w:ascii="Arial" w:hAnsi="Arial" w:cs="Arial"/>
        </w:rPr>
        <w:t>w rodzaju leczenie szpitalne w zakresie: świadczenia w szpita</w:t>
      </w:r>
      <w:r w:rsidR="00DF24A2">
        <w:rPr>
          <w:rFonts w:ascii="Arial" w:hAnsi="Arial" w:cs="Arial"/>
        </w:rPr>
        <w:t>lnym oddziale ratunkowym oraz w </w:t>
      </w:r>
      <w:r w:rsidR="00DF24A2" w:rsidRPr="00792A60">
        <w:rPr>
          <w:rFonts w:ascii="Arial" w:hAnsi="Arial" w:cs="Arial"/>
        </w:rPr>
        <w:t>zakresie: świadczenia w izbie przyjęć</w:t>
      </w:r>
      <w:r w:rsidR="00DF24A2">
        <w:rPr>
          <w:rFonts w:ascii="Arial" w:eastAsiaTheme="minorEastAsia" w:hAnsi="Arial" w:cs="Arial"/>
          <w:bCs/>
        </w:rPr>
        <w:t xml:space="preserve"> zawarte przed dniem wejścia w życie niniejszego zarządzenia zachowują ważność na czas na jaki zostały zawarte.</w:t>
      </w:r>
    </w:p>
    <w:p w:rsidR="007A1980" w:rsidRPr="00C06B2E" w:rsidRDefault="00DF24A2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/>
          <w:bCs/>
        </w:rPr>
        <w:t>§ 13</w:t>
      </w:r>
      <w:r w:rsidRPr="00C06B2E">
        <w:rPr>
          <w:rFonts w:ascii="Arial" w:eastAsiaTheme="minorEastAsia" w:hAnsi="Arial" w:cs="Arial"/>
          <w:b/>
          <w:bCs/>
        </w:rPr>
        <w:t xml:space="preserve">. </w:t>
      </w:r>
      <w:r w:rsidRPr="00C06B2E">
        <w:rPr>
          <w:rFonts w:ascii="Arial" w:eastAsiaTheme="minorEastAsia" w:hAnsi="Arial" w:cs="Arial"/>
          <w:bCs/>
        </w:rPr>
        <w:t xml:space="preserve"> </w:t>
      </w:r>
      <w:r w:rsidR="007A1980" w:rsidRPr="00C06B2E">
        <w:rPr>
          <w:rFonts w:ascii="Arial" w:eastAsiaTheme="minorEastAsia" w:hAnsi="Arial" w:cs="Arial"/>
          <w:bCs/>
        </w:rPr>
        <w:t xml:space="preserve">Do postępowań w sprawie zawarcia umów o udzielanie świadczeń opieki zdrowotnej wszczętych i niezakończonych przed dniem wejścia w życie zarządzenia, stosuje się przepisy </w:t>
      </w:r>
      <w:r w:rsidR="00440DF4">
        <w:rPr>
          <w:rFonts w:ascii="Arial" w:eastAsiaTheme="minorEastAsia" w:hAnsi="Arial" w:cs="Arial"/>
          <w:bCs/>
        </w:rPr>
        <w:t>zarządzenia, o którym mowa w § 1</w:t>
      </w:r>
      <w:r>
        <w:rPr>
          <w:rFonts w:ascii="Arial" w:eastAsiaTheme="minorEastAsia" w:hAnsi="Arial" w:cs="Arial"/>
          <w:bCs/>
        </w:rPr>
        <w:t>5</w:t>
      </w:r>
      <w:r w:rsidR="007A1980" w:rsidRPr="00C06B2E">
        <w:rPr>
          <w:rFonts w:ascii="Arial" w:eastAsiaTheme="minorEastAsia" w:hAnsi="Arial" w:cs="Arial"/>
          <w:bCs/>
        </w:rPr>
        <w:t>, w brzmieniu obowiązującym przed dniem wejścia w życie niniejszego zarządzenia, z tym, że umowę o udzielanie świadczeń opieki zdrowotnej w rodzaju leczenie szpitalne zawiera się zgodnie ze wzorem umowy o udzielanie świadczeń opieki zdrowotnej określonym w załączniku nr 2 niniejszego zarządzenia.</w:t>
      </w:r>
      <w:r w:rsidR="00801DC2">
        <w:rPr>
          <w:rFonts w:ascii="Arial" w:eastAsiaTheme="minorEastAsia" w:hAnsi="Arial" w:cs="Arial"/>
          <w:bCs/>
        </w:rPr>
        <w:t xml:space="preserve">  </w:t>
      </w:r>
    </w:p>
    <w:p w:rsidR="00774F59" w:rsidRPr="00C06B2E" w:rsidRDefault="00440DF4" w:rsidP="00BF699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/>
          <w:bCs/>
        </w:rPr>
        <w:t>§ 1</w:t>
      </w:r>
      <w:r w:rsidR="00DF24A2">
        <w:rPr>
          <w:rFonts w:ascii="Arial" w:eastAsiaTheme="minorEastAsia" w:hAnsi="Arial" w:cs="Arial"/>
          <w:b/>
          <w:bCs/>
        </w:rPr>
        <w:t>4</w:t>
      </w:r>
      <w:r w:rsidR="00774F59" w:rsidRPr="00C06B2E">
        <w:rPr>
          <w:rFonts w:ascii="Arial" w:eastAsiaTheme="minorEastAsia" w:hAnsi="Arial" w:cs="Arial"/>
          <w:b/>
          <w:bCs/>
        </w:rPr>
        <w:t>.</w:t>
      </w:r>
      <w:r w:rsidR="00774F59" w:rsidRPr="00C06B2E">
        <w:rPr>
          <w:rFonts w:ascii="Arial" w:eastAsiaTheme="minorEastAsia" w:hAnsi="Arial" w:cs="Arial"/>
          <w:bCs/>
        </w:rPr>
        <w:t xml:space="preserve"> </w:t>
      </w:r>
      <w:r w:rsidR="007A1980" w:rsidRPr="00C06B2E">
        <w:rPr>
          <w:rFonts w:ascii="Arial" w:eastAsiaTheme="minorEastAsia" w:hAnsi="Arial" w:cs="Arial"/>
          <w:bCs/>
        </w:rPr>
        <w:t>Dyrektorzy oddziałów Funduszu zobowiązani są do wprowadzenia do postanowień umów zawartych ze świadczeniodawcami zmian wynikających z wejścia w życie przepisów niniejszego zarządzenia.</w:t>
      </w:r>
    </w:p>
    <w:p w:rsidR="007A1980" w:rsidRPr="00C06B2E" w:rsidRDefault="00440DF4" w:rsidP="00BF699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/>
          <w:bCs/>
        </w:rPr>
        <w:t>§ 1</w:t>
      </w:r>
      <w:r w:rsidR="00DF24A2">
        <w:rPr>
          <w:rFonts w:ascii="Arial" w:eastAsiaTheme="minorEastAsia" w:hAnsi="Arial" w:cs="Arial"/>
          <w:b/>
          <w:bCs/>
        </w:rPr>
        <w:t>5</w:t>
      </w:r>
      <w:r w:rsidR="0075299D">
        <w:rPr>
          <w:rFonts w:ascii="Arial" w:eastAsiaTheme="minorEastAsia" w:hAnsi="Arial" w:cs="Arial"/>
          <w:bCs/>
        </w:rPr>
        <w:t>. Traci moc zarządzenie</w:t>
      </w:r>
      <w:r w:rsidR="007A1980" w:rsidRPr="00C06B2E">
        <w:rPr>
          <w:rFonts w:ascii="Arial" w:eastAsiaTheme="minorEastAsia" w:hAnsi="Arial" w:cs="Arial"/>
          <w:bCs/>
        </w:rPr>
        <w:t xml:space="preserve"> Nr 69/2016/DSM Prezesa Narodowego Funduszu Zdrowia z dnia 30 czerwca 2016 r. w sprawie określenia warunków zawierania </w:t>
      </w:r>
      <w:r w:rsidR="00C36006" w:rsidRPr="00C06B2E">
        <w:rPr>
          <w:rFonts w:ascii="Arial" w:eastAsiaTheme="minorEastAsia" w:hAnsi="Arial" w:cs="Arial"/>
          <w:bCs/>
        </w:rPr>
        <w:br/>
      </w:r>
      <w:r w:rsidR="007A1980" w:rsidRPr="00C06B2E">
        <w:rPr>
          <w:rFonts w:ascii="Arial" w:eastAsiaTheme="minorEastAsia" w:hAnsi="Arial" w:cs="Arial"/>
          <w:bCs/>
        </w:rPr>
        <w:t>i realizacji umowy w rodzaju leczenie szpitalne w zakresie: świadczenia w szpitalnym oddziale ratunkowym oraz w zakresie: świadczenia w izbie przyjęć.</w:t>
      </w:r>
    </w:p>
    <w:p w:rsidR="00774F59" w:rsidRDefault="00440DF4" w:rsidP="00460210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  <w:b/>
          <w:bCs/>
        </w:rPr>
        <w:t>§ 1</w:t>
      </w:r>
      <w:r w:rsidR="00DF24A2">
        <w:rPr>
          <w:rFonts w:ascii="Arial" w:eastAsiaTheme="minorEastAsia" w:hAnsi="Arial" w:cs="Arial"/>
          <w:b/>
          <w:bCs/>
        </w:rPr>
        <w:t>6</w:t>
      </w:r>
      <w:r w:rsidR="00CD2B18" w:rsidRPr="00C06B2E">
        <w:rPr>
          <w:rFonts w:ascii="Arial" w:eastAsiaTheme="minorEastAsia" w:hAnsi="Arial" w:cs="Arial"/>
          <w:b/>
          <w:bCs/>
        </w:rPr>
        <w:t>. </w:t>
      </w:r>
      <w:r w:rsidR="00C06B2E" w:rsidRPr="00C06B2E">
        <w:rPr>
          <w:rFonts w:ascii="Arial" w:eastAsiaTheme="minorEastAsia" w:hAnsi="Arial" w:cs="Arial"/>
        </w:rPr>
        <w:t>Zarządzenie wchodzi w życie po upływie 30 dni od dnia podpisania.</w:t>
      </w:r>
    </w:p>
    <w:p w:rsidR="00460210" w:rsidRDefault="00460210" w:rsidP="00460210">
      <w:pPr>
        <w:autoSpaceDE w:val="0"/>
        <w:autoSpaceDN w:val="0"/>
        <w:adjustRightInd w:val="0"/>
        <w:spacing w:line="360" w:lineRule="auto"/>
        <w:ind w:left="3486"/>
        <w:jc w:val="center"/>
        <w:rPr>
          <w:rFonts w:ascii="Arial" w:hAnsi="Arial" w:cs="Arial"/>
          <w:b/>
          <w:bCs/>
        </w:rPr>
      </w:pPr>
    </w:p>
    <w:p w:rsidR="00460210" w:rsidRPr="00460210" w:rsidRDefault="00460210" w:rsidP="00460210">
      <w:pPr>
        <w:autoSpaceDE w:val="0"/>
        <w:autoSpaceDN w:val="0"/>
        <w:adjustRightInd w:val="0"/>
        <w:spacing w:line="360" w:lineRule="auto"/>
        <w:ind w:left="3486"/>
        <w:jc w:val="center"/>
        <w:rPr>
          <w:rFonts w:ascii="Arial" w:hAnsi="Arial" w:cs="Arial"/>
          <w:b/>
          <w:bCs/>
        </w:rPr>
      </w:pPr>
      <w:r w:rsidRPr="00460210">
        <w:rPr>
          <w:rFonts w:ascii="Arial" w:hAnsi="Arial" w:cs="Arial"/>
          <w:b/>
          <w:bCs/>
        </w:rPr>
        <w:t>Z up. Prezesa</w:t>
      </w:r>
    </w:p>
    <w:p w:rsidR="00460210" w:rsidRPr="00460210" w:rsidRDefault="00460210" w:rsidP="00460210">
      <w:pPr>
        <w:autoSpaceDE w:val="0"/>
        <w:autoSpaceDN w:val="0"/>
        <w:adjustRightInd w:val="0"/>
        <w:spacing w:line="360" w:lineRule="auto"/>
        <w:ind w:left="3486"/>
        <w:jc w:val="center"/>
        <w:rPr>
          <w:rFonts w:ascii="Arial" w:hAnsi="Arial" w:cs="Arial"/>
          <w:b/>
          <w:bCs/>
        </w:rPr>
      </w:pPr>
      <w:r w:rsidRPr="00460210">
        <w:rPr>
          <w:rFonts w:ascii="Arial" w:hAnsi="Arial" w:cs="Arial"/>
          <w:b/>
          <w:bCs/>
        </w:rPr>
        <w:t>Narodowego Funduszu Zdrowia</w:t>
      </w:r>
    </w:p>
    <w:p w:rsidR="00460210" w:rsidRPr="00460210" w:rsidRDefault="00460210" w:rsidP="00460210">
      <w:pPr>
        <w:autoSpaceDE w:val="0"/>
        <w:autoSpaceDN w:val="0"/>
        <w:adjustRightInd w:val="0"/>
        <w:spacing w:line="360" w:lineRule="auto"/>
        <w:ind w:left="348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Z-ca Prezesa ds. Finansowych</w:t>
      </w:r>
    </w:p>
    <w:p w:rsidR="00514AFF" w:rsidRPr="00460210" w:rsidRDefault="00460210" w:rsidP="00460210">
      <w:pPr>
        <w:autoSpaceDE w:val="0"/>
        <w:autoSpaceDN w:val="0"/>
        <w:adjustRightInd w:val="0"/>
        <w:spacing w:line="360" w:lineRule="auto"/>
        <w:ind w:left="3486"/>
        <w:jc w:val="center"/>
        <w:rPr>
          <w:rFonts w:ascii="Arial" w:hAnsi="Arial" w:cs="Arial"/>
        </w:rPr>
      </w:pPr>
      <w:r w:rsidRPr="00460210">
        <w:rPr>
          <w:rFonts w:ascii="Arial" w:hAnsi="Arial" w:cs="Arial"/>
          <w:bCs/>
        </w:rPr>
        <w:t>Maciej Miłkowski</w:t>
      </w:r>
    </w:p>
    <w:sectPr w:rsidR="00514AFF" w:rsidRPr="00460210" w:rsidSect="00FC426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F40" w:rsidRDefault="00331F40" w:rsidP="00FB56A6">
      <w:r>
        <w:separator/>
      </w:r>
    </w:p>
  </w:endnote>
  <w:endnote w:type="continuationSeparator" w:id="0">
    <w:p w:rsidR="00331F40" w:rsidRDefault="00331F40" w:rsidP="00FB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151705"/>
      <w:docPartObj>
        <w:docPartGallery w:val="Page Numbers (Bottom of Page)"/>
        <w:docPartUnique/>
      </w:docPartObj>
    </w:sdtPr>
    <w:sdtEndPr/>
    <w:sdtContent>
      <w:p w:rsidR="00FC426D" w:rsidRDefault="00FC42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210">
          <w:rPr>
            <w:noProof/>
          </w:rPr>
          <w:t>1</w:t>
        </w:r>
        <w:r>
          <w:fldChar w:fldCharType="end"/>
        </w:r>
      </w:p>
    </w:sdtContent>
  </w:sdt>
  <w:p w:rsidR="00FC426D" w:rsidRDefault="00FC42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F40" w:rsidRDefault="00331F40" w:rsidP="00FB56A6">
      <w:r>
        <w:separator/>
      </w:r>
    </w:p>
  </w:footnote>
  <w:footnote w:type="continuationSeparator" w:id="0">
    <w:p w:rsidR="00331F40" w:rsidRDefault="00331F40" w:rsidP="00FB56A6">
      <w:r>
        <w:continuationSeparator/>
      </w:r>
    </w:p>
  </w:footnote>
  <w:footnote w:id="1">
    <w:p w:rsidR="005B0099" w:rsidRPr="00541750" w:rsidRDefault="005B0099" w:rsidP="005B0099">
      <w:pPr>
        <w:jc w:val="both"/>
        <w:rPr>
          <w:rFonts w:ascii="Arial" w:hAnsi="Arial" w:cs="Arial"/>
          <w:sz w:val="16"/>
          <w:szCs w:val="16"/>
        </w:rPr>
      </w:pPr>
      <w:r w:rsidRPr="00541750">
        <w:rPr>
          <w:rStyle w:val="Odwoanieprzypisudolnego"/>
          <w:rFonts w:ascii="Arial" w:hAnsi="Arial" w:cs="Arial"/>
          <w:sz w:val="16"/>
          <w:szCs w:val="16"/>
        </w:rPr>
        <w:t>1)</w:t>
      </w:r>
      <w:r w:rsidRPr="00541750">
        <w:rPr>
          <w:rFonts w:ascii="Arial" w:hAnsi="Arial" w:cs="Arial"/>
          <w:sz w:val="16"/>
          <w:szCs w:val="16"/>
        </w:rPr>
        <w:t>Zmiany tekstu jednolitego wymienionej ustawy zostały ogłoszone w Dz. U. z 2017 r. poz. 2110</w:t>
      </w:r>
      <w:r>
        <w:rPr>
          <w:rFonts w:ascii="Arial" w:hAnsi="Arial" w:cs="Arial"/>
          <w:sz w:val="16"/>
          <w:szCs w:val="16"/>
        </w:rPr>
        <w:t>, 2217, 2361 i 2434 oraz z 2018 </w:t>
      </w:r>
      <w:r w:rsidRPr="00541750">
        <w:rPr>
          <w:rFonts w:ascii="Arial" w:hAnsi="Arial" w:cs="Arial"/>
          <w:sz w:val="16"/>
          <w:szCs w:val="16"/>
        </w:rPr>
        <w:t>r. poz. 107 i 138.</w:t>
      </w:r>
    </w:p>
    <w:p w:rsidR="005B0099" w:rsidRPr="00541750" w:rsidRDefault="005B0099" w:rsidP="005B009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5163"/>
    <w:multiLevelType w:val="hybridMultilevel"/>
    <w:tmpl w:val="C8784892"/>
    <w:lvl w:ilvl="0" w:tplc="76E241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77C54"/>
    <w:multiLevelType w:val="hybridMultilevel"/>
    <w:tmpl w:val="8DC40D92"/>
    <w:lvl w:ilvl="0" w:tplc="FD121DBE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532D70"/>
    <w:multiLevelType w:val="hybridMultilevel"/>
    <w:tmpl w:val="57A6EEFA"/>
    <w:lvl w:ilvl="0" w:tplc="77F8CB90">
      <w:start w:val="9"/>
      <w:numFmt w:val="decimal"/>
      <w:lvlText w:val="%1."/>
      <w:lvlJc w:val="left"/>
      <w:pPr>
        <w:ind w:left="1637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687BB2"/>
    <w:multiLevelType w:val="hybridMultilevel"/>
    <w:tmpl w:val="CC822A4E"/>
    <w:lvl w:ilvl="0" w:tplc="600898F0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53B57"/>
    <w:multiLevelType w:val="hybridMultilevel"/>
    <w:tmpl w:val="B5F0343C"/>
    <w:lvl w:ilvl="0" w:tplc="5D76D16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80F4F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C2A43"/>
    <w:multiLevelType w:val="hybridMultilevel"/>
    <w:tmpl w:val="DF16136E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34B21"/>
    <w:multiLevelType w:val="hybridMultilevel"/>
    <w:tmpl w:val="55AC0158"/>
    <w:lvl w:ilvl="0" w:tplc="E754FDE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632AB4"/>
    <w:multiLevelType w:val="hybridMultilevel"/>
    <w:tmpl w:val="F3F00856"/>
    <w:lvl w:ilvl="0" w:tplc="546E50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0">
    <w:nsid w:val="4C756C05"/>
    <w:multiLevelType w:val="hybridMultilevel"/>
    <w:tmpl w:val="8F6EFA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7C2BAD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8F7C42"/>
    <w:multiLevelType w:val="hybridMultilevel"/>
    <w:tmpl w:val="B0A069E2"/>
    <w:lvl w:ilvl="0" w:tplc="7764C60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13">
    <w:nsid w:val="5AE13E39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5">
    <w:nsid w:val="5B0B6E54"/>
    <w:multiLevelType w:val="hybridMultilevel"/>
    <w:tmpl w:val="C4F8146A"/>
    <w:lvl w:ilvl="0" w:tplc="1F2E6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9A1ED4"/>
    <w:multiLevelType w:val="hybridMultilevel"/>
    <w:tmpl w:val="1B001B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666C93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64235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E340153"/>
    <w:multiLevelType w:val="hybridMultilevel"/>
    <w:tmpl w:val="D486B80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7F565AC7"/>
    <w:multiLevelType w:val="hybridMultilevel"/>
    <w:tmpl w:val="48FEA820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4"/>
  </w:num>
  <w:num w:numId="5">
    <w:abstractNumId w:val="9"/>
  </w:num>
  <w:num w:numId="6">
    <w:abstractNumId w:val="7"/>
  </w:num>
  <w:num w:numId="7">
    <w:abstractNumId w:val="13"/>
  </w:num>
  <w:num w:numId="8">
    <w:abstractNumId w:val="5"/>
  </w:num>
  <w:num w:numId="9">
    <w:abstractNumId w:val="6"/>
  </w:num>
  <w:num w:numId="10">
    <w:abstractNumId w:val="0"/>
  </w:num>
  <w:num w:numId="11">
    <w:abstractNumId w:val="16"/>
  </w:num>
  <w:num w:numId="12">
    <w:abstractNumId w:val="1"/>
  </w:num>
  <w:num w:numId="13">
    <w:abstractNumId w:val="2"/>
  </w:num>
  <w:num w:numId="14">
    <w:abstractNumId w:val="15"/>
  </w:num>
  <w:num w:numId="15">
    <w:abstractNumId w:val="12"/>
  </w:num>
  <w:num w:numId="16">
    <w:abstractNumId w:val="8"/>
  </w:num>
  <w:num w:numId="17">
    <w:abstractNumId w:val="10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6"/>
    <w:rsid w:val="00050AD9"/>
    <w:rsid w:val="00057988"/>
    <w:rsid w:val="00084A55"/>
    <w:rsid w:val="00090716"/>
    <w:rsid w:val="000919F8"/>
    <w:rsid w:val="00095AF8"/>
    <w:rsid w:val="000D7321"/>
    <w:rsid w:val="000E0DF7"/>
    <w:rsid w:val="00110C1D"/>
    <w:rsid w:val="00116522"/>
    <w:rsid w:val="00124FDA"/>
    <w:rsid w:val="001475F9"/>
    <w:rsid w:val="00163004"/>
    <w:rsid w:val="00166AD7"/>
    <w:rsid w:val="00176DAC"/>
    <w:rsid w:val="001849FD"/>
    <w:rsid w:val="0019490E"/>
    <w:rsid w:val="001B5332"/>
    <w:rsid w:val="001D2AB4"/>
    <w:rsid w:val="001E550E"/>
    <w:rsid w:val="00205267"/>
    <w:rsid w:val="00206B18"/>
    <w:rsid w:val="0021133A"/>
    <w:rsid w:val="00224F46"/>
    <w:rsid w:val="002A32DB"/>
    <w:rsid w:val="002A572C"/>
    <w:rsid w:val="002C52C6"/>
    <w:rsid w:val="002E1B54"/>
    <w:rsid w:val="002E7DBF"/>
    <w:rsid w:val="00315C24"/>
    <w:rsid w:val="0033101E"/>
    <w:rsid w:val="00331F40"/>
    <w:rsid w:val="003346D3"/>
    <w:rsid w:val="0038269B"/>
    <w:rsid w:val="003B10B4"/>
    <w:rsid w:val="003D6D75"/>
    <w:rsid w:val="003E3D97"/>
    <w:rsid w:val="00406EBD"/>
    <w:rsid w:val="00422D42"/>
    <w:rsid w:val="0042400C"/>
    <w:rsid w:val="0042593A"/>
    <w:rsid w:val="00430266"/>
    <w:rsid w:val="004318A3"/>
    <w:rsid w:val="00437083"/>
    <w:rsid w:val="00440DF4"/>
    <w:rsid w:val="00441C47"/>
    <w:rsid w:val="00451B56"/>
    <w:rsid w:val="00460210"/>
    <w:rsid w:val="00475451"/>
    <w:rsid w:val="004D04ED"/>
    <w:rsid w:val="004D2FDE"/>
    <w:rsid w:val="004E6FDF"/>
    <w:rsid w:val="004E7945"/>
    <w:rsid w:val="004F4C3D"/>
    <w:rsid w:val="00506DC1"/>
    <w:rsid w:val="00514AFF"/>
    <w:rsid w:val="00524FB2"/>
    <w:rsid w:val="00534F90"/>
    <w:rsid w:val="0056630F"/>
    <w:rsid w:val="0058163A"/>
    <w:rsid w:val="005908BB"/>
    <w:rsid w:val="005A1409"/>
    <w:rsid w:val="005A1BBF"/>
    <w:rsid w:val="005B0099"/>
    <w:rsid w:val="005B00CF"/>
    <w:rsid w:val="005C5A35"/>
    <w:rsid w:val="005C6EFF"/>
    <w:rsid w:val="005E5CE6"/>
    <w:rsid w:val="005F1C52"/>
    <w:rsid w:val="00605E04"/>
    <w:rsid w:val="00610572"/>
    <w:rsid w:val="00617A5E"/>
    <w:rsid w:val="0064491B"/>
    <w:rsid w:val="00670886"/>
    <w:rsid w:val="00694EB1"/>
    <w:rsid w:val="006A7EA6"/>
    <w:rsid w:val="006B157D"/>
    <w:rsid w:val="006D7FCD"/>
    <w:rsid w:val="006E5035"/>
    <w:rsid w:val="007004C0"/>
    <w:rsid w:val="00723BF7"/>
    <w:rsid w:val="00727F1F"/>
    <w:rsid w:val="00736013"/>
    <w:rsid w:val="0075299D"/>
    <w:rsid w:val="0076011D"/>
    <w:rsid w:val="00774F59"/>
    <w:rsid w:val="00792A60"/>
    <w:rsid w:val="00792AC7"/>
    <w:rsid w:val="007A1980"/>
    <w:rsid w:val="007A7A4A"/>
    <w:rsid w:val="007B393E"/>
    <w:rsid w:val="007B75C5"/>
    <w:rsid w:val="007C48C6"/>
    <w:rsid w:val="007F6DDA"/>
    <w:rsid w:val="00801DC2"/>
    <w:rsid w:val="0080211D"/>
    <w:rsid w:val="0081517A"/>
    <w:rsid w:val="008527CC"/>
    <w:rsid w:val="00862806"/>
    <w:rsid w:val="0089076A"/>
    <w:rsid w:val="008A14C5"/>
    <w:rsid w:val="008A6DF5"/>
    <w:rsid w:val="008B0DCB"/>
    <w:rsid w:val="008C305D"/>
    <w:rsid w:val="008C44EA"/>
    <w:rsid w:val="008C739A"/>
    <w:rsid w:val="008D692C"/>
    <w:rsid w:val="0091364E"/>
    <w:rsid w:val="00950244"/>
    <w:rsid w:val="0095084A"/>
    <w:rsid w:val="00953A0C"/>
    <w:rsid w:val="0096558B"/>
    <w:rsid w:val="0096794B"/>
    <w:rsid w:val="00985975"/>
    <w:rsid w:val="009A4F44"/>
    <w:rsid w:val="00A04787"/>
    <w:rsid w:val="00A05265"/>
    <w:rsid w:val="00A1397B"/>
    <w:rsid w:val="00A139A9"/>
    <w:rsid w:val="00A26E18"/>
    <w:rsid w:val="00A335BF"/>
    <w:rsid w:val="00A33718"/>
    <w:rsid w:val="00A366B3"/>
    <w:rsid w:val="00A60679"/>
    <w:rsid w:val="00A740B0"/>
    <w:rsid w:val="00A9234F"/>
    <w:rsid w:val="00AB5822"/>
    <w:rsid w:val="00AC77DE"/>
    <w:rsid w:val="00AE01D3"/>
    <w:rsid w:val="00AF5588"/>
    <w:rsid w:val="00B01661"/>
    <w:rsid w:val="00B26A9B"/>
    <w:rsid w:val="00B402BA"/>
    <w:rsid w:val="00B601F3"/>
    <w:rsid w:val="00B70306"/>
    <w:rsid w:val="00B71AE4"/>
    <w:rsid w:val="00BA09E0"/>
    <w:rsid w:val="00BB790A"/>
    <w:rsid w:val="00BD2DEB"/>
    <w:rsid w:val="00BD4954"/>
    <w:rsid w:val="00BF699E"/>
    <w:rsid w:val="00C02E54"/>
    <w:rsid w:val="00C06B2E"/>
    <w:rsid w:val="00C36006"/>
    <w:rsid w:val="00C66C38"/>
    <w:rsid w:val="00C815DF"/>
    <w:rsid w:val="00C826CC"/>
    <w:rsid w:val="00CC2D7C"/>
    <w:rsid w:val="00CC3C24"/>
    <w:rsid w:val="00CD20BE"/>
    <w:rsid w:val="00CD2B18"/>
    <w:rsid w:val="00CE48EE"/>
    <w:rsid w:val="00CF1BAD"/>
    <w:rsid w:val="00D03916"/>
    <w:rsid w:val="00D31471"/>
    <w:rsid w:val="00D31732"/>
    <w:rsid w:val="00D457A2"/>
    <w:rsid w:val="00D57B60"/>
    <w:rsid w:val="00D65518"/>
    <w:rsid w:val="00D727C0"/>
    <w:rsid w:val="00D93091"/>
    <w:rsid w:val="00DA59A6"/>
    <w:rsid w:val="00DE01EE"/>
    <w:rsid w:val="00DE6B47"/>
    <w:rsid w:val="00DF1308"/>
    <w:rsid w:val="00DF24A2"/>
    <w:rsid w:val="00DF308A"/>
    <w:rsid w:val="00E0667A"/>
    <w:rsid w:val="00E10BB1"/>
    <w:rsid w:val="00E12B44"/>
    <w:rsid w:val="00E1758A"/>
    <w:rsid w:val="00E32D49"/>
    <w:rsid w:val="00E37A78"/>
    <w:rsid w:val="00E668B3"/>
    <w:rsid w:val="00E73291"/>
    <w:rsid w:val="00E74C03"/>
    <w:rsid w:val="00E84D33"/>
    <w:rsid w:val="00EB4376"/>
    <w:rsid w:val="00ED2F85"/>
    <w:rsid w:val="00ED3211"/>
    <w:rsid w:val="00ED53D9"/>
    <w:rsid w:val="00ED660B"/>
    <w:rsid w:val="00EF0EF2"/>
    <w:rsid w:val="00F262D8"/>
    <w:rsid w:val="00F27586"/>
    <w:rsid w:val="00F41B5E"/>
    <w:rsid w:val="00F4403A"/>
    <w:rsid w:val="00F462EA"/>
    <w:rsid w:val="00F664B5"/>
    <w:rsid w:val="00F7068A"/>
    <w:rsid w:val="00F71F29"/>
    <w:rsid w:val="00F7727E"/>
    <w:rsid w:val="00F92DB2"/>
    <w:rsid w:val="00F970C8"/>
    <w:rsid w:val="00FA3248"/>
    <w:rsid w:val="00FA6676"/>
    <w:rsid w:val="00FB56A6"/>
    <w:rsid w:val="00FC08ED"/>
    <w:rsid w:val="00FC426D"/>
    <w:rsid w:val="00FE4D01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9489-7F1C-4E67-963A-09D08C36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3140</Words>
  <Characters>18845</Characters>
  <Application>Microsoft Office Word</Application>
  <DocSecurity>4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Hołubicki Rafał</cp:lastModifiedBy>
  <cp:revision>2</cp:revision>
  <cp:lastPrinted>2018-02-19T09:21:00Z</cp:lastPrinted>
  <dcterms:created xsi:type="dcterms:W3CDTF">2018-02-28T12:59:00Z</dcterms:created>
  <dcterms:modified xsi:type="dcterms:W3CDTF">2018-02-28T12:59:00Z</dcterms:modified>
</cp:coreProperties>
</file>