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39" w:rsidRDefault="00E11E3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4F1B8F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99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4F1B8F">
        <w:rPr>
          <w:rFonts w:ascii="Arial" w:eastAsia="Times New Roman" w:hAnsi="Arial" w:cs="Times New Roman"/>
          <w:bCs/>
          <w:sz w:val="24"/>
          <w:szCs w:val="24"/>
          <w:lang w:eastAsia="x-none"/>
        </w:rPr>
        <w:t>29 września</w:t>
      </w:r>
      <w:r w:rsidR="004D29A6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Pr="00AC1399" w:rsidRDefault="00AC1399" w:rsidP="009C25C6">
      <w:pPr>
        <w:spacing w:after="12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C1399" w:rsidRDefault="00AC1399" w:rsidP="00B05997">
      <w:pPr>
        <w:spacing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</w:p>
    <w:p w:rsidR="00B05997" w:rsidRPr="00B05997" w:rsidRDefault="00B05997" w:rsidP="00B05997">
      <w:pPr>
        <w:spacing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E17580" w:rsidRDefault="00AC1399" w:rsidP="00E17580">
      <w:pPr>
        <w:widowControl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(Dz. U. z 2016 r. poz. 1793, z </w:t>
      </w:r>
      <w:proofErr w:type="spellStart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243B2B" w:rsidRPr="004B48CB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586DC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152985" w:rsidRPr="00AE7C43" w:rsidRDefault="00152985" w:rsidP="00E17580">
      <w:pPr>
        <w:widowControl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AC1399" w:rsidRPr="00AC1399" w:rsidRDefault="00AC1399" w:rsidP="009C25C6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58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/2016/DSOZ Prezesa Narodowego Funduszu Zdrowia z dnia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29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czerwca  2016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zmienionym zarządzeniem Nr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79/2016/DSOZ Prezesa Narodowego Funduszu Zdrowia z dnia 28 lipca 2016 r. 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oraz 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zarządzeniem Nr 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61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/201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/DSOZ Prezesa Narodowego Funduszu Zdrowia z dnia 2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6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lipca 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r.</w:t>
      </w:r>
      <w:r w:rsidR="004523D1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wprowadza się następujące zmiany:</w:t>
      </w:r>
    </w:p>
    <w:p w:rsidR="005C20D3" w:rsidRDefault="00AE7C43" w:rsidP="00AE7C43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po</w:t>
      </w:r>
      <w:r w:rsidR="00467659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467659" w:rsidRPr="00467659">
        <w:rPr>
          <w:rFonts w:ascii="Arial" w:eastAsia="Calibri" w:hAnsi="Arial" w:cs="Arial"/>
          <w:spacing w:val="-4"/>
          <w:sz w:val="24"/>
          <w:szCs w:val="24"/>
        </w:rPr>
        <w:t xml:space="preserve">§ </w:t>
      </w:r>
      <w:r>
        <w:rPr>
          <w:rFonts w:ascii="Arial" w:eastAsia="Calibri" w:hAnsi="Arial" w:cs="Arial"/>
          <w:spacing w:val="-4"/>
          <w:sz w:val="24"/>
          <w:szCs w:val="24"/>
        </w:rPr>
        <w:t>17</w:t>
      </w:r>
      <w:r w:rsidR="00467659" w:rsidRPr="00467659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5C20D3">
        <w:rPr>
          <w:rFonts w:ascii="Arial" w:eastAsia="Calibri" w:hAnsi="Arial" w:cs="Arial"/>
          <w:spacing w:val="-4"/>
          <w:sz w:val="24"/>
          <w:szCs w:val="24"/>
        </w:rPr>
        <w:t xml:space="preserve">dodaje się </w:t>
      </w:r>
      <w:r w:rsidRPr="00AE7C43">
        <w:rPr>
          <w:rFonts w:ascii="Arial" w:eastAsia="Calibri" w:hAnsi="Arial" w:cs="Arial"/>
          <w:spacing w:val="-4"/>
          <w:sz w:val="24"/>
          <w:szCs w:val="24"/>
        </w:rPr>
        <w:t>§ 17</w:t>
      </w:r>
      <w:r>
        <w:rPr>
          <w:rFonts w:ascii="Arial" w:eastAsia="Calibri" w:hAnsi="Arial" w:cs="Arial"/>
          <w:spacing w:val="-4"/>
          <w:sz w:val="24"/>
          <w:szCs w:val="24"/>
        </w:rPr>
        <w:t>a</w:t>
      </w:r>
      <w:r w:rsidR="005C20D3">
        <w:rPr>
          <w:rFonts w:ascii="Arial" w:eastAsia="Calibri" w:hAnsi="Arial" w:cs="Arial"/>
          <w:spacing w:val="-4"/>
          <w:sz w:val="24"/>
          <w:szCs w:val="24"/>
        </w:rPr>
        <w:t xml:space="preserve"> w brzmieniu:</w:t>
      </w:r>
    </w:p>
    <w:p w:rsidR="00AE7C43" w:rsidRPr="00AE7C43" w:rsidRDefault="005C20D3" w:rsidP="00F248C3">
      <w:pPr>
        <w:autoSpaceDE w:val="0"/>
        <w:autoSpaceDN w:val="0"/>
        <w:spacing w:after="0" w:line="360" w:lineRule="auto"/>
        <w:ind w:firstLine="709"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4523D1">
        <w:rPr>
          <w:rFonts w:ascii="Arial" w:eastAsia="Calibri" w:hAnsi="Arial" w:cs="Arial"/>
          <w:spacing w:val="-4"/>
          <w:sz w:val="24"/>
          <w:szCs w:val="24"/>
        </w:rPr>
        <w:t>„</w:t>
      </w:r>
      <w:r w:rsidR="00AE7C43" w:rsidRPr="00F248C3">
        <w:rPr>
          <w:rFonts w:ascii="Arial" w:eastAsia="Times New Roman" w:hAnsi="Arial" w:cs="Arial"/>
          <w:bCs/>
          <w:sz w:val="24"/>
          <w:szCs w:val="24"/>
          <w:lang w:eastAsia="pl-PL"/>
        </w:rPr>
        <w:t>§17a.</w:t>
      </w:r>
      <w:r w:rsidR="00AE7C43" w:rsidRPr="00AE7C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6BCB">
        <w:rPr>
          <w:rFonts w:ascii="Arial" w:eastAsia="Times New Roman" w:hAnsi="Arial" w:cs="Arial"/>
          <w:sz w:val="24"/>
          <w:szCs w:val="24"/>
          <w:lang w:eastAsia="pl-PL"/>
        </w:rPr>
        <w:t xml:space="preserve">Dla 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</w:rPr>
        <w:t>świadczeń w zakresach</w:t>
      </w:r>
      <w:r w:rsidR="00F81F7D">
        <w:rPr>
          <w:rFonts w:ascii="Arial" w:eastAsia="Times New Roman" w:hAnsi="Arial" w:cs="Arial"/>
          <w:spacing w:val="-4"/>
          <w:sz w:val="24"/>
          <w:szCs w:val="24"/>
        </w:rPr>
        <w:t>: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Operacje wad serca i aorty piersiowej ≥ 18 lat </w:t>
      </w:r>
      <w:r w:rsidR="00152985">
        <w:rPr>
          <w:rFonts w:ascii="Arial" w:eastAsia="Times New Roman" w:hAnsi="Arial" w:cs="Arial"/>
          <w:sz w:val="24"/>
          <w:szCs w:val="24"/>
          <w:lang w:eastAsia="pl-PL"/>
        </w:rPr>
        <w:t>i 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</w:rPr>
        <w:t>Operacje wad serca i aorty piersiowej &lt; 1</w:t>
      </w:r>
      <w:r w:rsidR="004523D1">
        <w:rPr>
          <w:rFonts w:ascii="Arial" w:eastAsia="Times New Roman" w:hAnsi="Arial" w:cs="Arial"/>
          <w:spacing w:val="-4"/>
          <w:sz w:val="24"/>
          <w:szCs w:val="24"/>
        </w:rPr>
        <w:t xml:space="preserve">8 </w:t>
      </w:r>
      <w:proofErr w:type="spellStart"/>
      <w:r w:rsidR="004523D1">
        <w:rPr>
          <w:rFonts w:ascii="Arial" w:eastAsia="Times New Roman" w:hAnsi="Arial" w:cs="Arial"/>
          <w:spacing w:val="-4"/>
          <w:sz w:val="24"/>
          <w:szCs w:val="24"/>
        </w:rPr>
        <w:t>r.ż</w:t>
      </w:r>
      <w:proofErr w:type="spellEnd"/>
      <w:r w:rsidR="000F7361">
        <w:rPr>
          <w:rFonts w:ascii="Arial" w:eastAsia="Times New Roman" w:hAnsi="Arial" w:cs="Arial"/>
          <w:spacing w:val="-4"/>
          <w:sz w:val="24"/>
          <w:szCs w:val="24"/>
        </w:rPr>
        <w:t>,</w:t>
      </w:r>
      <w:r w:rsidR="004523D1">
        <w:rPr>
          <w:rFonts w:ascii="Arial" w:eastAsia="Times New Roman" w:hAnsi="Arial" w:cs="Arial"/>
          <w:spacing w:val="-4"/>
          <w:sz w:val="24"/>
          <w:szCs w:val="24"/>
        </w:rPr>
        <w:t xml:space="preserve"> rozliczanych produktami o 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</w:rPr>
        <w:t>kodach:</w:t>
      </w:r>
    </w:p>
    <w:p w:rsidR="00AE7C43" w:rsidRPr="00AE7C43" w:rsidRDefault="00AE7C4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5.54.01.0000042 - wariant 1 - zabieg na sercu lub aorcie bez użycia leczniczego środka technicznego lub z użyciem leczniczego środka technicznego o wartości mniejszej od wartości zastawki mechanicznej;</w:t>
      </w:r>
    </w:p>
    <w:p w:rsidR="00AE7C43" w:rsidRPr="00AE7C43" w:rsidRDefault="00AE7C4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5.54.01.0000043 - wariant 2 -</w:t>
      </w:r>
      <w:r w:rsidR="00152985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>zabieg na sercu lub aorcie z</w:t>
      </w:r>
      <w:r w:rsidRPr="00AE7C43">
        <w:rPr>
          <w:rFonts w:ascii="Calibri" w:eastAsia="Times New Roman" w:hAnsi="Calibri" w:cs="Calibri"/>
        </w:rPr>
        <w:t> 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>zastosowaniem jednej zastawki mechanicznej lub innych wszczepialnych środków technicznych o łącznej wartości porównywalnej z ceną zastawki mechanicznej;</w:t>
      </w:r>
    </w:p>
    <w:p w:rsidR="00AE7C43" w:rsidRPr="00AE7C43" w:rsidRDefault="00AE7C4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5.54.01.0000044 - wariant 3 - zabieg na sercu lub aorcie z zastosowaniem jednej zastawki biologicznej lub innych wszczepialnych środków 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lastRenderedPageBreak/>
        <w:t>porównywalnej z ceną zastawki biologicznej;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5.54.01.0000045 - wariant 4 - zabieg na sercu i aorcie z zastosowaniem wszczepialnych środków technicznych lub biologicznych o łącznej wartości porównywalnej do wartości dwóch zastawek mechanicznych lub reoperacja serca i dużych naczyń (oprócz ASDII);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o kodzie 5.54.01.0000046 - wariant 5 - zabieg na sercu i aorcie z zastosowaniem dwóch zastawek biologicznych lub innych wszczepialnych środków technicznych o łącznej wartości porównywalnej do uśrednionej wartości dwóch zastawek biologicznych;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o kodzie 5.54.01.0000047 - wariant 6 - zabieg na sercu lub aorcie - tętniaki aorty z zastosowaniem protez naczyniowych, syntetycznych lub biologicznych (</w:t>
      </w:r>
      <w:proofErr w:type="spellStart"/>
      <w:r w:rsidRPr="00AE7C43">
        <w:rPr>
          <w:rFonts w:ascii="Arial" w:eastAsia="Times New Roman" w:hAnsi="Arial" w:cs="Arial"/>
          <w:spacing w:val="-4"/>
          <w:sz w:val="24"/>
          <w:szCs w:val="24"/>
        </w:rPr>
        <w:t>homograftów</w:t>
      </w:r>
      <w:proofErr w:type="spellEnd"/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, </w:t>
      </w:r>
      <w:proofErr w:type="spellStart"/>
      <w:r w:rsidRPr="00AE7C43">
        <w:rPr>
          <w:rFonts w:ascii="Arial" w:eastAsia="Times New Roman" w:hAnsi="Arial" w:cs="Arial"/>
          <w:spacing w:val="-4"/>
          <w:sz w:val="24"/>
          <w:szCs w:val="24"/>
        </w:rPr>
        <w:t>ksenograftów</w:t>
      </w:r>
      <w:proofErr w:type="spellEnd"/>
      <w:r w:rsidRPr="00AE7C43">
        <w:rPr>
          <w:rFonts w:ascii="Arial" w:eastAsia="Times New Roman" w:hAnsi="Arial" w:cs="Arial"/>
          <w:spacing w:val="-4"/>
          <w:sz w:val="24"/>
          <w:szCs w:val="24"/>
        </w:rPr>
        <w:t>);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o kodzie 5.54.01.0000051 - hospitalizacja do świadczenia wysokospecjalistycznego </w:t>
      </w:r>
      <w:r w:rsidRPr="00AE7C43">
        <w:rPr>
          <w:rFonts w:ascii="Arial" w:eastAsia="Times New Roman" w:hAnsi="Arial" w:cs="Arial"/>
          <w:spacing w:val="-4"/>
          <w:sz w:val="24"/>
          <w:szCs w:val="24"/>
          <w:vertAlign w:val="superscript"/>
        </w:rPr>
        <w:t>9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≥ 18 lat;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o kodzie 5.54.01.0000052 - hospitalizacja do świadczenia wysokospecjalistycznego </w:t>
      </w:r>
      <w:r w:rsidRPr="00AE7C43">
        <w:rPr>
          <w:rFonts w:ascii="Arial" w:eastAsia="Times New Roman" w:hAnsi="Arial" w:cs="Arial"/>
          <w:spacing w:val="-4"/>
          <w:sz w:val="24"/>
          <w:szCs w:val="24"/>
          <w:vertAlign w:val="superscript"/>
        </w:rPr>
        <w:t>9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≥ 18 lat </w:t>
      </w:r>
      <w:r w:rsidR="00452D36" w:rsidRPr="00452D36">
        <w:rPr>
          <w:rFonts w:ascii="Arial" w:eastAsia="Times New Roman" w:hAnsi="Arial" w:cs="Arial"/>
          <w:spacing w:val="-4"/>
          <w:sz w:val="24"/>
          <w:szCs w:val="24"/>
        </w:rPr>
        <w:t>z IZW lub ≥ 80 lat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>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o kodzie 5.54.01.0000055 - hospitalizacja do świadczenia wysokospecjalistycznego </w:t>
      </w:r>
      <w:r w:rsidRPr="00AE7C43">
        <w:rPr>
          <w:rFonts w:ascii="Arial" w:eastAsia="Times New Roman" w:hAnsi="Arial" w:cs="Arial"/>
          <w:spacing w:val="-4"/>
          <w:sz w:val="24"/>
          <w:szCs w:val="24"/>
          <w:vertAlign w:val="superscript"/>
        </w:rPr>
        <w:t>9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&lt; 18 lat;</w:t>
      </w:r>
    </w:p>
    <w:p w:rsidR="00AE7C43" w:rsidRPr="00AE7C43" w:rsidRDefault="00AE7C43" w:rsidP="00E175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701" w:hanging="632"/>
        <w:jc w:val="both"/>
        <w:textAlignment w:val="baseline"/>
        <w:rPr>
          <w:rFonts w:ascii="Arial" w:eastAsia="Times New Roman" w:hAnsi="Arial" w:cs="Arial"/>
          <w:spacing w:val="-4"/>
          <w:sz w:val="24"/>
          <w:szCs w:val="24"/>
        </w:rPr>
      </w:pPr>
      <w:r w:rsidRPr="00AE7C43">
        <w:rPr>
          <w:rFonts w:ascii="Arial" w:eastAsia="Times New Roman" w:hAnsi="Arial" w:cs="Arial"/>
          <w:spacing w:val="-4"/>
          <w:sz w:val="24"/>
          <w:szCs w:val="24"/>
        </w:rPr>
        <w:t>o kodzie 5.54.01.0000056 - hospitalizacja do świa</w:t>
      </w:r>
      <w:r w:rsidR="00452D36">
        <w:rPr>
          <w:rFonts w:ascii="Arial" w:eastAsia="Times New Roman" w:hAnsi="Arial" w:cs="Arial"/>
          <w:spacing w:val="-4"/>
          <w:sz w:val="24"/>
          <w:szCs w:val="24"/>
        </w:rPr>
        <w:t>dczenia wysokospecjalistycznego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AE7C43">
        <w:rPr>
          <w:rFonts w:ascii="Arial" w:eastAsia="Times New Roman" w:hAnsi="Arial" w:cs="Arial"/>
          <w:spacing w:val="-4"/>
          <w:sz w:val="24"/>
          <w:szCs w:val="24"/>
          <w:vertAlign w:val="superscript"/>
        </w:rPr>
        <w:t>9</w:t>
      </w:r>
      <w:r w:rsidRPr="00AE7C43">
        <w:rPr>
          <w:rFonts w:ascii="Arial" w:eastAsia="Times New Roman" w:hAnsi="Arial" w:cs="Arial"/>
          <w:spacing w:val="-4"/>
          <w:sz w:val="24"/>
          <w:szCs w:val="24"/>
        </w:rPr>
        <w:t xml:space="preserve"> &lt; 18 lat z IZW</w:t>
      </w:r>
    </w:p>
    <w:p w:rsidR="00467659" w:rsidRDefault="000F7361" w:rsidP="00452D36">
      <w:pPr>
        <w:spacing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Times New Roman" w:hAnsi="Arial" w:cs="Arial"/>
          <w:spacing w:val="-4"/>
          <w:sz w:val="24"/>
          <w:szCs w:val="24"/>
        </w:rPr>
        <w:t xml:space="preserve">- 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</w:rPr>
        <w:t>ustala się współczynnik korygujący o wartości 1,2.</w:t>
      </w:r>
      <w:r w:rsidR="005C20D3">
        <w:rPr>
          <w:rFonts w:ascii="Arial" w:eastAsia="Calibri" w:hAnsi="Arial" w:cs="Arial"/>
          <w:spacing w:val="-4"/>
          <w:sz w:val="24"/>
          <w:szCs w:val="24"/>
        </w:rPr>
        <w:t>”</w:t>
      </w:r>
      <w:r w:rsidR="00AC1399" w:rsidRPr="00AC1399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FC7EE0" w:rsidRPr="00E11E39" w:rsidRDefault="00FC7EE0" w:rsidP="00E11E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C7EE0">
        <w:rPr>
          <w:rFonts w:ascii="Arial" w:eastAsia="Calibri" w:hAnsi="Arial" w:cs="Arial"/>
          <w:spacing w:val="-4"/>
          <w:sz w:val="24"/>
          <w:szCs w:val="24"/>
        </w:rPr>
        <w:t xml:space="preserve">2)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>załącznik nr 1w</w:t>
      </w:r>
      <w:r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do zarządzenia otrzymuje brzmienie określone w załączniku nr 1 do </w:t>
      </w:r>
      <w:r w:rsidRPr="00FC7EE0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Pr="00E11E39">
        <w:rPr>
          <w:rFonts w:ascii="Arial" w:hAnsi="Arial" w:cs="Arial"/>
          <w:sz w:val="24"/>
          <w:szCs w:val="24"/>
        </w:rPr>
        <w:t>;</w:t>
      </w:r>
    </w:p>
    <w:p w:rsidR="007521AD" w:rsidRDefault="00FC7EE0" w:rsidP="00E11E39">
      <w:p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E11E39">
        <w:rPr>
          <w:rFonts w:ascii="Arial" w:hAnsi="Arial" w:cs="Arial"/>
          <w:sz w:val="24"/>
          <w:szCs w:val="24"/>
        </w:rPr>
        <w:t>3)</w:t>
      </w:r>
      <w:r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DD23DF" w:rsidRPr="00FC7EE0">
        <w:rPr>
          <w:rFonts w:ascii="Arial" w:eastAsia="Calibri" w:hAnsi="Arial" w:cs="Arial"/>
          <w:spacing w:val="-4"/>
          <w:sz w:val="24"/>
          <w:szCs w:val="24"/>
        </w:rPr>
        <w:t xml:space="preserve">załącznik </w:t>
      </w:r>
      <w:r w:rsidR="00640911" w:rsidRPr="00FC7EE0">
        <w:rPr>
          <w:rFonts w:ascii="Arial" w:eastAsia="Calibri" w:hAnsi="Arial" w:cs="Arial"/>
          <w:spacing w:val="-4"/>
          <w:sz w:val="24"/>
          <w:szCs w:val="24"/>
        </w:rPr>
        <w:t>nr 1z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0F7361" w:rsidRPr="00FC7EE0">
        <w:rPr>
          <w:rFonts w:ascii="Arial" w:eastAsia="Calibri" w:hAnsi="Arial" w:cs="Arial"/>
          <w:spacing w:val="-4"/>
          <w:sz w:val="24"/>
          <w:szCs w:val="24"/>
        </w:rPr>
        <w:t xml:space="preserve">do zarządzenia 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 xml:space="preserve">otrzymuje brzmienie określone </w:t>
      </w:r>
      <w:r w:rsidR="00640911" w:rsidRPr="00FC7EE0">
        <w:rPr>
          <w:rFonts w:ascii="Arial" w:eastAsia="Calibri" w:hAnsi="Arial" w:cs="Arial"/>
          <w:spacing w:val="-4"/>
          <w:sz w:val="24"/>
          <w:szCs w:val="24"/>
        </w:rPr>
        <w:t>w załączniku</w:t>
      </w:r>
      <w:r w:rsidR="007521AD" w:rsidRPr="00FC7EE0">
        <w:rPr>
          <w:rFonts w:ascii="Arial" w:eastAsia="Calibri" w:hAnsi="Arial" w:cs="Arial"/>
          <w:spacing w:val="-4"/>
          <w:sz w:val="24"/>
          <w:szCs w:val="24"/>
        </w:rPr>
        <w:t xml:space="preserve"> nr </w:t>
      </w:r>
      <w:r w:rsidR="00F248C3" w:rsidRPr="00FC7EE0">
        <w:rPr>
          <w:rFonts w:ascii="Arial" w:eastAsia="Calibri" w:hAnsi="Arial" w:cs="Arial"/>
          <w:spacing w:val="-4"/>
          <w:sz w:val="24"/>
          <w:szCs w:val="24"/>
        </w:rPr>
        <w:t xml:space="preserve">2 </w:t>
      </w:r>
      <w:r w:rsidR="00E17580" w:rsidRPr="00FC7EE0">
        <w:rPr>
          <w:rFonts w:ascii="Arial" w:eastAsia="Calibri" w:hAnsi="Arial" w:cs="Arial"/>
          <w:spacing w:val="-4"/>
          <w:sz w:val="24"/>
          <w:szCs w:val="24"/>
        </w:rPr>
        <w:t xml:space="preserve">do </w:t>
      </w:r>
      <w:r w:rsidRPr="007E7078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7521AD" w:rsidRPr="00FC7EE0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7521AD" w:rsidRDefault="00FC7EE0" w:rsidP="00E11E39">
      <w:p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4) </w:t>
      </w:r>
      <w:r w:rsidR="007521AD" w:rsidRPr="00FC7EE0">
        <w:rPr>
          <w:rFonts w:ascii="Arial" w:eastAsia="Calibri" w:hAnsi="Arial" w:cs="Arial"/>
          <w:spacing w:val="-4"/>
          <w:sz w:val="24"/>
          <w:szCs w:val="24"/>
        </w:rPr>
        <w:t>załącznik</w:t>
      </w:r>
      <w:r w:rsidR="007521AD" w:rsidRPr="00640911">
        <w:rPr>
          <w:rFonts w:ascii="Arial" w:eastAsia="Calibri" w:hAnsi="Arial" w:cs="Arial"/>
          <w:spacing w:val="-4"/>
          <w:sz w:val="24"/>
          <w:szCs w:val="24"/>
        </w:rPr>
        <w:t xml:space="preserve"> nr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3a </w:t>
      </w:r>
      <w:r w:rsidR="000F7361">
        <w:rPr>
          <w:rFonts w:ascii="Arial" w:eastAsia="Calibri" w:hAnsi="Arial" w:cs="Arial"/>
          <w:spacing w:val="-4"/>
          <w:sz w:val="24"/>
          <w:szCs w:val="24"/>
        </w:rPr>
        <w:t xml:space="preserve">do zarządzenia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otrzymuje brzmienie określone </w:t>
      </w:r>
      <w:r w:rsidR="007521AD" w:rsidRPr="00AE7C43">
        <w:rPr>
          <w:rFonts w:ascii="Arial" w:eastAsia="Calibri" w:hAnsi="Arial" w:cs="Arial"/>
          <w:spacing w:val="-4"/>
          <w:sz w:val="24"/>
          <w:szCs w:val="24"/>
        </w:rPr>
        <w:t xml:space="preserve">w załączniku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nr </w:t>
      </w:r>
      <w:r w:rsidR="00F248C3">
        <w:rPr>
          <w:rFonts w:ascii="Arial" w:eastAsia="Calibri" w:hAnsi="Arial" w:cs="Arial"/>
          <w:spacing w:val="-4"/>
          <w:sz w:val="24"/>
          <w:szCs w:val="24"/>
        </w:rPr>
        <w:t xml:space="preserve">3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do </w:t>
      </w:r>
      <w:r w:rsidRPr="007E7078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7521AD">
        <w:rPr>
          <w:rFonts w:ascii="Arial" w:eastAsia="Calibri" w:hAnsi="Arial" w:cs="Arial"/>
          <w:spacing w:val="-4"/>
          <w:sz w:val="24"/>
          <w:szCs w:val="24"/>
        </w:rPr>
        <w:t>zarządzenia;</w:t>
      </w:r>
    </w:p>
    <w:p w:rsidR="00640911" w:rsidRPr="00AE7C43" w:rsidRDefault="00FC7EE0" w:rsidP="00E11E39">
      <w:p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5) </w:t>
      </w:r>
      <w:r w:rsidR="007521AD">
        <w:rPr>
          <w:rFonts w:ascii="Arial" w:eastAsia="Calibri" w:hAnsi="Arial" w:cs="Arial"/>
          <w:spacing w:val="-4"/>
          <w:sz w:val="24"/>
          <w:szCs w:val="24"/>
        </w:rPr>
        <w:t>z</w:t>
      </w:r>
      <w:r w:rsidR="007521AD" w:rsidRPr="00640911">
        <w:rPr>
          <w:rFonts w:ascii="Arial" w:eastAsia="Calibri" w:hAnsi="Arial" w:cs="Arial"/>
          <w:spacing w:val="-4"/>
          <w:sz w:val="24"/>
          <w:szCs w:val="24"/>
        </w:rPr>
        <w:t xml:space="preserve">ałącznik nr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3b </w:t>
      </w:r>
      <w:r w:rsidR="000F7361">
        <w:rPr>
          <w:rFonts w:ascii="Arial" w:eastAsia="Calibri" w:hAnsi="Arial" w:cs="Arial"/>
          <w:spacing w:val="-4"/>
          <w:sz w:val="24"/>
          <w:szCs w:val="24"/>
        </w:rPr>
        <w:t xml:space="preserve">do zarządzenia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otrzymuje brzmienie określone </w:t>
      </w:r>
      <w:r w:rsidR="007521AD" w:rsidRPr="00AE7C43">
        <w:rPr>
          <w:rFonts w:ascii="Arial" w:eastAsia="Calibri" w:hAnsi="Arial" w:cs="Arial"/>
          <w:spacing w:val="-4"/>
          <w:sz w:val="24"/>
          <w:szCs w:val="24"/>
        </w:rPr>
        <w:t xml:space="preserve">w załączniku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nr </w:t>
      </w:r>
      <w:r w:rsidR="00F248C3">
        <w:rPr>
          <w:rFonts w:ascii="Arial" w:eastAsia="Calibri" w:hAnsi="Arial" w:cs="Arial"/>
          <w:spacing w:val="-4"/>
          <w:sz w:val="24"/>
          <w:szCs w:val="24"/>
        </w:rPr>
        <w:t xml:space="preserve">4 </w:t>
      </w:r>
      <w:r w:rsidR="007521AD">
        <w:rPr>
          <w:rFonts w:ascii="Arial" w:eastAsia="Calibri" w:hAnsi="Arial" w:cs="Arial"/>
          <w:spacing w:val="-4"/>
          <w:sz w:val="24"/>
          <w:szCs w:val="24"/>
        </w:rPr>
        <w:t xml:space="preserve">do </w:t>
      </w:r>
      <w:r w:rsidRPr="007E7078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7521AD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AE7C43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452D36" w:rsidRDefault="001F5659" w:rsidP="00E11E39">
      <w:pPr>
        <w:spacing w:before="24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zarządzenia, o których mowa w §</w:t>
      </w:r>
      <w:r w:rsidR="00E17580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1, do postanowień umów zawartych ze świadczeniodawcami.</w:t>
      </w:r>
    </w:p>
    <w:p w:rsidR="00FC7EE0" w:rsidRPr="007C2692" w:rsidRDefault="00FC7EE0" w:rsidP="00E11E39">
      <w:pPr>
        <w:spacing w:before="240"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lastRenderedPageBreak/>
        <w:t>§</w:t>
      </w:r>
      <w:r w:rsidR="00152985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3 </w:t>
      </w:r>
      <w:r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. </w:t>
      </w:r>
      <w:r w:rsidRPr="00E11E39">
        <w:rPr>
          <w:rFonts w:ascii="Arial" w:eastAsia="Times New Roman" w:hAnsi="Arial" w:cs="Aharoni"/>
          <w:bCs/>
          <w:sz w:val="24"/>
          <w:szCs w:val="24"/>
          <w:lang w:eastAsia="pl-PL"/>
        </w:rPr>
        <w:t xml:space="preserve">Przepisy zarządzenia </w:t>
      </w:r>
      <w:r w:rsidR="00152985">
        <w:rPr>
          <w:rFonts w:ascii="Arial" w:eastAsia="Times New Roman" w:hAnsi="Arial" w:cs="Aharoni"/>
          <w:bCs/>
          <w:sz w:val="24"/>
          <w:szCs w:val="24"/>
          <w:lang w:eastAsia="pl-PL"/>
        </w:rPr>
        <w:t xml:space="preserve">mają zastosowanie </w:t>
      </w:r>
      <w:r w:rsidRPr="00E11E39">
        <w:rPr>
          <w:rFonts w:ascii="Arial" w:eastAsia="Times New Roman" w:hAnsi="Arial" w:cs="Aharoni"/>
          <w:bCs/>
          <w:sz w:val="24"/>
          <w:szCs w:val="24"/>
          <w:lang w:eastAsia="pl-PL"/>
        </w:rPr>
        <w:t>do</w:t>
      </w:r>
      <w:r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</w:t>
      </w:r>
      <w:r w:rsidRPr="00E11E39">
        <w:rPr>
          <w:rFonts w:ascii="Arial" w:eastAsia="Times New Roman" w:hAnsi="Arial" w:cs="Aharoni"/>
          <w:bCs/>
          <w:sz w:val="24"/>
          <w:szCs w:val="24"/>
          <w:lang w:eastAsia="pl-PL"/>
        </w:rPr>
        <w:t xml:space="preserve">świadczeń </w:t>
      </w:r>
      <w:r>
        <w:rPr>
          <w:rFonts w:ascii="Arial" w:eastAsia="Times New Roman" w:hAnsi="Arial" w:cs="Aharoni"/>
          <w:bCs/>
          <w:sz w:val="24"/>
          <w:szCs w:val="24"/>
          <w:lang w:eastAsia="pl-PL"/>
        </w:rPr>
        <w:t xml:space="preserve">opieki zdrowotnej </w:t>
      </w:r>
      <w:r w:rsidR="00826DBB">
        <w:rPr>
          <w:rFonts w:ascii="Arial" w:eastAsia="Times New Roman" w:hAnsi="Arial" w:cs="Arial"/>
          <w:bCs/>
          <w:sz w:val="24"/>
          <w:szCs w:val="24"/>
          <w:lang w:eastAsia="pl-PL"/>
        </w:rPr>
        <w:t>sprawozdanych</w:t>
      </w:r>
      <w:r w:rsidR="00D7503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 dniu </w:t>
      </w:r>
      <w:r w:rsidR="00826DBB">
        <w:rPr>
          <w:rFonts w:ascii="Arial" w:eastAsia="Times New Roman" w:hAnsi="Arial" w:cs="Arial"/>
          <w:bCs/>
          <w:sz w:val="24"/>
          <w:szCs w:val="24"/>
          <w:lang w:eastAsia="pl-PL"/>
        </w:rPr>
        <w:t>wejścia wżycie</w:t>
      </w:r>
      <w:r w:rsidR="00D7503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zarządzenia, </w:t>
      </w:r>
      <w:r w:rsidR="00826DBB">
        <w:rPr>
          <w:rFonts w:ascii="Arial" w:eastAsia="Times New Roman" w:hAnsi="Arial" w:cs="Arial"/>
          <w:bCs/>
          <w:sz w:val="24"/>
          <w:szCs w:val="24"/>
          <w:lang w:eastAsia="pl-PL"/>
        </w:rPr>
        <w:t>a udzielonych</w:t>
      </w:r>
      <w:r w:rsidR="00D7503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 wcześniej niż </w:t>
      </w:r>
      <w:r w:rsidR="00826DBB">
        <w:rPr>
          <w:rFonts w:ascii="Arial" w:eastAsia="Times New Roman" w:hAnsi="Arial" w:cs="Arial"/>
          <w:bCs/>
          <w:sz w:val="24"/>
          <w:szCs w:val="24"/>
          <w:lang w:eastAsia="pl-PL"/>
        </w:rPr>
        <w:t>w dniu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 października 2017 r.</w:t>
      </w:r>
    </w:p>
    <w:p w:rsidR="007C2692" w:rsidRPr="007C2692" w:rsidRDefault="007C2692" w:rsidP="00452D36">
      <w:pPr>
        <w:spacing w:before="240"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t>§</w:t>
      </w:r>
      <w:r w:rsidR="001F5659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</w:t>
      </w:r>
      <w:r w:rsidR="00152985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>4</w:t>
      </w:r>
      <w:r w:rsidR="001F5659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Zarządzenie wchodzi w życie </w:t>
      </w:r>
      <w:r w:rsidR="00AE7C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dniem 1 </w:t>
      </w:r>
      <w:r w:rsidR="00452D36">
        <w:rPr>
          <w:rFonts w:ascii="Arial" w:eastAsia="Times New Roman" w:hAnsi="Arial" w:cs="Arial"/>
          <w:bCs/>
          <w:sz w:val="24"/>
          <w:szCs w:val="24"/>
          <w:lang w:eastAsia="pl-PL"/>
        </w:rPr>
        <w:t>listopada</w:t>
      </w:r>
      <w:r w:rsidR="00AE7C4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2017 r.</w:t>
      </w:r>
      <w:r w:rsidR="00F248C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AC1399" w:rsidRPr="00AC1399" w:rsidRDefault="00AC1399" w:rsidP="009C25C6">
      <w:pPr>
        <w:widowControl w:val="0"/>
        <w:tabs>
          <w:tab w:val="left" w:pos="426"/>
          <w:tab w:val="left" w:pos="2410"/>
        </w:tabs>
        <w:adjustRightInd w:val="0"/>
        <w:spacing w:after="120" w:line="360" w:lineRule="auto"/>
        <w:ind w:firstLine="567"/>
        <w:jc w:val="both"/>
        <w:textAlignment w:val="baseline"/>
        <w:rPr>
          <w:rFonts w:ascii="Arial" w:eastAsia="Calibri" w:hAnsi="Arial" w:cs="Arial"/>
          <w:b/>
          <w:bCs/>
          <w:color w:val="222222"/>
          <w:sz w:val="24"/>
          <w:szCs w:val="24"/>
        </w:rPr>
      </w:pPr>
    </w:p>
    <w:p w:rsidR="004F1B8F" w:rsidRPr="004F1B8F" w:rsidRDefault="004F1B8F" w:rsidP="004F1B8F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eastAsia="Calibri" w:hAnsi="Arial" w:cs="Arial"/>
          <w:b/>
          <w:color w:val="222222"/>
          <w:lang w:eastAsia="en-US"/>
        </w:rPr>
      </w:pPr>
      <w:r w:rsidRPr="004F1B8F">
        <w:rPr>
          <w:rFonts w:ascii="Arial" w:eastAsia="Calibri" w:hAnsi="Arial" w:cs="Arial"/>
          <w:b/>
          <w:color w:val="222222"/>
          <w:lang w:eastAsia="en-US"/>
        </w:rPr>
        <w:t>p.o. PREZESA</w:t>
      </w:r>
    </w:p>
    <w:p w:rsidR="004F1B8F" w:rsidRPr="004F1B8F" w:rsidRDefault="004F1B8F" w:rsidP="004F1B8F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eastAsia="Calibri" w:hAnsi="Arial" w:cs="Arial"/>
          <w:b/>
          <w:color w:val="222222"/>
          <w:lang w:eastAsia="en-US"/>
        </w:rPr>
      </w:pPr>
      <w:r w:rsidRPr="004F1B8F">
        <w:rPr>
          <w:rFonts w:ascii="Arial" w:eastAsia="Calibri" w:hAnsi="Arial" w:cs="Arial"/>
          <w:b/>
          <w:color w:val="222222"/>
          <w:lang w:eastAsia="en-US"/>
        </w:rPr>
        <w:t>NARODOWEGO FUNDUSZU ZDROWIA</w:t>
      </w:r>
    </w:p>
    <w:p w:rsidR="004F1B8F" w:rsidRPr="004F1B8F" w:rsidRDefault="004F1B8F" w:rsidP="004F1B8F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eastAsia="Calibri" w:hAnsi="Arial" w:cs="Arial"/>
          <w:b/>
          <w:color w:val="222222"/>
          <w:lang w:eastAsia="en-US"/>
        </w:rPr>
      </w:pPr>
      <w:r w:rsidRPr="004F1B8F">
        <w:rPr>
          <w:rFonts w:ascii="Arial" w:eastAsia="Calibri" w:hAnsi="Arial" w:cs="Arial"/>
          <w:b/>
          <w:color w:val="222222"/>
          <w:lang w:eastAsia="en-US"/>
        </w:rPr>
        <w:t>Zastępca Prezesa ds. Medycznych</w:t>
      </w:r>
    </w:p>
    <w:p w:rsidR="00514296" w:rsidRPr="001F5659" w:rsidRDefault="004F1B8F" w:rsidP="004F1B8F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hAnsi="Arial" w:cs="Arial"/>
          <w:color w:val="222222"/>
        </w:rPr>
      </w:pPr>
      <w:r w:rsidRPr="004F1B8F">
        <w:rPr>
          <w:rFonts w:ascii="Arial" w:eastAsia="Calibri" w:hAnsi="Arial" w:cs="Arial"/>
          <w:color w:val="222222"/>
          <w:lang w:eastAsia="en-US"/>
        </w:rPr>
        <w:t>Andrzej Jacyna</w:t>
      </w:r>
    </w:p>
    <w:sectPr w:rsidR="00514296" w:rsidRPr="001F5659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09" w:rsidRDefault="00184A09" w:rsidP="00AC1399">
      <w:pPr>
        <w:spacing w:after="0" w:line="240" w:lineRule="auto"/>
      </w:pPr>
      <w:r>
        <w:separator/>
      </w:r>
    </w:p>
  </w:endnote>
  <w:endnote w:type="continuationSeparator" w:id="0">
    <w:p w:rsidR="00184A09" w:rsidRDefault="00184A09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1B8F">
      <w:rPr>
        <w:noProof/>
      </w:rPr>
      <w:t>3</w:t>
    </w:r>
    <w:r>
      <w:fldChar w:fldCharType="end"/>
    </w:r>
  </w:p>
  <w:p w:rsidR="00595E3E" w:rsidRDefault="004F1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09" w:rsidRDefault="00184A09" w:rsidP="00AC1399">
      <w:pPr>
        <w:spacing w:after="0" w:line="240" w:lineRule="auto"/>
      </w:pPr>
      <w:r>
        <w:separator/>
      </w:r>
    </w:p>
  </w:footnote>
  <w:footnote w:type="continuationSeparator" w:id="0">
    <w:p w:rsidR="00184A09" w:rsidRDefault="00184A09" w:rsidP="00AC1399">
      <w:pPr>
        <w:spacing w:after="0" w:line="240" w:lineRule="auto"/>
      </w:pPr>
      <w:r>
        <w:continuationSeparator/>
      </w:r>
    </w:p>
  </w:footnote>
  <w:footnote w:id="1">
    <w:p w:rsidR="00243B2B" w:rsidRPr="00586DC3" w:rsidRDefault="00243B2B" w:rsidP="009C25C6">
      <w:pPr>
        <w:pStyle w:val="Tekstprzypisudolnego"/>
        <w:tabs>
          <w:tab w:val="left" w:pos="709"/>
        </w:tabs>
        <w:jc w:val="both"/>
        <w:rPr>
          <w:rFonts w:ascii="Arial" w:hAnsi="Arial" w:cs="Arial"/>
        </w:rPr>
      </w:pPr>
      <w:r w:rsidRPr="009C25C6">
        <w:rPr>
          <w:rStyle w:val="Odwoanieprzypisudolnego"/>
          <w:rFonts w:ascii="Arial" w:hAnsi="Arial" w:cs="Arial"/>
        </w:rPr>
        <w:footnoteRef/>
      </w:r>
      <w:r w:rsidR="00586DC3">
        <w:rPr>
          <w:rFonts w:ascii="Arial" w:hAnsi="Arial" w:cs="Arial"/>
          <w:vertAlign w:val="superscript"/>
        </w:rPr>
        <w:t>)</w:t>
      </w:r>
      <w:r w:rsidRPr="009C25C6">
        <w:rPr>
          <w:rFonts w:ascii="Arial" w:hAnsi="Arial" w:cs="Arial"/>
        </w:rPr>
        <w:t xml:space="preserve"> </w:t>
      </w:r>
      <w:bookmarkStart w:id="0" w:name="_GoBack"/>
      <w:r w:rsidRPr="00F248C3">
        <w:rPr>
          <w:rFonts w:ascii="Arial" w:hAnsi="Arial" w:cs="Arial"/>
          <w:sz w:val="18"/>
          <w:szCs w:val="18"/>
        </w:rPr>
        <w:t>Zmiany tekstu jednolitego wymienionej ustawy zostały ogłoszone w Dz. U. z 2016 r. poz. 1807,</w:t>
      </w:r>
      <w:r w:rsidR="0068336D" w:rsidRPr="00F248C3">
        <w:rPr>
          <w:rFonts w:ascii="Arial" w:hAnsi="Arial" w:cs="Arial"/>
          <w:sz w:val="18"/>
          <w:szCs w:val="18"/>
        </w:rPr>
        <w:t xml:space="preserve"> </w:t>
      </w:r>
      <w:r w:rsidRPr="00F248C3">
        <w:rPr>
          <w:rFonts w:ascii="Arial" w:hAnsi="Arial" w:cs="Arial"/>
          <w:sz w:val="18"/>
          <w:szCs w:val="18"/>
        </w:rPr>
        <w:t>1860,</w:t>
      </w:r>
      <w:r w:rsidR="0068336D" w:rsidRPr="00F248C3">
        <w:rPr>
          <w:rFonts w:ascii="Arial" w:hAnsi="Arial" w:cs="Arial"/>
          <w:sz w:val="18"/>
          <w:szCs w:val="18"/>
        </w:rPr>
        <w:t xml:space="preserve"> </w:t>
      </w:r>
      <w:r w:rsidRPr="00F248C3">
        <w:rPr>
          <w:rFonts w:ascii="Arial" w:hAnsi="Arial" w:cs="Arial"/>
          <w:sz w:val="18"/>
          <w:szCs w:val="18"/>
        </w:rPr>
        <w:t>1948, 2138, 2173 i 2250 oraz z 2017 r. poz. 60</w:t>
      </w:r>
      <w:r w:rsidR="00586DC3" w:rsidRPr="00F248C3">
        <w:rPr>
          <w:rFonts w:ascii="Arial" w:hAnsi="Arial" w:cs="Arial"/>
          <w:sz w:val="18"/>
          <w:szCs w:val="18"/>
        </w:rPr>
        <w:t>, 759, 777, 844, 858, 1089</w:t>
      </w:r>
      <w:r w:rsidR="004523D1" w:rsidRPr="00F248C3">
        <w:rPr>
          <w:rFonts w:ascii="Arial" w:hAnsi="Arial" w:cs="Arial"/>
          <w:sz w:val="18"/>
          <w:szCs w:val="18"/>
        </w:rPr>
        <w:t>,</w:t>
      </w:r>
      <w:r w:rsidR="00586DC3" w:rsidRPr="00F248C3">
        <w:rPr>
          <w:rFonts w:ascii="Arial" w:hAnsi="Arial" w:cs="Arial"/>
          <w:sz w:val="18"/>
          <w:szCs w:val="18"/>
        </w:rPr>
        <w:t xml:space="preserve"> </w:t>
      </w:r>
      <w:r w:rsidR="004523D1">
        <w:rPr>
          <w:rFonts w:ascii="Arial" w:hAnsi="Arial" w:cs="Arial"/>
          <w:sz w:val="18"/>
          <w:szCs w:val="18"/>
        </w:rPr>
        <w:t>1139,</w:t>
      </w:r>
      <w:r w:rsidR="00586DC3" w:rsidRPr="004523D1">
        <w:rPr>
          <w:rFonts w:ascii="Arial" w:hAnsi="Arial" w:cs="Arial"/>
          <w:sz w:val="18"/>
          <w:szCs w:val="18"/>
        </w:rPr>
        <w:t xml:space="preserve"> 1200</w:t>
      </w:r>
      <w:r w:rsidR="004523D1" w:rsidRPr="004523D1">
        <w:rPr>
          <w:rFonts w:ascii="Arial" w:hAnsi="Arial" w:cs="Arial"/>
          <w:sz w:val="18"/>
          <w:szCs w:val="18"/>
        </w:rPr>
        <w:t xml:space="preserve">, </w:t>
      </w:r>
      <w:r w:rsidR="004523D1" w:rsidRPr="004523D1">
        <w:rPr>
          <w:rStyle w:val="txt-new"/>
          <w:rFonts w:ascii="Arial" w:hAnsi="Arial" w:cs="Arial"/>
          <w:sz w:val="18"/>
          <w:szCs w:val="18"/>
        </w:rPr>
        <w:t>1292, 1321,1386 i 1428</w:t>
      </w:r>
      <w:r w:rsidR="00586DC3" w:rsidRPr="004523D1">
        <w:rPr>
          <w:rFonts w:ascii="Arial" w:hAnsi="Arial" w:cs="Arial"/>
          <w:sz w:val="18"/>
          <w:szCs w:val="18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538AD"/>
    <w:rsid w:val="00061E29"/>
    <w:rsid w:val="00062C18"/>
    <w:rsid w:val="000A37EC"/>
    <w:rsid w:val="000F7361"/>
    <w:rsid w:val="00133DD2"/>
    <w:rsid w:val="0014034C"/>
    <w:rsid w:val="00152985"/>
    <w:rsid w:val="00184A09"/>
    <w:rsid w:val="001A4CBF"/>
    <w:rsid w:val="001B5C80"/>
    <w:rsid w:val="001B68ED"/>
    <w:rsid w:val="001E2C02"/>
    <w:rsid w:val="001F5659"/>
    <w:rsid w:val="00224559"/>
    <w:rsid w:val="002248E8"/>
    <w:rsid w:val="00226497"/>
    <w:rsid w:val="00226DB3"/>
    <w:rsid w:val="00231DE9"/>
    <w:rsid w:val="00241060"/>
    <w:rsid w:val="00243B2B"/>
    <w:rsid w:val="00244C5B"/>
    <w:rsid w:val="0024606B"/>
    <w:rsid w:val="00282838"/>
    <w:rsid w:val="002949A3"/>
    <w:rsid w:val="002A452C"/>
    <w:rsid w:val="002D3001"/>
    <w:rsid w:val="002E6BCB"/>
    <w:rsid w:val="00343D08"/>
    <w:rsid w:val="00350000"/>
    <w:rsid w:val="00396E5D"/>
    <w:rsid w:val="00413A83"/>
    <w:rsid w:val="004523D1"/>
    <w:rsid w:val="00452D36"/>
    <w:rsid w:val="00467659"/>
    <w:rsid w:val="004A240E"/>
    <w:rsid w:val="004B48CB"/>
    <w:rsid w:val="004C66EB"/>
    <w:rsid w:val="004D29A6"/>
    <w:rsid w:val="004F1B8F"/>
    <w:rsid w:val="00514296"/>
    <w:rsid w:val="00586DC3"/>
    <w:rsid w:val="005C1197"/>
    <w:rsid w:val="005C20D3"/>
    <w:rsid w:val="00603C74"/>
    <w:rsid w:val="00633A64"/>
    <w:rsid w:val="00640911"/>
    <w:rsid w:val="0065235E"/>
    <w:rsid w:val="00656EE2"/>
    <w:rsid w:val="00663EFD"/>
    <w:rsid w:val="0068336D"/>
    <w:rsid w:val="006C3289"/>
    <w:rsid w:val="006D3C20"/>
    <w:rsid w:val="007338A6"/>
    <w:rsid w:val="007521AD"/>
    <w:rsid w:val="00791B91"/>
    <w:rsid w:val="007B6EAA"/>
    <w:rsid w:val="007C2692"/>
    <w:rsid w:val="007C74FE"/>
    <w:rsid w:val="007D6E14"/>
    <w:rsid w:val="007E6FF9"/>
    <w:rsid w:val="008111E3"/>
    <w:rsid w:val="00826DBB"/>
    <w:rsid w:val="0087456E"/>
    <w:rsid w:val="00880BD4"/>
    <w:rsid w:val="00906787"/>
    <w:rsid w:val="009C25C6"/>
    <w:rsid w:val="009C493D"/>
    <w:rsid w:val="00AB7141"/>
    <w:rsid w:val="00AC1399"/>
    <w:rsid w:val="00AE2DC3"/>
    <w:rsid w:val="00AE7C43"/>
    <w:rsid w:val="00AF344F"/>
    <w:rsid w:val="00B05997"/>
    <w:rsid w:val="00B201A0"/>
    <w:rsid w:val="00B66284"/>
    <w:rsid w:val="00BC79A8"/>
    <w:rsid w:val="00CE3113"/>
    <w:rsid w:val="00D25761"/>
    <w:rsid w:val="00D3218D"/>
    <w:rsid w:val="00D6788A"/>
    <w:rsid w:val="00D75031"/>
    <w:rsid w:val="00DD23DF"/>
    <w:rsid w:val="00E07290"/>
    <w:rsid w:val="00E11E39"/>
    <w:rsid w:val="00E17580"/>
    <w:rsid w:val="00E77DB2"/>
    <w:rsid w:val="00F248C3"/>
    <w:rsid w:val="00F81F7D"/>
    <w:rsid w:val="00FA2E69"/>
    <w:rsid w:val="00FC2D12"/>
    <w:rsid w:val="00FC57D1"/>
    <w:rsid w:val="00F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91E2F-3A61-493A-A2A6-B6A79733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2</cp:revision>
  <cp:lastPrinted>2017-09-28T12:56:00Z</cp:lastPrinted>
  <dcterms:created xsi:type="dcterms:W3CDTF">2017-09-29T14:51:00Z</dcterms:created>
  <dcterms:modified xsi:type="dcterms:W3CDTF">2017-09-29T14:51:00Z</dcterms:modified>
</cp:coreProperties>
</file>