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17" w:rsidRDefault="00037748">
      <w:pPr>
        <w:keepNext/>
        <w:spacing w:before="120" w:after="120" w:line="360" w:lineRule="auto"/>
        <w:ind w:left="4535"/>
        <w:jc w:val="right"/>
      </w:pPr>
      <w:bookmarkStart w:id="0" w:name="_GoBack"/>
      <w:bookmarkEnd w:id="0"/>
      <w:r>
        <w:t xml:space="preserve">Załącznik Nr 2 do </w:t>
      </w:r>
      <w:r>
        <w:rPr>
          <w:lang w:bidi="pl-PL"/>
        </w:rPr>
        <w:t>umowy</w:t>
      </w:r>
    </w:p>
    <w:p w:rsidR="00B96217" w:rsidRDefault="00037748">
      <w:pPr>
        <w:keepNext/>
        <w:spacing w:after="480"/>
        <w:jc w:val="center"/>
        <w:rPr>
          <w:color w:val="auto"/>
        </w:rPr>
      </w:pPr>
      <w:r>
        <w:rPr>
          <w:b/>
        </w:rPr>
        <w:t>HARMONOGRAM-ZASOBY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747"/>
        <w:gridCol w:w="463"/>
        <w:gridCol w:w="15"/>
        <w:gridCol w:w="553"/>
        <w:gridCol w:w="509"/>
        <w:gridCol w:w="15"/>
        <w:gridCol w:w="374"/>
        <w:gridCol w:w="330"/>
        <w:gridCol w:w="15"/>
        <w:gridCol w:w="479"/>
        <w:gridCol w:w="236"/>
        <w:gridCol w:w="236"/>
        <w:gridCol w:w="236"/>
        <w:gridCol w:w="942"/>
        <w:gridCol w:w="4062"/>
        <w:gridCol w:w="15"/>
        <w:gridCol w:w="807"/>
        <w:gridCol w:w="449"/>
        <w:gridCol w:w="374"/>
        <w:gridCol w:w="807"/>
        <w:gridCol w:w="30"/>
        <w:gridCol w:w="912"/>
        <w:gridCol w:w="464"/>
        <w:gridCol w:w="494"/>
        <w:gridCol w:w="748"/>
      </w:tblGrid>
      <w:tr w:rsidR="00B96217">
        <w:trPr>
          <w:trHeight w:val="255"/>
        </w:trPr>
        <w:tc>
          <w:tcPr>
            <w:tcW w:w="193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5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6915" w:type="dxa"/>
            <w:gridSpan w:val="10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rodzaj  świadczeń: Podstawowa opieka zdrowotna </w:t>
            </w:r>
          </w:p>
        </w:tc>
        <w:tc>
          <w:tcPr>
            <w:tcW w:w="1275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1215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62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560" w:type="dxa"/>
            <w:gridSpan w:val="5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705" w:type="dxa"/>
            <w:gridSpan w:val="2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10815" w:type="dxa"/>
            <w:gridSpan w:val="15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265" w:type="dxa"/>
            <w:gridSpan w:val="7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7020" w:type="dxa"/>
            <w:gridSpan w:val="9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 xml:space="preserve">VIII </w:t>
            </w:r>
            <w:r>
              <w:rPr>
                <w:sz w:val="14"/>
              </w:rPr>
              <w:t>cz.KR*(f)</w:t>
            </w:r>
          </w:p>
        </w:tc>
        <w:tc>
          <w:tcPr>
            <w:tcW w:w="1905" w:type="dxa"/>
            <w:gridSpan w:val="4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2265" w:type="dxa"/>
            <w:gridSpan w:val="7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020" w:type="dxa"/>
            <w:gridSpan w:val="9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905" w:type="dxa"/>
            <w:gridSpan w:val="4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55"/>
        </w:trPr>
        <w:tc>
          <w:tcPr>
            <w:tcW w:w="10740" w:type="dxa"/>
            <w:gridSpan w:val="18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33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1470" w:type="dxa"/>
            <w:gridSpan w:val="5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345" w:type="dxa"/>
            <w:gridSpan w:val="2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48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67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</w:tr>
      <w:tr w:rsidR="00B96217">
        <w:trPr>
          <w:trHeight w:val="225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gridSpan w:val="5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345" w:type="dxa"/>
            <w:gridSpan w:val="2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8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</w:tr>
      <w:tr w:rsidR="00B96217">
        <w:trPr>
          <w:trHeight w:val="225"/>
        </w:trPr>
        <w:tc>
          <w:tcPr>
            <w:tcW w:w="15030" w:type="dxa"/>
            <w:gridSpan w:val="26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14"/>
              </w:rPr>
              <w:t>III. Personel</w:t>
            </w:r>
          </w:p>
        </w:tc>
      </w:tr>
      <w:tr w:rsidR="00B96217">
        <w:trPr>
          <w:trHeight w:val="315"/>
        </w:trPr>
        <w:tc>
          <w:tcPr>
            <w:tcW w:w="705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2685" w:type="dxa"/>
            <w:gridSpan w:val="7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8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67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5850" w:type="dxa"/>
            <w:gridSpan w:val="4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25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75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2685" w:type="dxa"/>
            <w:gridSpan w:val="7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5850" w:type="dxa"/>
            <w:gridSpan w:val="4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55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2685" w:type="dxa"/>
            <w:gridSpan w:val="7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5850" w:type="dxa"/>
            <w:gridSpan w:val="4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70"/>
        </w:trPr>
        <w:tc>
          <w:tcPr>
            <w:tcW w:w="15030" w:type="dxa"/>
            <w:gridSpan w:val="2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14"/>
              </w:rPr>
              <w:t>IV. Sprzęt </w:t>
            </w:r>
          </w:p>
        </w:tc>
      </w:tr>
      <w:tr w:rsidR="00B96217">
        <w:trPr>
          <w:trHeight w:val="300"/>
        </w:trPr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185" w:type="dxa"/>
            <w:gridSpan w:val="1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185" w:type="dxa"/>
            <w:gridSpan w:val="1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7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185" w:type="dxa"/>
            <w:gridSpan w:val="1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55"/>
        </w:trPr>
        <w:tc>
          <w:tcPr>
            <w:tcW w:w="15030" w:type="dxa"/>
            <w:gridSpan w:val="26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b/>
                <w:sz w:val="14"/>
              </w:rPr>
              <w:t>V. Pojazdy***</w:t>
            </w:r>
          </w:p>
        </w:tc>
      </w:tr>
      <w:tr w:rsidR="00B96217">
        <w:trPr>
          <w:trHeight w:val="315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Id pojazdu (a)</w:t>
            </w:r>
          </w:p>
        </w:tc>
        <w:tc>
          <w:tcPr>
            <w:tcW w:w="9225" w:type="dxa"/>
            <w:gridSpan w:val="16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Nazwa pojazdu (b)</w:t>
            </w: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Nr rejestracyjny (c)</w:t>
            </w:r>
          </w:p>
        </w:tc>
        <w:tc>
          <w:tcPr>
            <w:tcW w:w="81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 xml:space="preserve">Rok </w:t>
            </w:r>
            <w:r>
              <w:rPr>
                <w:sz w:val="14"/>
              </w:rPr>
              <w:t>produkcji (d)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Dostępny od (e)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Dostępny do (f)</w:t>
            </w:r>
          </w:p>
        </w:tc>
        <w:tc>
          <w:tcPr>
            <w:tcW w:w="75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jc w:val="center"/>
              <w:rPr>
                <w:u w:color="000000"/>
              </w:rPr>
            </w:pPr>
            <w:r>
              <w:rPr>
                <w:sz w:val="14"/>
              </w:rPr>
              <w:t>Status**</w:t>
            </w:r>
          </w:p>
        </w:tc>
      </w:tr>
      <w:tr w:rsidR="00B96217">
        <w:trPr>
          <w:trHeight w:val="255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225" w:type="dxa"/>
            <w:gridSpan w:val="16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70"/>
        </w:trPr>
        <w:tc>
          <w:tcPr>
            <w:tcW w:w="70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9225" w:type="dxa"/>
            <w:gridSpan w:val="16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jc w:val="center"/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1560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145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>Fundusz****</w:t>
            </w:r>
          </w:p>
        </w:tc>
        <w:tc>
          <w:tcPr>
            <w:tcW w:w="1560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526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>Świadczeniodawca*****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3015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3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2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0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B96217">
            <w:pPr>
              <w:rPr>
                <w:u w:color="000000"/>
              </w:rPr>
            </w:pP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 xml:space="preserve">* KR (Kody resortowe) - kody nadane zgodnie z rozporządzeniem Ministra Zdrowia wydanym na podstawie </w:t>
            </w:r>
            <w:r>
              <w:rPr>
                <w:sz w:val="14"/>
              </w:rPr>
              <w:t>art.  105 ust.  5 ustawy z dnia 15 kwietnia 2011 r. o działalności leczniczej (Dz. U. z 2023 r. poz. 991, z późn.zm.)</w:t>
            </w: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 xml:space="preserve">***wypełniany dla umów o udzielanie świadczeń transportu sanitarnego w </w:t>
            </w:r>
            <w:proofErr w:type="spellStart"/>
            <w:r>
              <w:rPr>
                <w:sz w:val="14"/>
              </w:rPr>
              <w:t>poz</w:t>
            </w:r>
            <w:proofErr w:type="spellEnd"/>
            <w:r>
              <w:rPr>
                <w:sz w:val="14"/>
              </w:rPr>
              <w:t> </w:t>
            </w: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>**** kwalifikowany podpis elektroniczny albo pieczęć wraz z podpisem</w:t>
            </w:r>
          </w:p>
        </w:tc>
      </w:tr>
      <w:tr w:rsidR="00B96217">
        <w:trPr>
          <w:trHeight w:val="210"/>
        </w:trPr>
        <w:tc>
          <w:tcPr>
            <w:tcW w:w="15030" w:type="dxa"/>
            <w:gridSpan w:val="2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B96217" w:rsidRDefault="00037748">
            <w:pPr>
              <w:rPr>
                <w:u w:color="000000"/>
              </w:rPr>
            </w:pPr>
            <w:r>
              <w:rPr>
                <w:sz w:val="14"/>
              </w:rPr>
              <w:t>*****  kwalifikowany podpis elektroniczny albo pieczęć/nadruk/naklejka świadczeniodawcy - zawierające nazwę, adres, NIP i REGON - wraz z podpisem </w:t>
            </w:r>
          </w:p>
        </w:tc>
      </w:tr>
    </w:tbl>
    <w:p w:rsidR="00B96217" w:rsidRDefault="00B96217">
      <w:pPr>
        <w:keepNext/>
        <w:spacing w:after="480"/>
        <w:jc w:val="center"/>
      </w:pPr>
    </w:p>
    <w:sectPr w:rsidR="00B9621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17"/>
    <w:rsid w:val="00037748"/>
    <w:rsid w:val="00B9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8B127-00B1-45DF-97F1-F47DB618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Czekała Donata</dc:creator>
  <cp:lastModifiedBy>Kłosin Karolina</cp:lastModifiedBy>
  <cp:revision>2</cp:revision>
  <dcterms:created xsi:type="dcterms:W3CDTF">2023-11-14T06:56:00Z</dcterms:created>
  <dcterms:modified xsi:type="dcterms:W3CDTF">2023-11-14T06:56:00Z</dcterms:modified>
</cp:coreProperties>
</file>