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842" w:rsidRPr="00571C30" w:rsidRDefault="00C11E83" w:rsidP="00C11E83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71C30">
        <w:rPr>
          <w:rFonts w:ascii="Arial" w:hAnsi="Arial" w:cs="Arial"/>
          <w:b/>
          <w:sz w:val="24"/>
          <w:szCs w:val="24"/>
        </w:rPr>
        <w:t>Uzasadnienie</w:t>
      </w:r>
    </w:p>
    <w:p w:rsidR="00C11E83" w:rsidRPr="00571C30" w:rsidRDefault="00C11E83" w:rsidP="00C11E83">
      <w:pPr>
        <w:jc w:val="both"/>
        <w:rPr>
          <w:rFonts w:ascii="Arial" w:hAnsi="Arial" w:cs="Arial"/>
          <w:sz w:val="24"/>
          <w:szCs w:val="24"/>
        </w:rPr>
      </w:pPr>
    </w:p>
    <w:p w:rsidR="00571C30" w:rsidRPr="00DE33D3" w:rsidRDefault="009B06C9" w:rsidP="00DE33D3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E33D3">
        <w:rPr>
          <w:rFonts w:ascii="Arial" w:hAnsi="Arial" w:cs="Arial"/>
          <w:sz w:val="24"/>
          <w:szCs w:val="24"/>
        </w:rPr>
        <w:t xml:space="preserve">Wydanie przedmiotowego zarządzenia wynika z konieczności </w:t>
      </w:r>
      <w:r w:rsidR="00571C30" w:rsidRPr="00DE33D3">
        <w:rPr>
          <w:rFonts w:ascii="Arial" w:hAnsi="Arial" w:cs="Arial"/>
          <w:sz w:val="24"/>
          <w:szCs w:val="24"/>
        </w:rPr>
        <w:t xml:space="preserve">skorygowania </w:t>
      </w:r>
      <w:r w:rsidR="00767BD8">
        <w:rPr>
          <w:rFonts w:ascii="Arial" w:hAnsi="Arial" w:cs="Arial"/>
          <w:sz w:val="24"/>
          <w:szCs w:val="24"/>
        </w:rPr>
        <w:br/>
      </w:r>
      <w:r w:rsidR="00571C30" w:rsidRPr="00DE33D3">
        <w:rPr>
          <w:rFonts w:ascii="Arial" w:hAnsi="Arial" w:cs="Arial"/>
          <w:sz w:val="24"/>
          <w:szCs w:val="24"/>
        </w:rPr>
        <w:t>§</w:t>
      </w:r>
      <w:r w:rsidR="00767BD8">
        <w:rPr>
          <w:rFonts w:ascii="Arial" w:hAnsi="Arial" w:cs="Arial"/>
          <w:sz w:val="24"/>
          <w:szCs w:val="24"/>
        </w:rPr>
        <w:t xml:space="preserve"> </w:t>
      </w:r>
      <w:r w:rsidR="00571C30" w:rsidRPr="00DE33D3">
        <w:rPr>
          <w:rFonts w:ascii="Arial" w:hAnsi="Arial" w:cs="Arial"/>
          <w:sz w:val="24"/>
          <w:szCs w:val="24"/>
        </w:rPr>
        <w:t xml:space="preserve">2 zarządzenia </w:t>
      </w:r>
      <w:r w:rsidR="00571C30" w:rsidRPr="00DE33D3">
        <w:rPr>
          <w:rStyle w:val="Pogrubienie"/>
          <w:rFonts w:ascii="Arial" w:hAnsi="Arial" w:cs="Arial"/>
          <w:b w:val="0"/>
          <w:sz w:val="24"/>
          <w:szCs w:val="24"/>
        </w:rPr>
        <w:t>Nr 115/2016/</w:t>
      </w:r>
      <w:r w:rsidR="00571C30" w:rsidRPr="00DE33D3">
        <w:rPr>
          <w:rStyle w:val="HTML-akronim"/>
          <w:rFonts w:ascii="Arial" w:hAnsi="Arial" w:cs="Arial"/>
          <w:bCs/>
          <w:sz w:val="24"/>
          <w:szCs w:val="24"/>
        </w:rPr>
        <w:t>DSM</w:t>
      </w:r>
      <w:r w:rsidR="00571C30" w:rsidRPr="00DE33D3">
        <w:rPr>
          <w:rFonts w:ascii="Arial" w:hAnsi="Arial" w:cs="Arial"/>
          <w:sz w:val="24"/>
          <w:szCs w:val="24"/>
        </w:rPr>
        <w:t xml:space="preserve"> </w:t>
      </w:r>
      <w:r w:rsidR="00571C30" w:rsidRPr="00DE33D3">
        <w:rPr>
          <w:rStyle w:val="Pogrubienie"/>
          <w:rFonts w:ascii="Arial" w:hAnsi="Arial" w:cs="Arial"/>
          <w:b w:val="0"/>
          <w:sz w:val="24"/>
          <w:szCs w:val="24"/>
        </w:rPr>
        <w:t>Prezesa</w:t>
      </w:r>
      <w:r w:rsidR="00571C30" w:rsidRPr="00DE33D3">
        <w:rPr>
          <w:rFonts w:ascii="Arial" w:hAnsi="Arial" w:cs="Arial"/>
          <w:sz w:val="24"/>
          <w:szCs w:val="24"/>
        </w:rPr>
        <w:t xml:space="preserve"> </w:t>
      </w:r>
      <w:r w:rsidR="00571C30" w:rsidRPr="00DE33D3">
        <w:rPr>
          <w:rStyle w:val="Pogrubienie"/>
          <w:rFonts w:ascii="Arial" w:hAnsi="Arial" w:cs="Arial"/>
          <w:b w:val="0"/>
          <w:sz w:val="24"/>
          <w:szCs w:val="24"/>
        </w:rPr>
        <w:t xml:space="preserve">Narodowego Funduszu Zdrowia z dnia </w:t>
      </w:r>
      <w:r w:rsidR="00571C30" w:rsidRPr="00DE33D3">
        <w:rPr>
          <w:rStyle w:val="Pogrubienie"/>
          <w:rFonts w:ascii="Arial" w:hAnsi="Arial" w:cs="Arial"/>
          <w:b w:val="0"/>
          <w:sz w:val="24"/>
          <w:szCs w:val="24"/>
        </w:rPr>
        <w:br/>
        <w:t>24 listopada 2016 r. zmieniającego zarządzenie w sprawie określenia warunków zawierania</w:t>
      </w:r>
      <w:r w:rsidR="00933CEA">
        <w:rPr>
          <w:rStyle w:val="Pogrubienie"/>
          <w:rFonts w:ascii="Arial" w:hAnsi="Arial" w:cs="Arial"/>
          <w:b w:val="0"/>
          <w:sz w:val="24"/>
          <w:szCs w:val="24"/>
        </w:rPr>
        <w:t xml:space="preserve"> </w:t>
      </w:r>
      <w:r w:rsidR="00571C30" w:rsidRPr="00DE33D3">
        <w:rPr>
          <w:rStyle w:val="Pogrubienie"/>
          <w:rFonts w:ascii="Arial" w:hAnsi="Arial" w:cs="Arial"/>
          <w:b w:val="0"/>
          <w:sz w:val="24"/>
          <w:szCs w:val="24"/>
        </w:rPr>
        <w:t xml:space="preserve">i realizacji umowy w rodzaju leczenie szpitalne w zakresie: świadczenia </w:t>
      </w:r>
      <w:r w:rsidR="00DE33D3">
        <w:rPr>
          <w:rStyle w:val="Pogrubienie"/>
          <w:rFonts w:ascii="Arial" w:hAnsi="Arial" w:cs="Arial"/>
          <w:b w:val="0"/>
          <w:sz w:val="24"/>
          <w:szCs w:val="24"/>
        </w:rPr>
        <w:br/>
      </w:r>
      <w:r w:rsidR="00571C30" w:rsidRPr="00DE33D3">
        <w:rPr>
          <w:rStyle w:val="Pogrubienie"/>
          <w:rFonts w:ascii="Arial" w:hAnsi="Arial" w:cs="Arial"/>
          <w:b w:val="0"/>
          <w:sz w:val="24"/>
          <w:szCs w:val="24"/>
        </w:rPr>
        <w:t>w szpitalnym oddziale ratunkowym oraz w zakresie: świadczenia w izbie przyjęć</w:t>
      </w:r>
      <w:r w:rsidR="00571C30" w:rsidRPr="00DE33D3">
        <w:rPr>
          <w:rFonts w:ascii="Arial" w:hAnsi="Arial" w:cs="Arial"/>
          <w:sz w:val="24"/>
          <w:szCs w:val="24"/>
        </w:rPr>
        <w:t>, zawierającego błędne odwołanie do przepisu zawartego w § 1 niniejszego zarządzenia.</w:t>
      </w:r>
    </w:p>
    <w:p w:rsidR="00571C30" w:rsidRDefault="00571C30" w:rsidP="009B06C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B06C9" w:rsidRPr="00C11E83" w:rsidRDefault="00571C30" w:rsidP="00DE33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9B06C9" w:rsidRPr="00C11E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E513F"/>
    <w:multiLevelType w:val="hybridMultilevel"/>
    <w:tmpl w:val="5B380680"/>
    <w:lvl w:ilvl="0" w:tplc="2458BB8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E83"/>
    <w:rsid w:val="000F30F2"/>
    <w:rsid w:val="00111C60"/>
    <w:rsid w:val="00352218"/>
    <w:rsid w:val="003B3842"/>
    <w:rsid w:val="00571C30"/>
    <w:rsid w:val="006F38FD"/>
    <w:rsid w:val="00767BD8"/>
    <w:rsid w:val="0093223A"/>
    <w:rsid w:val="00933CEA"/>
    <w:rsid w:val="00952141"/>
    <w:rsid w:val="009B06C9"/>
    <w:rsid w:val="00C11E83"/>
    <w:rsid w:val="00DE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TML-akronim">
    <w:name w:val="HTML Acronym"/>
    <w:basedOn w:val="Domylnaczcionkaakapitu"/>
    <w:uiPriority w:val="99"/>
    <w:semiHidden/>
    <w:unhideWhenUsed/>
    <w:rsid w:val="00571C30"/>
  </w:style>
  <w:style w:type="character" w:styleId="Pogrubienie">
    <w:name w:val="Strong"/>
    <w:uiPriority w:val="22"/>
    <w:qFormat/>
    <w:rsid w:val="00571C30"/>
    <w:rPr>
      <w:b/>
      <w:bCs/>
    </w:rPr>
  </w:style>
  <w:style w:type="paragraph" w:styleId="Akapitzlist">
    <w:name w:val="List Paragraph"/>
    <w:basedOn w:val="Normalny"/>
    <w:uiPriority w:val="34"/>
    <w:qFormat/>
    <w:rsid w:val="00DE33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TML-akronim">
    <w:name w:val="HTML Acronym"/>
    <w:basedOn w:val="Domylnaczcionkaakapitu"/>
    <w:uiPriority w:val="99"/>
    <w:semiHidden/>
    <w:unhideWhenUsed/>
    <w:rsid w:val="00571C30"/>
  </w:style>
  <w:style w:type="character" w:styleId="Pogrubienie">
    <w:name w:val="Strong"/>
    <w:uiPriority w:val="22"/>
    <w:qFormat/>
    <w:rsid w:val="00571C30"/>
    <w:rPr>
      <w:b/>
      <w:bCs/>
    </w:rPr>
  </w:style>
  <w:style w:type="paragraph" w:styleId="Akapitzlist">
    <w:name w:val="List Paragraph"/>
    <w:basedOn w:val="Normalny"/>
    <w:uiPriority w:val="34"/>
    <w:qFormat/>
    <w:rsid w:val="00DE33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Kiełek Małgorzata</dc:creator>
  <cp:lastModifiedBy>Hołubicki Rafał</cp:lastModifiedBy>
  <cp:revision>2</cp:revision>
  <cp:lastPrinted>2016-11-29T07:26:00Z</cp:lastPrinted>
  <dcterms:created xsi:type="dcterms:W3CDTF">2016-12-05T09:39:00Z</dcterms:created>
  <dcterms:modified xsi:type="dcterms:W3CDTF">2016-12-05T09:39:00Z</dcterms:modified>
</cp:coreProperties>
</file>