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08B" w:rsidRDefault="00FD5C9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92/2023/DSOZ</w:t>
      </w:r>
      <w:r>
        <w:br/>
        <w:t>Prezesa Narodowego Funduszu Zdrowia</w:t>
      </w:r>
      <w:r>
        <w:br/>
        <w:t>z dnia 15 czerwca 2023 r.</w:t>
      </w:r>
    </w:p>
    <w:p w:rsidR="0013408B" w:rsidRDefault="00FD5C91">
      <w:pPr>
        <w:keepNext/>
        <w:spacing w:after="480"/>
        <w:jc w:val="center"/>
      </w:pPr>
      <w:r>
        <w:rPr>
          <w:b/>
        </w:rPr>
        <w:t>OPIS PRZEDMIOTU UMOWY</w:t>
      </w:r>
    </w:p>
    <w:p w:rsidR="0013408B" w:rsidRDefault="00FD5C91">
      <w:pPr>
        <w:keepNext/>
        <w:spacing w:before="280" w:after="280"/>
        <w:jc w:val="center"/>
      </w:pPr>
      <w:r>
        <w:rPr>
          <w:b/>
          <w:caps/>
        </w:rPr>
        <w:t>Część I.</w:t>
      </w:r>
    </w:p>
    <w:p w:rsidR="0013408B" w:rsidRDefault="00FD5C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</w:rPr>
        <w:t xml:space="preserve">KOMPLEKSOWA OPIEKA ONKOLOGICZNA NAD ŚWIADCZENIOBIORCĄ </w:t>
      </w:r>
      <w:r>
        <w:rPr>
          <w:b/>
        </w:rPr>
        <w:br/>
        <w:t>Z NOWOTWOREM PIERSI (KON-Pierś)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770"/>
        <w:gridCol w:w="7577"/>
      </w:tblGrid>
      <w:tr w:rsidR="0013408B">
        <w:trPr>
          <w:trHeight w:val="5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</w:t>
            </w:r>
          </w:p>
        </w:tc>
      </w:tr>
      <w:tr w:rsidR="0013408B">
        <w:trPr>
          <w:trHeight w:val="57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Nazwa zakresu świadczeń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Kod zakresu: 03.4240.010.02: Kompleksowa opieka onkologiczna nad świadczeniobiorcą z nowotworem piersi (KON-Pierś)</w:t>
            </w:r>
          </w:p>
        </w:tc>
      </w:tr>
      <w:tr w:rsidR="0013408B">
        <w:trPr>
          <w:trHeight w:val="159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1.2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Zakres i organizacja świadczenia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Opieka onkologiczna i interdyscyplinarna nad świadczeniobiorcą</w:t>
            </w:r>
            <w:r>
              <w:rPr>
                <w:color w:val="000000"/>
                <w:u w:color="000000"/>
              </w:rPr>
              <w:br/>
            </w:r>
            <w:r>
              <w:rPr>
                <w:color w:val="000000"/>
                <w:u w:color="000000"/>
              </w:rPr>
              <w:t>z podejrzeniem lub rozpoznaniem nowotworu piersi od etapu diagnostycznego, poprzez leczenie, monitorowanie efektów leczenia oraz rehabilitację. Świadczeniodawca realizuje i koordynuje świadczenie Kompleksowa opieka onkologiczna nad świadczeniobiorcą z nowo</w:t>
            </w:r>
            <w:r>
              <w:rPr>
                <w:color w:val="000000"/>
                <w:u w:color="000000"/>
              </w:rPr>
              <w:t>tworem piersi, zgodnie z wymaganiami określonymi dla poszczególnych modułów wymienionych w przepisach (wskazanych poniżej) na zasadach określonych w art. 32a ustawy o świadczeniach oraz w art. 39 ustawy z dnia 9 marca 2023 r. o Krajowej Sieci Onkologicznej</w:t>
            </w:r>
            <w:r>
              <w:rPr>
                <w:color w:val="000000"/>
                <w:u w:color="000000"/>
              </w:rPr>
              <w:t xml:space="preserve"> (Dz. U. poz. 650), zwanej dalej "ustawą o Krajowej Sieci Onkologicznej", z wykorzystaniem karty diagnostyki i leczenia onkologicznego. W ramach koordynacji świadczenia Kompleksowa opieka onkologiczna nad świadczeniobiorcą z nowotworem piersi świadczenioda</w:t>
            </w:r>
            <w:r>
              <w:rPr>
                <w:color w:val="000000"/>
                <w:u w:color="000000"/>
              </w:rPr>
              <w:t>wca zapewnia przeprowadzenie procesu diagnostycznego, terapeutycznego, rehabilitacyjnego i monitorowania opieki, przy uwzględnieniu wszystkich świadczeń wchodzących w skład opieki kompleksowej. Szczegółowy opis kryteriów, jakie powinni spełnić świadczeniod</w:t>
            </w:r>
            <w:r>
              <w:rPr>
                <w:color w:val="000000"/>
                <w:u w:color="000000"/>
              </w:rPr>
              <w:t xml:space="preserve">awcy realizujący KON-Pierś w odniesieniu do Ośrodka raka piersi oraz dla Centrum kompetencji raka piersi znajduje się w załączniku nr 3a lp. 1 i 2 do rozporządzenia ministra właściwego do spraw zdrowia w sprawie świadczeń gwarantowanych z zakresu leczenia </w:t>
            </w:r>
            <w:r>
              <w:rPr>
                <w:color w:val="000000"/>
                <w:u w:color="000000"/>
              </w:rPr>
              <w:t>szpitalnego, wydanego na podstawie art. 31d ustawy o świadczeniach, zwanego dalej "rozporządzeniem szpitalnym", w odniesieniu do realizacji modułu diagnostycznego i monitorującego znajduje się w załączniku nr 5 lp. 25 i 26 do rozporządzenia ministra właści</w:t>
            </w:r>
            <w:r>
              <w:rPr>
                <w:color w:val="000000"/>
                <w:u w:color="000000"/>
              </w:rPr>
              <w:t xml:space="preserve">wego do spraw zdrowia w sprawie świadczeń gwarantowanych z zakresu ambulatoryjnej opieki specjalistycznej, wydanego na podstawie art. 31d ustawy o świadczeniach, zwanego dalej "rozporządzeniem ambulatoryjnym", a w odniesieniu do rehabilitacji w załączniku </w:t>
            </w:r>
            <w:r>
              <w:rPr>
                <w:color w:val="000000"/>
                <w:u w:color="000000"/>
              </w:rPr>
              <w:t xml:space="preserve">nr 5 lp. 4 do rozporządzenia ministra właściwego do spraw zdrowia w sprawie świadczeń gwarantowanych z zakresu rehabilitacji leczniczej, wydanego na podstawie art. 31d ustawy o świadczeniach, </w:t>
            </w:r>
            <w:r>
              <w:rPr>
                <w:color w:val="000000"/>
                <w:u w:color="000000"/>
              </w:rPr>
              <w:lastRenderedPageBreak/>
              <w:t xml:space="preserve">zwanego dalej "rozporządzeniem rehabilitacyjnym". </w:t>
            </w:r>
            <w:r>
              <w:rPr>
                <w:b/>
                <w:color w:val="000000"/>
                <w:u w:color="000000"/>
              </w:rPr>
              <w:t>W celu spełnie</w:t>
            </w:r>
            <w:r>
              <w:rPr>
                <w:b/>
                <w:color w:val="000000"/>
                <w:u w:color="000000"/>
              </w:rPr>
              <w:t>nia wymagań i realizacji świadczenia wysokiej jakości świadczeniodawca powołuje wielodyscyplinarny zespół terapeutyczny</w:t>
            </w:r>
            <w:r>
              <w:rPr>
                <w:color w:val="000000"/>
                <w:u w:color="000000"/>
              </w:rPr>
              <w:t>.</w:t>
            </w:r>
          </w:p>
        </w:tc>
      </w:tr>
      <w:tr w:rsidR="0013408B">
        <w:trPr>
          <w:trHeight w:val="159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1.3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Określenie świadczenia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Kompleksowa opieka onkologiczna nad świadczeniobiorcą z nowotworem piersi obejmuje świadczenia opieki zdrow</w:t>
            </w:r>
            <w:r>
              <w:t>otnej określone w lp. 48 załącznika nr 4 do rozporządzenia szpitalnego, lp. 25 i 26 załącznika nr 5 do rozporządzenia ambulatoryjnego oraz lp. 4 załącznika nr 5 do rozporządzenia rehabilitacyjnego.</w:t>
            </w:r>
          </w:p>
        </w:tc>
      </w:tr>
      <w:tr w:rsidR="0013408B">
        <w:trPr>
          <w:trHeight w:val="159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Częstość występowania 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Nowotwór złośliwy piersi jest </w:t>
            </w:r>
            <w:r>
              <w:t>najczęściej diagnozowanym nowotworem w populacji kobiet na świecie i w Polsce oraz jest główną przyczyną zgonów w populacji kobiet z powodu nowotworu złośliwego.</w:t>
            </w:r>
          </w:p>
        </w:tc>
      </w:tr>
      <w:tr w:rsidR="0013408B">
        <w:trPr>
          <w:trHeight w:val="49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Kryteria kwalifikacji do poszczególnych etapów świadczenia</w:t>
            </w:r>
          </w:p>
        </w:tc>
      </w:tr>
      <w:tr w:rsidR="0013408B">
        <w:trPr>
          <w:trHeight w:val="169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2.1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Kryteria kwalifikacji do ś</w:t>
            </w:r>
            <w:r>
              <w:t>wiadczenia w ramach modułu diagnostyka nowotworu piersi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Zgodnie z warunkami określonymi w rozporządzeniu ambulatoryjnym, w załączniku nr 5 lp. 25 w poz. "warunki kwalifikacji do świadczenia".</w:t>
            </w:r>
          </w:p>
        </w:tc>
      </w:tr>
      <w:tr w:rsidR="0013408B">
        <w:trPr>
          <w:trHeight w:val="15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2.2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Kryteria kwalifikacji do świadczenia w ramach modułu </w:t>
            </w:r>
            <w:r>
              <w:t>leczenie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Zgodnie z warunkami określonymi w rozporządzeniu szpitalnym w załączniku nr 4 lp. 48 w poz. "warunki kwalifikacji do świadczenia".</w:t>
            </w:r>
          </w:p>
        </w:tc>
      </w:tr>
      <w:tr w:rsidR="0013408B">
        <w:trPr>
          <w:trHeight w:val="142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2.3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Kryteria kwalifikacji do świadczenia w ramach modułu rehabilitacja 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Zgodnie z warunkami określonymi w rozporząd</w:t>
            </w:r>
            <w:r>
              <w:t>zeniu rehabilitacyjnym w załączniku nr 5 lp. 4 w poz. "warunki kwalifikacji do świadczenia".</w:t>
            </w:r>
          </w:p>
        </w:tc>
      </w:tr>
      <w:tr w:rsidR="0013408B">
        <w:trPr>
          <w:trHeight w:val="142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2.4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Kryteria kwalifikacji do świadczenia w ramach modułu monitorowanie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Zgodnie z warunkami określonymi w rozporządzeniu ambulatoryjnym, w załączniku nr 5 lp. 26 w</w:t>
            </w:r>
            <w:r>
              <w:t xml:space="preserve"> poz. "warunki kwalifikacji do świadczenia".</w:t>
            </w:r>
          </w:p>
        </w:tc>
      </w:tr>
      <w:tr w:rsidR="0013408B">
        <w:trPr>
          <w:trHeight w:val="91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2.5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Specyfikacja procedur medycznych wykonywanych w </w:t>
            </w:r>
            <w:r>
              <w:lastRenderedPageBreak/>
              <w:t>ramach modułu diagnostyka nowotworu piersi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Realizacja co najmniej jednej z następujących procedur:</w:t>
            </w:r>
          </w:p>
          <w:p w:rsidR="0013408B" w:rsidRDefault="00FD5C91">
            <w:pPr>
              <w:jc w:val="left"/>
            </w:pPr>
            <w:r>
              <w:t>88.732</w:t>
            </w:r>
            <w:r>
              <w:tab/>
              <w:t>USG piersi;</w:t>
            </w:r>
          </w:p>
          <w:p w:rsidR="0013408B" w:rsidRDefault="00FD5C91">
            <w:pPr>
              <w:jc w:val="left"/>
            </w:pPr>
            <w:r>
              <w:t>88.790</w:t>
            </w:r>
            <w:r>
              <w:tab/>
              <w:t>USG węzłów chłonnych;</w:t>
            </w:r>
          </w:p>
          <w:p w:rsidR="0013408B" w:rsidRDefault="00FD5C91">
            <w:pPr>
              <w:jc w:val="left"/>
            </w:pPr>
            <w:r>
              <w:t>87.35</w:t>
            </w:r>
            <w:r>
              <w:tab/>
              <w:t>Mammo</w:t>
            </w:r>
            <w:r>
              <w:t>grafia z kontrastem;</w:t>
            </w:r>
          </w:p>
          <w:p w:rsidR="0013408B" w:rsidRDefault="00FD5C91">
            <w:pPr>
              <w:jc w:val="left"/>
            </w:pPr>
            <w:r>
              <w:lastRenderedPageBreak/>
              <w:t>87.372</w:t>
            </w:r>
            <w:r>
              <w:tab/>
              <w:t>Mammografia obu piersi;</w:t>
            </w:r>
          </w:p>
          <w:p w:rsidR="0013408B" w:rsidRDefault="00FD5C91">
            <w:pPr>
              <w:jc w:val="left"/>
            </w:pPr>
            <w:r>
              <w:t>87.371</w:t>
            </w:r>
            <w:r>
              <w:tab/>
              <w:t>Mammografia jednej piersi;</w:t>
            </w:r>
          </w:p>
          <w:p w:rsidR="0013408B" w:rsidRDefault="00FD5C91">
            <w:pPr>
              <w:jc w:val="left"/>
            </w:pPr>
            <w:r>
              <w:t>87.440</w:t>
            </w:r>
            <w:r>
              <w:tab/>
            </w:r>
            <w:proofErr w:type="spellStart"/>
            <w:r>
              <w:t>Rtg</w:t>
            </w:r>
            <w:proofErr w:type="spellEnd"/>
            <w:r>
              <w:t xml:space="preserve"> klatki piersiowej;</w:t>
            </w:r>
          </w:p>
          <w:p w:rsidR="0013408B" w:rsidRDefault="00FD5C91">
            <w:pPr>
              <w:jc w:val="left"/>
            </w:pPr>
            <w:r>
              <w:t>88.761</w:t>
            </w:r>
            <w:r>
              <w:tab/>
              <w:t>USG brzucha i przestrzeni zaotrzewnowej;</w:t>
            </w:r>
          </w:p>
          <w:p w:rsidR="0013408B" w:rsidRDefault="00FD5C91">
            <w:pPr>
              <w:jc w:val="left"/>
            </w:pPr>
            <w:r>
              <w:t>88.906</w:t>
            </w:r>
            <w:r>
              <w:tab/>
              <w:t>RM piersi;</w:t>
            </w:r>
          </w:p>
          <w:p w:rsidR="0013408B" w:rsidRDefault="00FD5C91">
            <w:pPr>
              <w:jc w:val="left"/>
            </w:pPr>
            <w:r>
              <w:t>92.141</w:t>
            </w:r>
            <w:r>
              <w:tab/>
              <w:t xml:space="preserve">scyntygrafia trójfazowa odcinka układu kostnego z zastosowaniem </w:t>
            </w:r>
            <w:proofErr w:type="spellStart"/>
            <w:r>
              <w:t>fos</w:t>
            </w:r>
            <w:r>
              <w:t>fonianów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92.142</w:t>
            </w:r>
            <w:r>
              <w:tab/>
              <w:t xml:space="preserve">scyntygrafia jednofazowa odcinka układu kostnego z zastosowaniem </w:t>
            </w:r>
            <w:proofErr w:type="spellStart"/>
            <w:r>
              <w:t>fosfonianów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92.144</w:t>
            </w:r>
            <w:r>
              <w:tab/>
              <w:t>scyntygrafia całego układu kostnego (metoda "</w:t>
            </w:r>
            <w:proofErr w:type="spellStart"/>
            <w:r>
              <w:t>whole</w:t>
            </w:r>
            <w:proofErr w:type="spellEnd"/>
            <w:r>
              <w:t xml:space="preserve"> body") z zastosowaniem </w:t>
            </w:r>
            <w:proofErr w:type="spellStart"/>
            <w:r>
              <w:t>fosfonianów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92.149</w:t>
            </w:r>
            <w:r>
              <w:tab/>
              <w:t>scyntygrafia układu kostnego – inne;</w:t>
            </w:r>
          </w:p>
          <w:p w:rsidR="0013408B" w:rsidRDefault="00FD5C91">
            <w:pPr>
              <w:jc w:val="left"/>
            </w:pPr>
            <w:r>
              <w:t>92.169</w:t>
            </w:r>
            <w:r>
              <w:tab/>
              <w:t xml:space="preserve">scyntygrafia </w:t>
            </w:r>
            <w:r>
              <w:t>układu limfatycznego – inne;</w:t>
            </w:r>
          </w:p>
          <w:p w:rsidR="0013408B" w:rsidRDefault="00FD5C91">
            <w:pPr>
              <w:jc w:val="left"/>
            </w:pPr>
            <w:r>
              <w:t>87.410</w:t>
            </w:r>
            <w:r>
              <w:tab/>
              <w:t>TK klatki piersiowej bez wzmocnienia kontrastowego;</w:t>
            </w:r>
          </w:p>
          <w:p w:rsidR="0013408B" w:rsidRDefault="00FD5C91">
            <w:pPr>
              <w:jc w:val="left"/>
            </w:pPr>
            <w:r>
              <w:t>87.411</w:t>
            </w:r>
            <w:r>
              <w:tab/>
              <w:t>TK klatki piersiowej bez i ze wzmocnieniem kontrastowym;</w:t>
            </w:r>
          </w:p>
          <w:p w:rsidR="0013408B" w:rsidRDefault="00FD5C91">
            <w:pPr>
              <w:jc w:val="left"/>
            </w:pPr>
            <w:r>
              <w:t>87.412</w:t>
            </w:r>
            <w:r>
              <w:tab/>
              <w:t>TK klatki piersiowej bez wzmocnienia kontrastowego i co najmniej dwie fazy ze wzmocnieniem kontra</w:t>
            </w:r>
            <w:r>
              <w:t>stowym;</w:t>
            </w:r>
          </w:p>
          <w:p w:rsidR="0013408B" w:rsidRDefault="00FD5C91">
            <w:pPr>
              <w:jc w:val="left"/>
            </w:pPr>
            <w:r>
              <w:t>88.010</w:t>
            </w:r>
            <w:r>
              <w:tab/>
              <w:t>TK jamy brzusznej lub miednicy małej bez wzmocnienia kontrastowego;</w:t>
            </w:r>
          </w:p>
          <w:p w:rsidR="0013408B" w:rsidRDefault="00FD5C91">
            <w:pPr>
              <w:jc w:val="left"/>
            </w:pPr>
            <w:r>
              <w:t>88.011</w:t>
            </w:r>
            <w:r>
              <w:tab/>
              <w:t>TK jamy brzusznej lub miednicy małej bez i ze wzmocnieniem kontrastowym;</w:t>
            </w:r>
          </w:p>
          <w:p w:rsidR="0013408B" w:rsidRDefault="00FD5C91">
            <w:pPr>
              <w:jc w:val="left"/>
            </w:pPr>
            <w:r>
              <w:t>88.012</w:t>
            </w:r>
            <w:r>
              <w:tab/>
              <w:t xml:space="preserve">TK jamy brzusznej lub miednicy małej bez wzmocnienia kontrastowego i co najmniej dwie </w:t>
            </w:r>
            <w:r>
              <w:t>fazy ze wzmocnieniem kontrastowym;</w:t>
            </w:r>
          </w:p>
          <w:p w:rsidR="0013408B" w:rsidRDefault="00FD5C91">
            <w:pPr>
              <w:jc w:val="left"/>
            </w:pPr>
            <w:r>
              <w:t>88.923</w:t>
            </w:r>
            <w:r>
              <w:tab/>
              <w:t>RM klatki piersiowej bez wzmocnienia kontrastowego;</w:t>
            </w:r>
          </w:p>
          <w:p w:rsidR="0013408B" w:rsidRDefault="00FD5C91">
            <w:pPr>
              <w:jc w:val="left"/>
            </w:pPr>
            <w:r>
              <w:t>88.924</w:t>
            </w:r>
            <w:r>
              <w:tab/>
              <w:t>RM klatki piersiowej bez i ze wzmocnieniem kontrastowym;</w:t>
            </w:r>
          </w:p>
          <w:p w:rsidR="0013408B" w:rsidRDefault="00FD5C91">
            <w:pPr>
              <w:jc w:val="left"/>
            </w:pPr>
            <w:r>
              <w:t>88.971</w:t>
            </w:r>
            <w:r>
              <w:tab/>
              <w:t>RM jamy brzusznej lub miednicy małej bez wzmocnienia kontrastowego;</w:t>
            </w:r>
          </w:p>
          <w:p w:rsidR="0013408B" w:rsidRDefault="00FD5C91">
            <w:pPr>
              <w:jc w:val="left"/>
            </w:pPr>
            <w:r>
              <w:t>88.976</w:t>
            </w:r>
            <w:r>
              <w:tab/>
              <w:t>RM jamy brzuszne</w:t>
            </w:r>
            <w:r>
              <w:t>j lub miednicy małej bez i ze wzmocnieniem kontrastowym;</w:t>
            </w:r>
          </w:p>
          <w:p w:rsidR="0013408B" w:rsidRDefault="00FD5C91">
            <w:pPr>
              <w:jc w:val="left"/>
            </w:pPr>
            <w:r>
              <w:t>92.062</w:t>
            </w:r>
            <w:r>
              <w:tab/>
              <w:t xml:space="preserve">Pozytonowa Tomografia Emisyjna (PET) z zastosowaniem innych </w:t>
            </w:r>
            <w:proofErr w:type="spellStart"/>
            <w:r>
              <w:t>radiofarmaceutyków</w:t>
            </w:r>
            <w:proofErr w:type="spellEnd"/>
            <w:r>
              <w:t xml:space="preserve"> we wskazaniach onkologicznych;</w:t>
            </w:r>
          </w:p>
          <w:p w:rsidR="0013408B" w:rsidRDefault="00FD5C91">
            <w:pPr>
              <w:jc w:val="left"/>
            </w:pPr>
            <w:r>
              <w:t>85.113</w:t>
            </w:r>
            <w:r>
              <w:tab/>
              <w:t xml:space="preserve">przezskórna </w:t>
            </w:r>
            <w:proofErr w:type="spellStart"/>
            <w:r>
              <w:t>gruboigłowa</w:t>
            </w:r>
            <w:proofErr w:type="spellEnd"/>
            <w:r>
              <w:t xml:space="preserve"> biopsja piersi;</w:t>
            </w:r>
          </w:p>
          <w:p w:rsidR="0013408B" w:rsidRDefault="00FD5C91">
            <w:pPr>
              <w:jc w:val="left"/>
            </w:pPr>
            <w:r>
              <w:t>85.114</w:t>
            </w:r>
            <w:r>
              <w:tab/>
              <w:t xml:space="preserve">przezskórna </w:t>
            </w:r>
            <w:proofErr w:type="spellStart"/>
            <w:r>
              <w:t>gruboigłowa</w:t>
            </w:r>
            <w:proofErr w:type="spellEnd"/>
            <w:r>
              <w:t xml:space="preserve"> biop</w:t>
            </w:r>
            <w:r>
              <w:t>sja piersi – celowana;</w:t>
            </w:r>
          </w:p>
          <w:p w:rsidR="0013408B" w:rsidRDefault="00FD5C91">
            <w:pPr>
              <w:jc w:val="left"/>
            </w:pPr>
            <w:r>
              <w:t>85.131</w:t>
            </w:r>
            <w:r>
              <w:tab/>
              <w:t xml:space="preserve">Biopsja </w:t>
            </w:r>
            <w:proofErr w:type="spellStart"/>
            <w:r>
              <w:t>gruboigłowa</w:t>
            </w:r>
            <w:proofErr w:type="spellEnd"/>
            <w:r>
              <w:t xml:space="preserve"> piersi wspomagana próżnią pod kontrolą USG;</w:t>
            </w:r>
          </w:p>
          <w:p w:rsidR="0013408B" w:rsidRDefault="00FD5C91">
            <w:pPr>
              <w:jc w:val="left"/>
            </w:pPr>
            <w:r>
              <w:t>85.132</w:t>
            </w:r>
            <w:r>
              <w:tab/>
              <w:t xml:space="preserve">Biopsja </w:t>
            </w:r>
            <w:proofErr w:type="spellStart"/>
            <w:r>
              <w:t>gruboigłowa</w:t>
            </w:r>
            <w:proofErr w:type="spellEnd"/>
            <w:r>
              <w:t xml:space="preserve"> piersi wspomagana próżnią stereotaktyczna;</w:t>
            </w:r>
          </w:p>
          <w:p w:rsidR="0013408B" w:rsidRDefault="00FD5C91">
            <w:pPr>
              <w:jc w:val="left"/>
            </w:pPr>
            <w:r>
              <w:t>40.10</w:t>
            </w:r>
            <w:r>
              <w:tab/>
              <w:t>Biopsja węzła chłonnego (węzłów chłonnych);</w:t>
            </w:r>
          </w:p>
          <w:p w:rsidR="0013408B" w:rsidRDefault="00FD5C91">
            <w:pPr>
              <w:jc w:val="left"/>
            </w:pPr>
            <w:r>
              <w:t>Y90</w:t>
            </w:r>
            <w:r>
              <w:tab/>
              <w:t>Badanie histopatologiczne</w:t>
            </w:r>
          </w:p>
          <w:p w:rsidR="0013408B" w:rsidRDefault="00FD5C91">
            <w:pPr>
              <w:jc w:val="left"/>
            </w:pPr>
            <w:r>
              <w:t>oraz w uzasa</w:t>
            </w:r>
            <w:r>
              <w:t>dnionych klinicznie przypadkach inne procedury ICD-9.</w:t>
            </w:r>
          </w:p>
        </w:tc>
      </w:tr>
      <w:tr w:rsidR="0013408B">
        <w:trPr>
          <w:trHeight w:val="56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2.6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Specyfikacja zasadniczych procedur medycznych wykonywanych w ramach modułu leczenie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Realizacja co najmniej jednej z następujących czynności w zależności od wskazań oraz preferencji </w:t>
            </w:r>
            <w:r>
              <w:rPr>
                <w:color w:val="000000"/>
                <w:u w:color="000000"/>
              </w:rPr>
              <w:t>świadczeniobiorcy: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1. Leczenie chirurgiczne obejmujące co najmniej jedną z poniższych procedur ICD-9: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40.12</w:t>
            </w:r>
            <w:r>
              <w:rPr>
                <w:color w:val="000000"/>
                <w:u w:color="000000"/>
              </w:rPr>
              <w:tab/>
              <w:t>Wycięcie węzła wartowniczego;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40.31</w:t>
            </w:r>
            <w:r>
              <w:rPr>
                <w:color w:val="000000"/>
                <w:u w:color="000000"/>
              </w:rPr>
              <w:tab/>
              <w:t>Poszerzone wycięcie regionalnych węzłów chłonnych;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40.32</w:t>
            </w:r>
            <w:r>
              <w:rPr>
                <w:color w:val="000000"/>
                <w:u w:color="000000"/>
              </w:rPr>
              <w:tab/>
              <w:t>Wycięcie regionalnych węzłów chłonnych wraz z drenowany</w:t>
            </w:r>
            <w:r>
              <w:rPr>
                <w:color w:val="000000"/>
                <w:u w:color="000000"/>
              </w:rPr>
              <w:t>m segmentem skóry, tkanki podskórnej i tłuszczowej;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40.51</w:t>
            </w:r>
            <w:r>
              <w:rPr>
                <w:color w:val="000000"/>
                <w:u w:color="000000"/>
              </w:rPr>
              <w:tab/>
              <w:t>Doszczętne wycięcie pachowych węzłów chłonnych;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85.0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Mastotomia</w:t>
            </w:r>
            <w:proofErr w:type="spellEnd"/>
            <w:r>
              <w:rPr>
                <w:color w:val="000000"/>
                <w:u w:color="000000"/>
              </w:rPr>
              <w:t>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85.1</w:t>
            </w:r>
            <w:r>
              <w:rPr>
                <w:color w:val="000000"/>
                <w:u w:color="000000"/>
              </w:rPr>
              <w:tab/>
              <w:t>Zabiegi diagnostyczne w zakresie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85.2</w:t>
            </w:r>
            <w:r>
              <w:rPr>
                <w:color w:val="000000"/>
                <w:u w:color="000000"/>
              </w:rPr>
              <w:tab/>
              <w:t>Wycięcie lub zniszczenie tkanki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85.22</w:t>
            </w:r>
            <w:r>
              <w:rPr>
                <w:color w:val="000000"/>
                <w:u w:color="000000"/>
              </w:rPr>
              <w:tab/>
              <w:t>Resekcja kwadrantu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85.26</w:t>
            </w:r>
            <w:r>
              <w:rPr>
                <w:color w:val="000000"/>
                <w:u w:color="000000"/>
              </w:rPr>
              <w:tab/>
              <w:t>Wyc</w:t>
            </w:r>
            <w:r>
              <w:rPr>
                <w:color w:val="000000"/>
                <w:u w:color="000000"/>
              </w:rPr>
              <w:t>ięcie guza piersi – BCT;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85.261</w:t>
            </w:r>
            <w:r>
              <w:rPr>
                <w:color w:val="000000"/>
                <w:u w:color="000000"/>
              </w:rPr>
              <w:tab/>
              <w:t xml:space="preserve">Leczenie oszczędzające chirurgiczne z zastosowaniem technik </w:t>
            </w:r>
            <w:proofErr w:type="spellStart"/>
            <w:r>
              <w:rPr>
                <w:color w:val="000000"/>
                <w:u w:color="000000"/>
              </w:rPr>
              <w:t>onkoplastycznych</w:t>
            </w:r>
            <w:proofErr w:type="spellEnd"/>
            <w:r>
              <w:rPr>
                <w:color w:val="000000"/>
                <w:u w:color="000000"/>
              </w:rPr>
              <w:t xml:space="preserve"> bez centralizacji kompleksu brodawka-otoczka piersiowa lub z centralizacją;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85.3</w:t>
            </w:r>
            <w:r>
              <w:rPr>
                <w:color w:val="000000"/>
                <w:u w:color="000000"/>
              </w:rPr>
              <w:tab/>
              <w:t xml:space="preserve">Pomniejszająca plastyka sutka z podskórną </w:t>
            </w:r>
            <w:proofErr w:type="spellStart"/>
            <w:r>
              <w:rPr>
                <w:color w:val="000000"/>
                <w:u w:color="000000"/>
              </w:rPr>
              <w:t>mammektomią</w:t>
            </w:r>
            <w:proofErr w:type="spellEnd"/>
            <w:r>
              <w:rPr>
                <w:color w:val="000000"/>
                <w:u w:color="000000"/>
              </w:rPr>
              <w:t>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85.411</w:t>
            </w:r>
            <w:r>
              <w:rPr>
                <w:color w:val="000000"/>
                <w:u w:color="000000"/>
              </w:rPr>
              <w:tab/>
              <w:t>Mast</w:t>
            </w:r>
            <w:r>
              <w:rPr>
                <w:color w:val="000000"/>
                <w:u w:color="000000"/>
              </w:rPr>
              <w:t>ektomia – inna;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85.412</w:t>
            </w:r>
            <w:r>
              <w:rPr>
                <w:color w:val="000000"/>
                <w:u w:color="000000"/>
              </w:rPr>
              <w:tab/>
              <w:t>Mastektomia całkowita;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85.421</w:t>
            </w:r>
            <w:r>
              <w:rPr>
                <w:color w:val="000000"/>
                <w:u w:color="000000"/>
              </w:rPr>
              <w:tab/>
              <w:t>Obustronne proste odjęcie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85.422</w:t>
            </w:r>
            <w:r>
              <w:rPr>
                <w:color w:val="000000"/>
                <w:u w:color="000000"/>
              </w:rPr>
              <w:tab/>
              <w:t>Obustronne całkowite odjęcie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85.431</w:t>
            </w:r>
            <w:r>
              <w:rPr>
                <w:color w:val="000000"/>
                <w:u w:color="000000"/>
              </w:rPr>
              <w:tab/>
              <w:t>Poszerzona prosta mastektomia – inna;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85.432</w:t>
            </w:r>
            <w:r>
              <w:rPr>
                <w:color w:val="000000"/>
                <w:u w:color="000000"/>
              </w:rPr>
              <w:tab/>
              <w:t>Zmodyfikowana radykalna mastektomia;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85.433</w:t>
            </w:r>
            <w:r>
              <w:rPr>
                <w:color w:val="000000"/>
                <w:u w:color="000000"/>
              </w:rPr>
              <w:tab/>
              <w:t xml:space="preserve">Prosta mastektomia </w:t>
            </w:r>
            <w:r>
              <w:rPr>
                <w:color w:val="000000"/>
                <w:u w:color="000000"/>
              </w:rPr>
              <w:t>z wycięciem regionalnych węzłów chłonnych;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85.451</w:t>
            </w:r>
            <w:r>
              <w:rPr>
                <w:color w:val="000000"/>
                <w:u w:color="000000"/>
              </w:rPr>
              <w:tab/>
              <w:t>Usunięcie piersi, mięśnia piersiowego, regionalnych węzłów chłonnych (pachowych, pod- i nadobojczykowych);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85.452</w:t>
            </w:r>
            <w:r>
              <w:rPr>
                <w:color w:val="000000"/>
                <w:u w:color="000000"/>
              </w:rPr>
              <w:tab/>
              <w:t>Radykalne odjęcie piersi BNO;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85.471</w:t>
            </w:r>
            <w:r>
              <w:rPr>
                <w:color w:val="000000"/>
                <w:u w:color="000000"/>
              </w:rPr>
              <w:tab/>
              <w:t>Wycięcie piersi, mięśnia piersiowego, regionalnych węzł</w:t>
            </w:r>
            <w:r>
              <w:rPr>
                <w:color w:val="000000"/>
                <w:u w:color="000000"/>
              </w:rPr>
              <w:t xml:space="preserve">ów chłonnych (pachowych, nadobojczykowych, piersiowych wewnętrznych, </w:t>
            </w:r>
            <w:proofErr w:type="spellStart"/>
            <w:r>
              <w:rPr>
                <w:color w:val="000000"/>
                <w:u w:color="000000"/>
              </w:rPr>
              <w:t>śródpiersiowych</w:t>
            </w:r>
            <w:proofErr w:type="spellEnd"/>
            <w:r>
              <w:rPr>
                <w:color w:val="000000"/>
                <w:u w:color="000000"/>
              </w:rPr>
              <w:t>);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85.472</w:t>
            </w:r>
            <w:r>
              <w:rPr>
                <w:color w:val="000000"/>
                <w:u w:color="000000"/>
              </w:rPr>
              <w:tab/>
              <w:t>Poszerzona radykalna amputacja piersi BNO;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Leczenie chirurgii plastycznej 85.33 jednostronna podskórna </w:t>
            </w:r>
            <w:proofErr w:type="spellStart"/>
            <w:r>
              <w:rPr>
                <w:color w:val="000000"/>
                <w:u w:color="000000"/>
              </w:rPr>
              <w:t>mammektomia</w:t>
            </w:r>
            <w:proofErr w:type="spellEnd"/>
            <w:r>
              <w:rPr>
                <w:color w:val="000000"/>
                <w:u w:color="000000"/>
              </w:rPr>
              <w:t>/wszczep;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85.5</w:t>
            </w:r>
            <w:r>
              <w:rPr>
                <w:color w:val="000000"/>
                <w:u w:color="000000"/>
              </w:rPr>
              <w:tab/>
              <w:t>Powiększająca plastyka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</w:t>
            </w:r>
            <w:r>
              <w:rPr>
                <w:color w:val="000000"/>
                <w:u w:color="000000"/>
              </w:rPr>
              <w:t>.531</w:t>
            </w:r>
            <w:r>
              <w:rPr>
                <w:color w:val="000000"/>
                <w:u w:color="000000"/>
              </w:rPr>
              <w:tab/>
              <w:t>Jednostronne wszczepienie protezy piersiowej;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85.54</w:t>
            </w:r>
            <w:r>
              <w:rPr>
                <w:color w:val="000000"/>
                <w:u w:color="000000"/>
              </w:rPr>
              <w:tab/>
              <w:t>Obustronny wszczep do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85.55</w:t>
            </w:r>
            <w:r>
              <w:rPr>
                <w:color w:val="000000"/>
                <w:u w:color="000000"/>
              </w:rPr>
              <w:tab/>
              <w:t>Wymiana ekspandera na endoprotezę piersiową;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85.6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Mastopeksja</w:t>
            </w:r>
            <w:proofErr w:type="spellEnd"/>
            <w:r>
              <w:rPr>
                <w:color w:val="000000"/>
                <w:u w:color="000000"/>
              </w:rPr>
              <w:t>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85.7</w:t>
            </w:r>
            <w:r>
              <w:rPr>
                <w:color w:val="000000"/>
                <w:u w:color="000000"/>
              </w:rPr>
              <w:tab/>
              <w:t>Całkowita rekonstrukcja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85.842</w:t>
            </w:r>
            <w:r>
              <w:rPr>
                <w:color w:val="000000"/>
                <w:u w:color="000000"/>
              </w:rPr>
              <w:tab/>
              <w:t>Rekonstrukcja piersi płatem skórno-mięśniowym uszypułowa</w:t>
            </w:r>
            <w:r>
              <w:rPr>
                <w:color w:val="000000"/>
                <w:u w:color="000000"/>
              </w:rPr>
              <w:t>nym;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85.851</w:t>
            </w:r>
            <w:r>
              <w:rPr>
                <w:color w:val="000000"/>
                <w:u w:color="000000"/>
              </w:rPr>
              <w:tab/>
              <w:t>Rekonstrukcja piersi płatem skórno-mięśniowym wolnym</w:t>
            </w:r>
            <w:r>
              <w:rPr>
                <w:color w:val="000000"/>
                <w:u w:color="000000"/>
              </w:rPr>
              <w:br/>
              <w:t>z połączeniem mikrochirurgicznym;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85.87</w:t>
            </w:r>
            <w:r>
              <w:rPr>
                <w:color w:val="000000"/>
                <w:u w:color="000000"/>
              </w:rPr>
              <w:tab/>
              <w:t>Rekonstrukcja lub zabieg naprawczy brodawki sutkowej – inne;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85.88</w:t>
            </w:r>
            <w:r>
              <w:rPr>
                <w:color w:val="000000"/>
                <w:u w:color="000000"/>
              </w:rPr>
              <w:tab/>
              <w:t>Rekonstrukcja piersi płatem skórno-mięśniowym wolnym/uszypułowanym z protezą piersio</w:t>
            </w:r>
            <w:r>
              <w:rPr>
                <w:color w:val="000000"/>
                <w:u w:color="000000"/>
              </w:rPr>
              <w:t>wą;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85.9</w:t>
            </w:r>
            <w:r>
              <w:rPr>
                <w:color w:val="000000"/>
                <w:u w:color="000000"/>
              </w:rPr>
              <w:tab/>
              <w:t>Inne operacje w zakresie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85.95</w:t>
            </w:r>
            <w:r>
              <w:rPr>
                <w:color w:val="000000"/>
                <w:u w:color="000000"/>
              </w:rPr>
              <w:tab/>
              <w:t>Wprowadzenie ekspandera do piersi;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85.97</w:t>
            </w:r>
            <w:r>
              <w:rPr>
                <w:color w:val="000000"/>
                <w:u w:color="000000"/>
              </w:rPr>
              <w:tab/>
              <w:t xml:space="preserve">Wszczepienie </w:t>
            </w:r>
            <w:proofErr w:type="spellStart"/>
            <w:r>
              <w:rPr>
                <w:color w:val="000000"/>
                <w:u w:color="000000"/>
              </w:rPr>
              <w:t>ekspanderoprotezy</w:t>
            </w:r>
            <w:proofErr w:type="spellEnd"/>
            <w:r>
              <w:rPr>
                <w:color w:val="000000"/>
                <w:u w:color="000000"/>
              </w:rPr>
              <w:t xml:space="preserve"> piersiowej;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85.261</w:t>
            </w:r>
            <w:r>
              <w:rPr>
                <w:color w:val="000000"/>
                <w:u w:color="000000"/>
              </w:rPr>
              <w:tab/>
              <w:t>Tatuowanie kompleksu brodawka-otoczka piersiowa w celu ich odtworzenia optycznego;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85.314</w:t>
            </w:r>
            <w:r>
              <w:rPr>
                <w:color w:val="000000"/>
                <w:u w:color="000000"/>
              </w:rPr>
              <w:tab/>
              <w:t>Symetryzacja piersi zdrowej</w:t>
            </w:r>
            <w:r>
              <w:rPr>
                <w:color w:val="000000"/>
                <w:u w:color="000000"/>
              </w:rPr>
              <w:t>.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2. Leczenie radioterapią/brachyterapią obejmujące co najmniej jedną</w:t>
            </w:r>
            <w:r>
              <w:rPr>
                <w:color w:val="000000"/>
                <w:u w:color="000000"/>
              </w:rPr>
              <w:br/>
              <w:t>z poniższych procedur ICD-9: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92.247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4D bramkowana (4D-IGRT) – fotony;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92.248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4D adaptacyjna bramkowana (4D-AIGRT) – fotony;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92.246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3D </w:t>
            </w:r>
            <w:r>
              <w:rPr>
                <w:color w:val="000000"/>
                <w:u w:color="000000"/>
              </w:rPr>
              <w:t>z modulacją intensywności dawki (3D-IMRT) – fotony;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92.292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3D sterowana obrazem (IGRT) z modulacją intensywności dawki (3D-RotIMRT) – fotony;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92.291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3D sterowana obrazem (IGRT) realizowana w oparciu o implanty wewnętrzne –</w:t>
            </w:r>
            <w:r>
              <w:rPr>
                <w:color w:val="000000"/>
                <w:u w:color="000000"/>
              </w:rPr>
              <w:t xml:space="preserve"> fotony;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92.242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3D </w:t>
            </w:r>
            <w:proofErr w:type="spellStart"/>
            <w:r>
              <w:rPr>
                <w:color w:val="000000"/>
                <w:u w:color="000000"/>
              </w:rPr>
              <w:t>konformalna</w:t>
            </w:r>
            <w:proofErr w:type="spellEnd"/>
            <w:r>
              <w:rPr>
                <w:color w:val="000000"/>
                <w:u w:color="000000"/>
              </w:rPr>
              <w:t xml:space="preserve"> sterowana obrazem (IGRT) – fotony;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92.31</w:t>
            </w:r>
            <w:r>
              <w:rPr>
                <w:color w:val="000000"/>
                <w:u w:color="000000"/>
              </w:rPr>
              <w:tab/>
              <w:t xml:space="preserve">Śródoperacyjna </w:t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u w:color="000000"/>
              </w:rPr>
              <w:t>konformalna</w:t>
            </w:r>
            <w:proofErr w:type="spellEnd"/>
            <w:r>
              <w:rPr>
                <w:color w:val="000000"/>
                <w:u w:color="000000"/>
              </w:rPr>
              <w:t xml:space="preserve"> 3D (3D-IORT-ft);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92.32</w:t>
            </w:r>
            <w:r>
              <w:rPr>
                <w:color w:val="000000"/>
                <w:u w:color="000000"/>
              </w:rPr>
              <w:tab/>
              <w:t xml:space="preserve">Śródoperacyjna </w:t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u w:color="000000"/>
              </w:rPr>
              <w:t>konformalna</w:t>
            </w:r>
            <w:proofErr w:type="spellEnd"/>
            <w:r>
              <w:rPr>
                <w:color w:val="000000"/>
                <w:u w:color="000000"/>
              </w:rPr>
              <w:t xml:space="preserve"> 3D (3D-IORT-x);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92.241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radykalna z plan</w:t>
            </w:r>
            <w:r>
              <w:rPr>
                <w:color w:val="000000"/>
                <w:u w:color="000000"/>
              </w:rPr>
              <w:t>owaniem 3D – fotony;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92.251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radykalna z planowaniem 3D – elektrony;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92.223</w:t>
            </w:r>
            <w:r>
              <w:rPr>
                <w:color w:val="000000"/>
                <w:u w:color="000000"/>
              </w:rPr>
              <w:tab/>
            </w:r>
            <w:proofErr w:type="spellStart"/>
            <w:r>
              <w:rPr>
                <w:color w:val="000000"/>
                <w:u w:color="000000"/>
              </w:rPr>
              <w:t>Teleradioterapia</w:t>
            </w:r>
            <w:proofErr w:type="spellEnd"/>
            <w:r>
              <w:rPr>
                <w:color w:val="000000"/>
                <w:u w:color="000000"/>
              </w:rPr>
              <w:t xml:space="preserve"> paliatywna – promieniowanie X;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Leczenie brachyterapią 92.413 – Brachyterapia śródtkankowa – planowanie 3D;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92.41</w:t>
            </w:r>
            <w:r>
              <w:rPr>
                <w:color w:val="000000"/>
                <w:u w:color="000000"/>
              </w:rPr>
              <w:tab/>
              <w:t>4Brachyterapia śródtkankowa – plan</w:t>
            </w:r>
            <w:r>
              <w:rPr>
                <w:color w:val="000000"/>
                <w:u w:color="000000"/>
              </w:rPr>
              <w:t>owanie 3D pod kontrolą obrazowania;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92.452</w:t>
            </w:r>
            <w:r>
              <w:rPr>
                <w:color w:val="000000"/>
                <w:u w:color="000000"/>
              </w:rPr>
              <w:tab/>
              <w:t>Brachyterapia powierzchniowa – planowanie 3D;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92.46</w:t>
            </w:r>
            <w:r>
              <w:rPr>
                <w:color w:val="000000"/>
                <w:u w:color="000000"/>
              </w:rPr>
              <w:tab/>
              <w:t>Brachyterapia śródoperacyjna</w:t>
            </w:r>
          </w:p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oraz w uzasadnionych klinicznie przypadkach inne procedury ICD-9.</w:t>
            </w:r>
          </w:p>
        </w:tc>
      </w:tr>
      <w:tr w:rsidR="0013408B">
        <w:trPr>
          <w:trHeight w:val="205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2.7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Specyfikacja zasadniczych procedur medycznych wykonywanych w </w:t>
            </w:r>
            <w:r>
              <w:t>ramach modułu rehabilitacja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Realizacja obejmuje:</w:t>
            </w:r>
          </w:p>
          <w:p w:rsidR="0013408B" w:rsidRDefault="00FD5C91">
            <w:pPr>
              <w:jc w:val="left"/>
            </w:pPr>
            <w:r>
              <w:t>1. We wczesnym lub późnym okresie po leczeniu chirurgicznym zabiegi ukierunkowane na:</w:t>
            </w:r>
          </w:p>
          <w:p w:rsidR="0013408B" w:rsidRDefault="00FD5C91">
            <w:pPr>
              <w:jc w:val="left"/>
            </w:pPr>
            <w:r>
              <w:t>1) poprawę zakresu ruchu, siły mięśni i zręczności przez zastosowanie kinezyterapii miejscowej: ćwiczeń w odciążeniu ICD-</w:t>
            </w:r>
            <w:r>
              <w:t xml:space="preserve">9: 93.1205, czynnych wolnych ICD-9: 93.1202; </w:t>
            </w:r>
            <w:proofErr w:type="spellStart"/>
            <w:r>
              <w:t>samowspomaganych</w:t>
            </w:r>
            <w:proofErr w:type="spellEnd"/>
            <w:r>
              <w:t xml:space="preserve"> ICD-9: 93.1204, sprawności manualnej ICD-9: 93.1903 lub zespołowej ICD</w:t>
            </w:r>
            <w:r>
              <w:rPr>
                <w:b/>
              </w:rPr>
              <w:t>-</w:t>
            </w:r>
            <w:r>
              <w:t>9: 93.1907;</w:t>
            </w:r>
          </w:p>
          <w:p w:rsidR="0013408B" w:rsidRDefault="00FD5C91">
            <w:pPr>
              <w:jc w:val="left"/>
            </w:pPr>
            <w:r>
              <w:t xml:space="preserve">2) wykorzystanie specjalistycznych metod kinezyterapeutycznych i terapii manualnej: ICD-9: 93.3801, ICD-9: </w:t>
            </w:r>
            <w:r>
              <w:t>93.3808, ICD-9: 93.3816, ICD-9: 93.3818, ICD-9: 93.3821, ICD-9: 93.3827, ICD-9: 93.3831;</w:t>
            </w:r>
          </w:p>
          <w:p w:rsidR="0013408B" w:rsidRDefault="00FD5C91">
            <w:pPr>
              <w:jc w:val="left"/>
            </w:pPr>
            <w:r>
              <w:t>3) profilaktykę przeciwobrzękową: nauka automasażu ICD-9: 93.3912, ćwiczenia oddechowe ICD-9: 93.1812, czynne wolne: ICD-9: 92.1202, ćwiczenia udrażniające ICD-9: 93.1</w:t>
            </w:r>
            <w:r>
              <w:t>305;</w:t>
            </w:r>
          </w:p>
          <w:p w:rsidR="0013408B" w:rsidRDefault="00FD5C91">
            <w:pPr>
              <w:jc w:val="left"/>
            </w:pPr>
            <w:r>
              <w:t xml:space="preserve">4) ćwiczenia </w:t>
            </w:r>
            <w:proofErr w:type="spellStart"/>
            <w:r>
              <w:t>ogólnokondycyjne</w:t>
            </w:r>
            <w:proofErr w:type="spellEnd"/>
            <w:r>
              <w:t xml:space="preserve">, w szczególności bieżnia, cykloergometr, </w:t>
            </w:r>
            <w:proofErr w:type="spellStart"/>
            <w:r>
              <w:t>stepper</w:t>
            </w:r>
            <w:proofErr w:type="spellEnd"/>
            <w:r>
              <w:t>: ICD</w:t>
            </w:r>
            <w:r>
              <w:rPr>
                <w:b/>
              </w:rPr>
              <w:t>-</w:t>
            </w:r>
            <w:r>
              <w:t>9: 93.1401, ICD-9: 93.12, ICD-9: 93.1909.</w:t>
            </w:r>
          </w:p>
          <w:p w:rsidR="0013408B" w:rsidRDefault="00FD5C91">
            <w:pPr>
              <w:jc w:val="left"/>
            </w:pPr>
            <w:r>
              <w:t>2. Terapia w restrykcjach blizn po mastektomii, BCT i rekonstrukcjach piersi: masaż suchy częściowy ICD-9: 93.3912 oraz mobil</w:t>
            </w:r>
            <w:r>
              <w:t>izacja blizn ICD-9: 93.3827.</w:t>
            </w:r>
          </w:p>
          <w:p w:rsidR="0013408B" w:rsidRDefault="00FD5C91">
            <w:pPr>
              <w:jc w:val="left"/>
            </w:pPr>
            <w:r>
              <w:t>3. Redukcja obrzęku limfatycznego: przerywana kompresja pneumatyczna (45-50 min): ICD-9: 93.3916, manualny drenaż limfatyczny (50-60 min) ICD-9: 93.3987, nałożenie bandaży wielowarstwowych lub odzieży kompresyjnej (do 15 min) I</w:t>
            </w:r>
            <w:r>
              <w:t>CD</w:t>
            </w:r>
            <w:r>
              <w:rPr>
                <w:b/>
              </w:rPr>
              <w:t>-</w:t>
            </w:r>
            <w:r>
              <w:t xml:space="preserve">9: 93.3918, ICD-9: 93.3999 zabiegi fizjoterapeutyczne - inne, ćwiczenia kończyny górnej w </w:t>
            </w:r>
            <w:proofErr w:type="spellStart"/>
            <w:r>
              <w:t>kompresjoterapii</w:t>
            </w:r>
            <w:proofErr w:type="spellEnd"/>
            <w:r>
              <w:t xml:space="preserve"> (15 min) ICD-9: 93.1304, ICD-9: 93.1139.</w:t>
            </w:r>
          </w:p>
          <w:p w:rsidR="0013408B" w:rsidRDefault="00FD5C91">
            <w:pPr>
              <w:jc w:val="left"/>
            </w:pPr>
            <w:r>
              <w:t>4. Ćwiczenia relaksacyjne.</w:t>
            </w:r>
          </w:p>
          <w:p w:rsidR="0013408B" w:rsidRDefault="00FD5C91">
            <w:pPr>
              <w:jc w:val="left"/>
            </w:pPr>
            <w:r>
              <w:t>5. Psychoterapia - psychoedukacja i relaksacja.</w:t>
            </w:r>
          </w:p>
          <w:p w:rsidR="0013408B" w:rsidRDefault="00FD5C91">
            <w:pPr>
              <w:jc w:val="left"/>
            </w:pPr>
            <w:r>
              <w:t>6. Świadczenia uzupełniające (</w:t>
            </w:r>
            <w:r>
              <w:t xml:space="preserve">jeżeli uzasadnione stanem klinicznym świadczeniobiorcy): stosowanie taśm </w:t>
            </w:r>
            <w:proofErr w:type="spellStart"/>
            <w:r>
              <w:t>kinesiotapingu</w:t>
            </w:r>
            <w:proofErr w:type="spellEnd"/>
            <w:r>
              <w:t xml:space="preserve"> ICD-9: 93.3812.</w:t>
            </w:r>
          </w:p>
          <w:p w:rsidR="0013408B" w:rsidRDefault="00FD5C91">
            <w:pPr>
              <w:jc w:val="left"/>
            </w:pPr>
            <w:r>
              <w:t>7. Wystawienie wniosku na wyroby medyczne celem refundacji przez Narodowy Fundusz Zdrowia i dokonanie pomiaru kończyny oraz zamówienie wyrobu medycznego</w:t>
            </w:r>
            <w:r>
              <w:t>.</w:t>
            </w:r>
          </w:p>
        </w:tc>
      </w:tr>
      <w:tr w:rsidR="0013408B">
        <w:trPr>
          <w:trHeight w:val="84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2.8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Specyfikacja procedur medycznych wykonywanych w ramach modułu monitorowanie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Realizacja co najmniej jednej z następujących procedur:</w:t>
            </w:r>
          </w:p>
          <w:p w:rsidR="0013408B" w:rsidRDefault="00FD5C91">
            <w:pPr>
              <w:jc w:val="left"/>
            </w:pPr>
            <w:r>
              <w:t>88.981</w:t>
            </w:r>
            <w:r>
              <w:tab/>
              <w:t xml:space="preserve">Dwufotonowa </w:t>
            </w:r>
            <w:proofErr w:type="spellStart"/>
            <w:r>
              <w:t>absorpcjometria</w:t>
            </w:r>
            <w:proofErr w:type="spellEnd"/>
            <w:r>
              <w:t xml:space="preserve"> (densytometria z kości udowej lub kręgosłupa);</w:t>
            </w:r>
          </w:p>
          <w:p w:rsidR="0013408B" w:rsidRDefault="00FD5C91">
            <w:pPr>
              <w:jc w:val="left"/>
            </w:pPr>
            <w:r>
              <w:t>87.35</w:t>
            </w:r>
            <w:r>
              <w:tab/>
              <w:t>Mammografia z kontrastem;</w:t>
            </w:r>
          </w:p>
          <w:p w:rsidR="0013408B" w:rsidRDefault="00FD5C91">
            <w:pPr>
              <w:jc w:val="left"/>
            </w:pPr>
            <w:r>
              <w:t>87.</w:t>
            </w:r>
            <w:r>
              <w:t>372</w:t>
            </w:r>
            <w:r>
              <w:tab/>
              <w:t>Mammografia obu piersi;</w:t>
            </w:r>
          </w:p>
          <w:p w:rsidR="0013408B" w:rsidRDefault="00FD5C91">
            <w:pPr>
              <w:jc w:val="left"/>
            </w:pPr>
            <w:r>
              <w:t>87.371</w:t>
            </w:r>
            <w:r>
              <w:tab/>
              <w:t>Mammografia jednej piersi;</w:t>
            </w:r>
          </w:p>
          <w:p w:rsidR="0013408B" w:rsidRDefault="00FD5C91">
            <w:pPr>
              <w:jc w:val="left"/>
            </w:pPr>
            <w:r>
              <w:t>88.732</w:t>
            </w:r>
            <w:r>
              <w:tab/>
              <w:t>USG piersi;</w:t>
            </w:r>
          </w:p>
          <w:p w:rsidR="0013408B" w:rsidRDefault="00FD5C91">
            <w:pPr>
              <w:jc w:val="left"/>
            </w:pPr>
            <w:r>
              <w:t>88.764</w:t>
            </w:r>
            <w:r>
              <w:tab/>
              <w:t xml:space="preserve">USG </w:t>
            </w:r>
            <w:proofErr w:type="spellStart"/>
            <w:r>
              <w:t>transwaginalne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88.779</w:t>
            </w:r>
            <w:r>
              <w:tab/>
              <w:t xml:space="preserve">USG innych obszarów układu naczyniowego – </w:t>
            </w:r>
            <w:proofErr w:type="spellStart"/>
            <w:r>
              <w:t>doppler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88.906</w:t>
            </w:r>
            <w:r>
              <w:tab/>
              <w:t>RM piersi;</w:t>
            </w:r>
          </w:p>
          <w:p w:rsidR="0013408B" w:rsidRDefault="00FD5C91">
            <w:pPr>
              <w:jc w:val="left"/>
            </w:pPr>
            <w:r>
              <w:t>92.141</w:t>
            </w:r>
            <w:r>
              <w:tab/>
              <w:t xml:space="preserve">scyntygrafia trójfazowa odcinka układu kostnego z zastosowaniem </w:t>
            </w:r>
            <w:proofErr w:type="spellStart"/>
            <w:r>
              <w:t>fosfonianów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92.142</w:t>
            </w:r>
            <w:r>
              <w:tab/>
              <w:t xml:space="preserve">scyntygrafia jednofazowa odcinka układu kostnego z zastosowaniem </w:t>
            </w:r>
            <w:proofErr w:type="spellStart"/>
            <w:r>
              <w:t>fosfonianów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92.144</w:t>
            </w:r>
            <w:r>
              <w:tab/>
              <w:t>scyntygrafia całego układu kostnego (metoda "</w:t>
            </w:r>
            <w:proofErr w:type="spellStart"/>
            <w:r>
              <w:t>whole</w:t>
            </w:r>
            <w:proofErr w:type="spellEnd"/>
            <w:r>
              <w:t xml:space="preserve"> body") z zastosowaniem </w:t>
            </w:r>
            <w:proofErr w:type="spellStart"/>
            <w:r>
              <w:t>fosfonianów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lastRenderedPageBreak/>
              <w:t>92.149</w:t>
            </w:r>
            <w:r>
              <w:tab/>
              <w:t>scyntygrafia układu kostnego – inne;</w:t>
            </w:r>
          </w:p>
          <w:p w:rsidR="0013408B" w:rsidRDefault="00FD5C91">
            <w:pPr>
              <w:jc w:val="left"/>
            </w:pPr>
            <w:r>
              <w:t>92.169</w:t>
            </w:r>
            <w:r>
              <w:tab/>
              <w:t xml:space="preserve">scyntygrafia </w:t>
            </w:r>
            <w:r>
              <w:t>układu limfatycznego – inne;</w:t>
            </w:r>
          </w:p>
          <w:p w:rsidR="0013408B" w:rsidRDefault="00FD5C91">
            <w:pPr>
              <w:jc w:val="left"/>
            </w:pPr>
            <w:r>
              <w:t>92.062</w:t>
            </w:r>
            <w:r>
              <w:tab/>
              <w:t xml:space="preserve">Pozytonowa Tomografia Emisyjna (PET) z zastosowaniem </w:t>
            </w:r>
          </w:p>
          <w:p w:rsidR="0013408B" w:rsidRDefault="00FD5C91">
            <w:pPr>
              <w:jc w:val="left"/>
            </w:pPr>
            <w:r>
              <w:t xml:space="preserve">innych </w:t>
            </w:r>
            <w:proofErr w:type="spellStart"/>
            <w:r>
              <w:t>radiofarmaceutyków</w:t>
            </w:r>
            <w:proofErr w:type="spellEnd"/>
            <w:r>
              <w:t xml:space="preserve"> we wskazaniach onkologicznych</w:t>
            </w:r>
          </w:p>
          <w:p w:rsidR="0013408B" w:rsidRDefault="00FD5C91">
            <w:pPr>
              <w:jc w:val="left"/>
            </w:pPr>
            <w:r>
              <w:t>oraz w uzasadnionych klinicznie przypadkach inne procedury ICD-9.</w:t>
            </w:r>
          </w:p>
        </w:tc>
      </w:tr>
      <w:tr w:rsidR="0013408B">
        <w:trPr>
          <w:trHeight w:val="184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2.9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Oczekiwane wyniki postępowania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Kompleks</w:t>
            </w:r>
            <w:r>
              <w:t>owa opieka onkologiczna nad świadczeniobiorcą z nowotworem piersi ma zapewnić możliwie najpełniejszą opiekę przy uwzględnieniu kompleksowości oraz koordynacji całego procesu diagnostyczno-leczniczego i rehabilitacyjnego, w celu poprawy jakości leczenia, zw</w:t>
            </w:r>
            <w:r>
              <w:t>iększenia przeżywalności w populacji świadczeniobiorców z nowotworem piersi, podniesienia komfortu życia oraz zagwarantowania możliwie szybkiego powrotu do aktywności zawodowej.</w:t>
            </w:r>
          </w:p>
        </w:tc>
      </w:tr>
      <w:tr w:rsidR="0013408B">
        <w:trPr>
          <w:trHeight w:val="41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  <w:p w:rsidR="0013408B" w:rsidRDefault="00FD5C91">
            <w:pPr>
              <w:jc w:val="left"/>
            </w:pPr>
            <w:r>
              <w:rPr>
                <w:b/>
              </w:rPr>
              <w:t>Warunki wykonania i finansowania świadczenia</w:t>
            </w:r>
          </w:p>
        </w:tc>
      </w:tr>
      <w:tr w:rsidR="0013408B">
        <w:trPr>
          <w:trHeight w:val="119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Warunki wykonania </w:t>
            </w:r>
            <w:r>
              <w:t>świadczenia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Zgodnie z warunkami określonymi w lp. 48 załącznika nr 4 do rozporządzenia szpitalnego, w lp. 25 i 26 załącznika nr 5 do rozporządzenia ambulatoryjnego oraz w załączniku nr 5 lp. 4 do rozporządzenia rehabilitacyjnego.</w:t>
            </w:r>
          </w:p>
        </w:tc>
      </w:tr>
      <w:tr w:rsidR="0013408B">
        <w:trPr>
          <w:trHeight w:val="119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Organizacja udzielania świadczeń w ramach modułu diagnostyka nowotworu piersi 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Stała współpraca realizatora z ośrodkiem raka piersi lub centrum kompetencji raka piersi, oraz organizacja procesu diagnostycznego i spełnienie warunków jakościowych, zgodnie z </w:t>
            </w:r>
            <w:r>
              <w:t>przepisami określonymi w załączniku nr 5 lp. 25 do rozporządzenia ambulatoryjnego.</w:t>
            </w:r>
          </w:p>
        </w:tc>
      </w:tr>
      <w:tr w:rsidR="0013408B">
        <w:trPr>
          <w:trHeight w:val="502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Organizacja udzielania świadczenia w ramach modułu leczenie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Obejmuje realizację co najmniej jednej z następujących czynności w zależności od wskazań lub preferencji świ</w:t>
            </w:r>
            <w:r>
              <w:t>adczeniobiorcy:</w:t>
            </w:r>
          </w:p>
          <w:p w:rsidR="0013408B" w:rsidRDefault="00FD5C91">
            <w:pPr>
              <w:jc w:val="left"/>
            </w:pPr>
            <w:r>
              <w:t>1) leczenie chirurgiczne;</w:t>
            </w:r>
          </w:p>
          <w:p w:rsidR="0013408B" w:rsidRDefault="00FD5C91">
            <w:pPr>
              <w:jc w:val="left"/>
            </w:pPr>
            <w:r>
              <w:t xml:space="preserve">2) obligatoryjne konsylium lekarskie (konsylium I </w:t>
            </w:r>
            <w:proofErr w:type="spellStart"/>
            <w:r>
              <w:t>i</w:t>
            </w:r>
            <w:proofErr w:type="spellEnd"/>
            <w:r>
              <w:t xml:space="preserve"> II);</w:t>
            </w:r>
          </w:p>
          <w:p w:rsidR="0013408B" w:rsidRDefault="00FD5C91">
            <w:pPr>
              <w:jc w:val="left"/>
            </w:pPr>
            <w:r>
              <w:t>3) leczenie radioterapią/brachyterapią;</w:t>
            </w:r>
          </w:p>
          <w:p w:rsidR="0013408B" w:rsidRDefault="00FD5C91">
            <w:pPr>
              <w:jc w:val="left"/>
            </w:pPr>
            <w:r>
              <w:t>4) leczenie farmakologiczne: chemioterapia, hormonoterapia, programy lekowe;</w:t>
            </w:r>
          </w:p>
          <w:p w:rsidR="0013408B" w:rsidRDefault="00FD5C91">
            <w:pPr>
              <w:jc w:val="left"/>
            </w:pPr>
            <w:r>
              <w:t>5) w przypadku indywidualnych wskazań kl</w:t>
            </w:r>
            <w:r>
              <w:t>inicznych zwołuje się posiedzenie wielodyscyplinarnego zespołu terapeutycznego, o którym mowa w § 4a ust. 1a pkt 1 lit. a (konsylium III);</w:t>
            </w:r>
          </w:p>
          <w:p w:rsidR="0013408B" w:rsidRDefault="00FD5C91">
            <w:pPr>
              <w:jc w:val="left"/>
            </w:pPr>
            <w:r>
              <w:t>6) konsultacja w zakresie zachowania płodności (realizacja po postawieniu diagnozy i przed rozpoczęciem leczenia);</w:t>
            </w:r>
          </w:p>
          <w:p w:rsidR="0013408B" w:rsidRDefault="00FD5C91">
            <w:pPr>
              <w:jc w:val="left"/>
            </w:pPr>
            <w:r>
              <w:t>7)</w:t>
            </w:r>
            <w:r>
              <w:t xml:space="preserve"> konsultacja psychologiczna lub psychoonkologiczna;</w:t>
            </w:r>
          </w:p>
          <w:p w:rsidR="0013408B" w:rsidRDefault="00FD5C91">
            <w:pPr>
              <w:jc w:val="left"/>
            </w:pPr>
            <w:r>
              <w:t>8) konsultacja w zakresie doboru protezy piersi w pracowni wykonującej wyroby medyczne niezbędne w procesie leczenia lub rehabilitacji świadczeniobiorcy z diagnozą nowotworu piersi.</w:t>
            </w:r>
          </w:p>
          <w:p w:rsidR="0013408B" w:rsidRDefault="00FD5C91">
            <w:pPr>
              <w:jc w:val="left"/>
            </w:pPr>
            <w:r>
              <w:t>Świadczenia należy udz</w:t>
            </w:r>
            <w:r>
              <w:t>ielić w okresie do 6 tygodni od dnia zgłoszenia świadczeniobiorcy do podmiotu świadczeniodawcy, po potwierdzeniu rozpoznania zasadniczego.</w:t>
            </w:r>
          </w:p>
        </w:tc>
      </w:tr>
      <w:tr w:rsidR="0013408B">
        <w:trPr>
          <w:trHeight w:val="123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3.4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Organizacja udzielania świadczenia w ramach modułu rehabilitacja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  <w:p w:rsidR="0013408B" w:rsidRDefault="00FD5C91">
            <w:pPr>
              <w:jc w:val="left"/>
            </w:pPr>
            <w:r>
              <w:t xml:space="preserve">1.Rehabilitacja dla określonej grupy </w:t>
            </w:r>
            <w:r>
              <w:t>świadczeniobiorców wymaga przedstawienia następujących informacji świadczeniodawcy:</w:t>
            </w:r>
          </w:p>
          <w:p w:rsidR="0013408B" w:rsidRDefault="00FD5C91">
            <w:pPr>
              <w:jc w:val="left"/>
            </w:pPr>
            <w:r>
              <w:t>1) wskazania medycznego według klasyfikacji ICD-10 kwalifikującego do rehabilitacji;</w:t>
            </w:r>
          </w:p>
          <w:p w:rsidR="0013408B" w:rsidRDefault="00FD5C91">
            <w:pPr>
              <w:jc w:val="left"/>
            </w:pPr>
            <w:r>
              <w:t>2) zakresu, rodzaju, częstotliwości planowanych do realizacji świadczeń rehabilitacyjny</w:t>
            </w:r>
            <w:r>
              <w:t>ch;</w:t>
            </w:r>
          </w:p>
          <w:p w:rsidR="0013408B" w:rsidRDefault="00FD5C91">
            <w:pPr>
              <w:jc w:val="left"/>
            </w:pPr>
            <w:r>
              <w:t>3) czasu trwania rehabilitacji;</w:t>
            </w:r>
          </w:p>
          <w:p w:rsidR="0013408B" w:rsidRDefault="00FD5C91">
            <w:pPr>
              <w:jc w:val="left"/>
            </w:pPr>
            <w:r>
              <w:t>4) kryteriów oceny zakończenia rehabilitacji;</w:t>
            </w:r>
          </w:p>
          <w:p w:rsidR="0013408B" w:rsidRDefault="00FD5C91">
            <w:pPr>
              <w:jc w:val="left"/>
            </w:pPr>
            <w:r>
              <w:t>5) metody oceny skuteczności rehabilitacji.</w:t>
            </w:r>
          </w:p>
          <w:p w:rsidR="0013408B" w:rsidRDefault="00FD5C91">
            <w:pPr>
              <w:jc w:val="left"/>
            </w:pPr>
            <w:r>
              <w:t>2. Stała współpraca z ośrodkiem diagnostyki i leczenia nowotworu piersi.</w:t>
            </w:r>
          </w:p>
          <w:p w:rsidR="0013408B" w:rsidRDefault="00FD5C91">
            <w:pPr>
              <w:jc w:val="left"/>
            </w:pPr>
            <w:r>
              <w:t>3. Świadczeniodawca wyznacza osobę odpowiedzialną w podmi</w:t>
            </w:r>
            <w:r>
              <w:t>ocie świadczeniodawcy za kontakt z koordynatorem merytorycznym i z koordynatorem organizacyjnym w ośrodku diagnostyki i leczenia nowotworu piersi.</w:t>
            </w:r>
          </w:p>
          <w:p w:rsidR="0013408B" w:rsidRDefault="00FD5C91">
            <w:pPr>
              <w:jc w:val="left"/>
            </w:pPr>
            <w:r>
              <w:t>4. W przypadku gdy pacjent zgłasza się z załączonymi badaniami, nie są wykonywane powtórne badania diagnostyc</w:t>
            </w:r>
            <w:r>
              <w:t>zne, o ile lekarz lub fizjoterapeuta, w zakresie swoich kompetencji prowadzący rehabilitację nie zdecyduje inaczej.</w:t>
            </w:r>
          </w:p>
          <w:p w:rsidR="0013408B" w:rsidRDefault="00FD5C91">
            <w:pPr>
              <w:jc w:val="left"/>
            </w:pPr>
            <w:r>
              <w:t xml:space="preserve">5. Świadczeniodawca w sposób skuteczny, przystępny i zrozumiały dla świadczeniobiorcy informuje o planowanym postępowaniu </w:t>
            </w:r>
            <w:r>
              <w:t>fizjoterapeutycznym, proponowanych procedurach, dostępnych opcjach fizjoterapeutycznych, ryzyku związanym z przyjętym planem postępowania, możliwych powikłaniach oraz inne informacje mające znaczenie w procesie fizjoterapeutycznym.</w:t>
            </w:r>
          </w:p>
          <w:p w:rsidR="0013408B" w:rsidRDefault="00FD5C91">
            <w:pPr>
              <w:jc w:val="left"/>
            </w:pPr>
            <w:r>
              <w:t>6. Świadczeniodawca w op</w:t>
            </w:r>
            <w:r>
              <w:t>arciu o powszechnie obowiązujące klasyfikacje i standardy oceny monitoruje i ewaluuje jakość i efektywność realizowanych świadczeń oraz zgodność z warunkami realizacji świadczenia, w tym warunkami czasowymi realizacji świadczenia.</w:t>
            </w:r>
          </w:p>
          <w:p w:rsidR="0013408B" w:rsidRDefault="00FD5C91">
            <w:pPr>
              <w:jc w:val="left"/>
            </w:pPr>
            <w:r>
              <w:t>7. Rozpoczęcie realizacji</w:t>
            </w:r>
            <w:r>
              <w:t xml:space="preserve"> świadczenia następuje bezpośrednio po wypisie lub w ciągu 21 dni od dnia wypisu po leczeniu w celu niedopuszczenia do rozwoju obrzęku oraz przywrócenia sprawności kończyny górnej, statyki ciała (klatki piersiowej i tułowia).</w:t>
            </w:r>
          </w:p>
          <w:p w:rsidR="0013408B" w:rsidRDefault="00FD5C91">
            <w:pPr>
              <w:jc w:val="left"/>
            </w:pPr>
            <w:r>
              <w:t xml:space="preserve">W okresie innym niż określony </w:t>
            </w:r>
            <w:r>
              <w:t>w zdaniu pierwszym, w celu redukcji obrzęku limfatycznego oraz zmniejszenia dolegliwości bólowych oraz przywrócenia sprawności kończyny górnej, jednak nie później niż w ciągu 30 dni od dnia wystawienia skierowania na rehabilitację.</w:t>
            </w:r>
          </w:p>
        </w:tc>
      </w:tr>
      <w:tr w:rsidR="0013408B">
        <w:trPr>
          <w:trHeight w:val="169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Organizacja </w:t>
            </w:r>
            <w:r>
              <w:t>udzielania świadczeń w ramach modułu monitorowanie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Stała współpraca realizatora z ośrodkiem raka piersi lub centrum kompetencji raka piersi, oraz organizacja procesu monitorowania i spełnienie warunków jakościowych, zgodnie z przepisami określonymi w załąc</w:t>
            </w:r>
            <w:r>
              <w:t>zniku nr 5 lp. 26 do rozporządzenia ambulatoryjnego.</w:t>
            </w:r>
          </w:p>
        </w:tc>
      </w:tr>
      <w:tr w:rsidR="0013408B">
        <w:trPr>
          <w:trHeight w:val="40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Zakres dziedzin medycyny uprawnionych</w:t>
            </w:r>
            <w:r>
              <w:rPr>
                <w:color w:val="000000"/>
                <w:u w:color="000000"/>
              </w:rPr>
              <w:br/>
              <w:t>do wykonania świadczenia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Chirurgia ogólna, chirurgia onkologiczna, ginekologia onkologiczna, chemioterapia, radioterapia, radioterapia onkologiczna, radiologia,</w:t>
            </w:r>
            <w:r>
              <w:t xml:space="preserve"> chirurgia rekonstrukcyjna, chirurgia plastyczna, rehabilitacja, medycyna nuklearna, medycyna paliatywna i hospicyjna oraz pozostałe specjalności zgodnie ze wskazaniami.</w:t>
            </w:r>
          </w:p>
        </w:tc>
      </w:tr>
      <w:tr w:rsidR="0013408B">
        <w:trPr>
          <w:trHeight w:val="616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3.7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Finansowanie świadczeń w ramach modułu leczenie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Świadczenia rozliczane są zgodnie</w:t>
            </w:r>
            <w:r>
              <w:t xml:space="preserve"> z katalogiem produktów rozliczeniowych, stanowiącym załącznik nr 1on do zarządzenia.</w:t>
            </w:r>
          </w:p>
          <w:p w:rsidR="0013408B" w:rsidRDefault="00FD5C91">
            <w:pPr>
              <w:jc w:val="left"/>
            </w:pPr>
            <w:r>
              <w:t>Finansowanie poszczególnych etapów kompleksowej opieki onkologicznej, w module leczenie realizowanych zgodnie z potrzebami klinicznymi pacjentów, obejmuje:</w:t>
            </w:r>
          </w:p>
          <w:p w:rsidR="0013408B" w:rsidRDefault="00FD5C91">
            <w:pPr>
              <w:jc w:val="left"/>
            </w:pPr>
            <w:r>
              <w:t>1) leczenie ch</w:t>
            </w:r>
            <w:r>
              <w:t xml:space="preserve">irurgiczne, konsylium lekarskie (konsylium I </w:t>
            </w:r>
            <w:proofErr w:type="spellStart"/>
            <w:r>
              <w:t>i</w:t>
            </w:r>
            <w:proofErr w:type="spellEnd"/>
            <w:r>
              <w:t xml:space="preserve"> II), leczenie radioterapią/brachyterapią, konsylium lekarskie (konsylium III), konsultacja w zakresie zachowania płodności (realizacja po postawieniu diagnozy i przed rozpoczęciem leczenia), konsultacja psycho</w:t>
            </w:r>
            <w:r>
              <w:t>logiczna lub psychoonkologiczna – rozliczane w ramach JGP z katalogu onkologicznych świadczeń kompleksowych;</w:t>
            </w:r>
          </w:p>
          <w:p w:rsidR="0013408B" w:rsidRDefault="00FD5C91">
            <w:pPr>
              <w:jc w:val="left"/>
            </w:pPr>
            <w:r>
              <w:t>2) dodatkowe świadczenia rozliczane produktami jednostkowymi ujętymi w katalogu produktów do sumowania (zał. 1c do zarządzenia w rodzaju leczenie s</w:t>
            </w:r>
            <w:r>
              <w:t xml:space="preserve">zpitalne) – możliwe do sumowania z właściwą JGP z katalogu świadczeń kompleksowych. </w:t>
            </w:r>
          </w:p>
          <w:p w:rsidR="0013408B" w:rsidRDefault="00FD5C91">
            <w:pPr>
              <w:jc w:val="left"/>
            </w:pPr>
            <w:r>
              <w:t>Świadczenia należy udzielić w okresie do 6 tygodni od dnia zgłoszenia świadczeniobiorcy do podmiotu świadczeniodawcy, po potwierdzeniu rozpoznania zasadniczego. Wskaźnik r</w:t>
            </w:r>
            <w:r>
              <w:t>ealizacji świadczenia w okresie 6 tygodni dotyczy co najmniej 90% realizacji tego świadczenia przez świadczeniodawcę w roku kalendarzowym. Maksymalny czas realizacji świadczenia wynosi 9 tygodni od dnia zgłoszenia świadczeniobiorcy do podmiotu świadczeniod</w:t>
            </w:r>
            <w:r>
              <w:t>awcy. Wskaźnik realizacji świadczenia w okresie od 6 tygodni do 9 tygodni dotyczy nie więcej niż 10% realizacji tego świadczenia przez świadczeniodawcę w roku kalendarzowym.</w:t>
            </w:r>
          </w:p>
        </w:tc>
      </w:tr>
      <w:tr w:rsidR="0013408B">
        <w:trPr>
          <w:trHeight w:val="374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Finansowanie świadczeń w ramach modułu rehabilitacja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Produkty jednostkowe do </w:t>
            </w:r>
            <w:r>
              <w:t>rozliczania świadczeń w ramach tego modułu określone są w katalogu produktów rozliczeniowych do rozliczania świadczeń kompleksowych w opiece onkologicznej nad świadczeniobiorcą z nowotworem piersi stanowiącym załącznik nr 1on do zarządzenia.</w:t>
            </w:r>
          </w:p>
          <w:p w:rsidR="0013408B" w:rsidRDefault="00FD5C91">
            <w:pPr>
              <w:jc w:val="left"/>
            </w:pPr>
            <w:r>
              <w:t>1) rehabilitac</w:t>
            </w:r>
            <w:r>
              <w:t>ja ogólnoustrojowa w ramach kompleksowej opieki nad świadczeniobiorca z nowotworem piersi w warunkach stacjonarnych – rozliczana w ramach grupy ROKO z katalogu świadczeń kompleksowych;</w:t>
            </w:r>
          </w:p>
          <w:p w:rsidR="0013408B" w:rsidRDefault="00FD5C91">
            <w:pPr>
              <w:jc w:val="left"/>
            </w:pPr>
            <w:r>
              <w:t>2) rehabilitacja ogólnoustrojowa w ramach kompleksowej opieki nad świad</w:t>
            </w:r>
            <w:r>
              <w:t>czeniobiorca z nowotworem piersi w oddziale dziennym – rozliczana osobodniami w ramach produktów z katalogu świadczeń kompleksowych;</w:t>
            </w:r>
          </w:p>
          <w:p w:rsidR="0013408B" w:rsidRDefault="00FD5C91">
            <w:pPr>
              <w:jc w:val="left"/>
            </w:pPr>
            <w:r>
              <w:t>3) rehabilitacja w warunkach ambulatoryjnych rozliczana zgodnie z katalogiem produktów rozliczeniowych do rozliczania świad</w:t>
            </w:r>
            <w:r>
              <w:t>czeń kompleksowych oraz warunkami określonymi w zarządzeniu rehabilitacyjnym.</w:t>
            </w:r>
          </w:p>
        </w:tc>
      </w:tr>
      <w:tr w:rsidR="0013408B">
        <w:trPr>
          <w:trHeight w:val="366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3.9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Finansowanie świadczeń w ramach modułu diagnostyka nowotworu piersi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Świadczenia rozliczane są zgodnie z katalogiem produktów rozliczeniowych, stanowiącym załącznik nr 1on do</w:t>
            </w:r>
            <w:r>
              <w:t xml:space="preserve"> zarządzenia.</w:t>
            </w:r>
          </w:p>
          <w:p w:rsidR="0013408B" w:rsidRDefault="00FD5C91">
            <w:pPr>
              <w:jc w:val="left"/>
            </w:pPr>
            <w:r>
              <w:t xml:space="preserve">Określenia diagnostyki wstępnej i pogłębionej zgodne są z przepisami rozporządzenia ambulatoryjnego oraz zarządzenia w rodzaju ambulatoryjna opieka specjalistyczna. </w:t>
            </w:r>
          </w:p>
          <w:p w:rsidR="0013408B" w:rsidRDefault="00FD5C91">
            <w:pPr>
              <w:jc w:val="left"/>
            </w:pPr>
            <w:r>
              <w:t>W przypadku niedotrzymania terminu realizacji diagnostyki onkologicznej, poz</w:t>
            </w:r>
            <w:r>
              <w:t>iom finansowania odpowiedniego pakietu diagnostyki onkologicznej ulega skorygowaniu do poziomu 70% wartości określonej w załączniku nr 1on do zarządzenia.</w:t>
            </w:r>
          </w:p>
          <w:p w:rsidR="0013408B" w:rsidRDefault="00FD5C91">
            <w:pPr>
              <w:jc w:val="left"/>
            </w:pPr>
            <w:r>
              <w:t>W okresie pozostawania świadczeniobiorcy w trakcie realizacji modułu diagnostyka nowotworu piersi, NF</w:t>
            </w:r>
            <w:r>
              <w:t>Z nie finansuje u danego świadczeniodawcy innych świadczeń AOS zrealizowanych z powodu diagnostyki nowotworów piersi.</w:t>
            </w:r>
          </w:p>
        </w:tc>
      </w:tr>
      <w:tr w:rsidR="0013408B">
        <w:trPr>
          <w:trHeight w:val="118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3.10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Finansowanie świadczeń w ramach modułu monitorowanie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Świadczenia rozliczane są zgodnie z katalogiem produktów rozliczeniowych, </w:t>
            </w:r>
            <w:r>
              <w:t>stanowiącym załącznik nr 1on do zarządzenia.</w:t>
            </w:r>
          </w:p>
        </w:tc>
      </w:tr>
      <w:tr w:rsidR="0013408B">
        <w:trPr>
          <w:trHeight w:val="42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Dane do sprawozdawczości</w:t>
            </w:r>
          </w:p>
        </w:tc>
      </w:tr>
      <w:tr w:rsidR="0013408B">
        <w:trPr>
          <w:trHeight w:val="3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Zgodnie z systemem informatycznym udostępnionym przez Fundusz. </w:t>
            </w:r>
          </w:p>
        </w:tc>
      </w:tr>
      <w:tr w:rsidR="0013408B">
        <w:trPr>
          <w:trHeight w:val="42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Istniejące wytyczne postępowania medycznego</w:t>
            </w:r>
          </w:p>
        </w:tc>
      </w:tr>
      <w:tr w:rsidR="0013408B">
        <w:trPr>
          <w:trHeight w:val="83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Zgodnie z aktualną wiedzą medyczną dotyczącą postępowania z chorymi na raka piersi. </w:t>
            </w:r>
          </w:p>
        </w:tc>
      </w:tr>
      <w:tr w:rsidR="0013408B">
        <w:trPr>
          <w:trHeight w:val="42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6.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Parametry jakościowe do oceny udzielania świadczeń</w:t>
            </w:r>
          </w:p>
        </w:tc>
      </w:tr>
      <w:tr w:rsidR="0013408B">
        <w:trPr>
          <w:trHeight w:val="40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Świadczeniodawca przekazuje do systemu KSO, w terminach wynikających z ustawy o Krajowej Sieci Onkologicznej, dane o których mowa w art. 26 ust. 3 ustawy o Krajowej Sieci Onkologicznej w celu monitorowania jakości realizowanych świadczeń opieki zdrowotnej </w:t>
            </w:r>
            <w:r>
              <w:t xml:space="preserve">w ramach opieki onkologicznej, w tym obliczania wskaźników jakości opieki onkologicznej. </w:t>
            </w:r>
          </w:p>
        </w:tc>
      </w:tr>
    </w:tbl>
    <w:p w:rsidR="0013408B" w:rsidRDefault="00FD5C91">
      <w:pPr>
        <w:keepNext/>
        <w:spacing w:before="280" w:after="280"/>
        <w:jc w:val="center"/>
        <w:rPr>
          <w:color w:val="000000"/>
          <w:u w:color="000000"/>
        </w:rPr>
      </w:pPr>
      <w:r>
        <w:rPr>
          <w:b/>
          <w:caps/>
        </w:rPr>
        <w:t>Część II.</w:t>
      </w:r>
    </w:p>
    <w:p w:rsidR="0013408B" w:rsidRDefault="00FD5C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KOMPLEKSOWA OPIEKA ONKOLOGICZNA NAD PACJENTEM Z NOWOTWOREM JELITA GRUBEGO (KON-JG)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770"/>
        <w:gridCol w:w="7577"/>
      </w:tblGrid>
      <w:tr w:rsidR="0013408B">
        <w:trPr>
          <w:trHeight w:val="5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</w:t>
            </w:r>
          </w:p>
        </w:tc>
      </w:tr>
      <w:tr w:rsidR="0013408B">
        <w:trPr>
          <w:trHeight w:val="57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Nazwa zakresu świadczeń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Kod zakresu:</w:t>
            </w:r>
            <w:r>
              <w:rPr>
                <w:b/>
              </w:rPr>
              <w:t xml:space="preserve"> 03.4240.011.02: Kompleksowa opieka onkologiczna nad pacjentem z nowotworem jelita grubego (KON-JG)</w:t>
            </w:r>
          </w:p>
        </w:tc>
      </w:tr>
      <w:tr w:rsidR="0013408B">
        <w:trPr>
          <w:trHeight w:val="518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1.2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Zakres i organizacja świadczenia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Opieka onkologiczna i interdyscyplinarna nad świadczeniobiorcą z podejrzeniem lub rozpoznaniem nowotworu jelita grubeg</w:t>
            </w:r>
            <w:r>
              <w:t>o od etapu diagnostycznego, poprzez leczenie i monitorowanie efektów leczenia. Świadczeniodawca realizuje i koordynuje świadczenie Kompleksowa opieka onkologiczna nad pacjentem z nowotworem jelita grubego, zgodnie z wymaganiami określonymi dla poszczególny</w:t>
            </w:r>
            <w:r>
              <w:t>ch modułów leczenia wymienionych w przepisach (wskazanych poniżej) na zasadach określonych w art. 32a ustawy o świadczeniach oraz w art. 39 ustawy o Krajowej Sieci Onkologicznej z wykorzystaniem karty diagnostyki i leczenia onkologicznego. W ramach koordyn</w:t>
            </w:r>
            <w:r>
              <w:t>acji świadczenia Kompleksowa opieka onkologiczna nad pacjentem z nowotworem jelita grubego świadczeniodawca zapewnia przeprowadzenie procesu diagnostycznego, terapeutycznego i monitorowania opieki, przy uwzględnieniu wszystkich świadczeń wchodzących w skła</w:t>
            </w:r>
            <w:r>
              <w:t>d opieki kompleksowej.</w:t>
            </w:r>
          </w:p>
          <w:p w:rsidR="0013408B" w:rsidRDefault="00FD5C91">
            <w:pPr>
              <w:jc w:val="left"/>
            </w:pPr>
            <w:r>
              <w:t>Szczegółowy opis kryteriów, jakie powinni spełnić świadczeniodawcy realizujący KON-JG w odniesieniu do Centrum kompetencji raka jelita grubego znajduje się w załączniku nr 3a w lp. 3 do rozporządzenia szpitalnego.</w:t>
            </w:r>
          </w:p>
          <w:p w:rsidR="0013408B" w:rsidRDefault="00FD5C91">
            <w:pPr>
              <w:jc w:val="left"/>
            </w:pPr>
            <w:r>
              <w:t xml:space="preserve">W celu spełnienia </w:t>
            </w:r>
            <w:r>
              <w:t>wymagań i realizacji świadczenia wysokiej jakości, świadczeniodawca zapewnia udokumentowaną koordynację procesu diagnostyczno- terapeutycznego oraz powołuje wielodyscyplinarny zespół terapeutyczny ustalający plan leczenia onkologicznego.</w:t>
            </w:r>
          </w:p>
        </w:tc>
      </w:tr>
      <w:tr w:rsidR="0013408B">
        <w:trPr>
          <w:trHeight w:val="134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1.3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Określenie św</w:t>
            </w:r>
            <w:r>
              <w:t>iadczenia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Kompleksowa opieka onkologiczna nad pacjentem z nowotworem jelita grubego obejmuje świadczenia opieki zdrowotnej określone w lp. 57 załącznika nr 4 do rozporządzenia szpitalnego oraz w załączniku nr 5 w lp. 27 do rozporządzenia ambulatoryjnego.</w:t>
            </w:r>
          </w:p>
        </w:tc>
      </w:tr>
      <w:tr w:rsidR="0013408B">
        <w:trPr>
          <w:trHeight w:val="133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Częstość występowania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Nowotwór złośliwy jelita grubego jest jednym z najczęściej diagnozowanych nowotworów na świecie i w Polsce oraz jest jedną z głównych przyczyn zgonów z powodu nowotworu złośliwego.</w:t>
            </w:r>
          </w:p>
        </w:tc>
      </w:tr>
      <w:tr w:rsidR="0013408B">
        <w:trPr>
          <w:trHeight w:val="49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Kryteria kwalifikacji do poszczególnych </w:t>
            </w:r>
            <w:r>
              <w:rPr>
                <w:b/>
              </w:rPr>
              <w:t>etapów świadczenia</w:t>
            </w:r>
          </w:p>
        </w:tc>
      </w:tr>
      <w:tr w:rsidR="0013408B">
        <w:trPr>
          <w:trHeight w:val="142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2.1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Kryteria kwalifikacji do świadczenia w ramach diagnostyki nowotworu jelita grubego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Zgodnie z warunkami określonymi w rozporządzeniu szpitalnym, w części 3 załącznika nr 3a i w załączniku nr 4 w lp. 57 w poz. "warunki kwalifikacji do</w:t>
            </w:r>
            <w:r>
              <w:t xml:space="preserve"> świadczenia" oraz w załączniku nr 5 w lp. 27 do rozporządzenia ambulatoryjnego.</w:t>
            </w:r>
          </w:p>
        </w:tc>
      </w:tr>
      <w:tr w:rsidR="0013408B">
        <w:trPr>
          <w:trHeight w:val="142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2.2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Kryteria kwalifikacji do świadczenia w ramach leczenia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Zgodnie z warunkami określonymi w rozporządzeniu szpitalnym, w części 3 załącznika nr 3a oraz w załączniku nr 4 w </w:t>
            </w:r>
            <w:r>
              <w:t>lp. 57 w poz. "warunki kwalifikacji do świadczenia".</w:t>
            </w:r>
          </w:p>
        </w:tc>
      </w:tr>
      <w:tr w:rsidR="0013408B">
        <w:trPr>
          <w:trHeight w:val="142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2.3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Kryteria kwalifikacji do świadczenia w ramach monitorowania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Zgodnie z warunkami określonymi w rozporządzeniu szpitalnym, w części 3 załącznika nr 3a i w załączniku nr 4 w lp. 57 w poz. "warunki kwal</w:t>
            </w:r>
            <w:r>
              <w:t>ifikacji do świadczenia" oraz w załączniku nr 5 w lp. 27 do rozporządzenia ambulatoryjnego.</w:t>
            </w:r>
          </w:p>
        </w:tc>
      </w:tr>
      <w:tr w:rsidR="0013408B">
        <w:trPr>
          <w:trHeight w:val="91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2.4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Specyfikacja procedur medycznych wykonywanych w ramach diagnostyki i monitorowania nowotworu jelita grubego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Realizacja wybranych czynności w zależności od </w:t>
            </w:r>
            <w:r>
              <w:t>stanu klinicznego oraz preferencji świadczeniobiorcy:</w:t>
            </w:r>
          </w:p>
          <w:p w:rsidR="0013408B" w:rsidRDefault="00FD5C91">
            <w:pPr>
              <w:jc w:val="left"/>
            </w:pPr>
            <w:r>
              <w:t xml:space="preserve">1) </w:t>
            </w:r>
            <w:r>
              <w:rPr>
                <w:b/>
              </w:rPr>
              <w:t>badania obrazowe:</w:t>
            </w:r>
          </w:p>
          <w:p w:rsidR="0013408B" w:rsidRDefault="00FD5C91">
            <w:pPr>
              <w:jc w:val="left"/>
            </w:pPr>
            <w:r>
              <w:t>a) 87.410 TK klatki piersiowej bez wzmocnienia kontrastowego,</w:t>
            </w:r>
          </w:p>
          <w:p w:rsidR="0013408B" w:rsidRDefault="00FD5C91">
            <w:pPr>
              <w:jc w:val="left"/>
            </w:pPr>
            <w:r>
              <w:t>b) 87.411 TK klatki piersiowej bez i ze wzmocnieniem kontrastowym,</w:t>
            </w:r>
          </w:p>
          <w:p w:rsidR="0013408B" w:rsidRDefault="00FD5C91">
            <w:pPr>
              <w:jc w:val="left"/>
            </w:pPr>
            <w:r>
              <w:t>c) 87.412 TK klatki piersiowej bez wzmocnienia kontr</w:t>
            </w:r>
            <w:r>
              <w:t>astowego i co najmniej dwie fazy ze wzmocnieniem kontrastowym,</w:t>
            </w:r>
          </w:p>
          <w:p w:rsidR="0013408B" w:rsidRDefault="00FD5C91">
            <w:pPr>
              <w:jc w:val="left"/>
            </w:pPr>
            <w:r>
              <w:t xml:space="preserve">d) 87.413 TK klatki piersiowej bez i ze wzmocnieniem kontrastowym oraz bez lub z doustnym </w:t>
            </w:r>
            <w:proofErr w:type="spellStart"/>
            <w:r>
              <w:t>zakontrastowaniem</w:t>
            </w:r>
            <w:proofErr w:type="spellEnd"/>
            <w:r>
              <w:t xml:space="preserve"> przełyku,</w:t>
            </w:r>
          </w:p>
          <w:p w:rsidR="0013408B" w:rsidRDefault="00FD5C91">
            <w:pPr>
              <w:jc w:val="left"/>
            </w:pPr>
            <w:r>
              <w:t>e) 87.440 RTG klatki piersiowej,</w:t>
            </w:r>
          </w:p>
          <w:p w:rsidR="0013408B" w:rsidRDefault="00FD5C91">
            <w:pPr>
              <w:jc w:val="left"/>
            </w:pPr>
            <w:r>
              <w:t>f) 87.441 RTG płuc – inne,</w:t>
            </w:r>
          </w:p>
          <w:p w:rsidR="0013408B" w:rsidRDefault="00FD5C91">
            <w:pPr>
              <w:jc w:val="left"/>
            </w:pPr>
            <w:r>
              <w:t xml:space="preserve">g) 88.191 RTG </w:t>
            </w:r>
            <w:r>
              <w:t>jamy brzusznej przeglądowe,</w:t>
            </w:r>
          </w:p>
          <w:p w:rsidR="0013408B" w:rsidRDefault="00FD5C91">
            <w:pPr>
              <w:jc w:val="left"/>
            </w:pPr>
            <w:r>
              <w:t>h) 88.199 RTG jamy brzusznej – inne,</w:t>
            </w:r>
          </w:p>
          <w:p w:rsidR="0013408B" w:rsidRDefault="00FD5C91">
            <w:pPr>
              <w:jc w:val="left"/>
            </w:pPr>
            <w:r>
              <w:t>i) 88.010 TK jamy brzusznej lub miednicy małej bez wzmocnienia kontrastowego,</w:t>
            </w:r>
          </w:p>
          <w:p w:rsidR="0013408B" w:rsidRDefault="00FD5C91">
            <w:pPr>
              <w:jc w:val="left"/>
            </w:pPr>
            <w:r>
              <w:t>j) 88.011 TK jamy brzusznej lub miednicy małej bez i ze wzmocnieniem kontrastowym,</w:t>
            </w:r>
          </w:p>
          <w:p w:rsidR="0013408B" w:rsidRDefault="00FD5C91">
            <w:pPr>
              <w:jc w:val="left"/>
            </w:pPr>
            <w:r>
              <w:t>k) 88.012 TK jamy brzusznej lu</w:t>
            </w:r>
            <w:r>
              <w:t>b miednicy małej bez wzmocnienia kontrastowego i co najmniej dwie fazy ze wzmocnieniem kontrastowym,</w:t>
            </w:r>
          </w:p>
          <w:p w:rsidR="0013408B" w:rsidRDefault="00FD5C91">
            <w:pPr>
              <w:jc w:val="left"/>
            </w:pPr>
            <w:r>
              <w:t xml:space="preserve">l) 88.305 TK – wirtualna </w:t>
            </w:r>
            <w:proofErr w:type="spellStart"/>
            <w:r>
              <w:t>kolonoskopia</w:t>
            </w:r>
            <w:proofErr w:type="spellEnd"/>
            <w:r>
              <w:t>,</w:t>
            </w:r>
          </w:p>
          <w:p w:rsidR="0013408B" w:rsidRDefault="00FD5C91">
            <w:pPr>
              <w:jc w:val="left"/>
            </w:pPr>
            <w:r>
              <w:t>m) 88.389 Inna TK ze wzmocnieniem kontrastowym,</w:t>
            </w:r>
          </w:p>
          <w:p w:rsidR="0013408B" w:rsidRDefault="00FD5C91">
            <w:pPr>
              <w:jc w:val="left"/>
            </w:pPr>
            <w:r>
              <w:t>n) 88.741 USG transrektalne,</w:t>
            </w:r>
          </w:p>
          <w:p w:rsidR="0013408B" w:rsidRDefault="00FD5C91">
            <w:pPr>
              <w:jc w:val="left"/>
            </w:pPr>
            <w:r>
              <w:t>o) 88.749 USG przewodu pokarmowego – in</w:t>
            </w:r>
            <w:r>
              <w:t>ne,</w:t>
            </w:r>
          </w:p>
          <w:p w:rsidR="0013408B" w:rsidRDefault="00FD5C91">
            <w:pPr>
              <w:jc w:val="left"/>
            </w:pPr>
            <w:r>
              <w:t>p) 88.761 USG brzucha i przestrzeni zaotrzewnowej,</w:t>
            </w:r>
          </w:p>
          <w:p w:rsidR="0013408B" w:rsidRDefault="00FD5C91">
            <w:pPr>
              <w:jc w:val="left"/>
            </w:pPr>
            <w:r>
              <w:t>q) 88.971 RM jamy brzusznej lub miednicy małej bez wzmocnienia kontrastowego,</w:t>
            </w:r>
          </w:p>
          <w:p w:rsidR="0013408B" w:rsidRDefault="00FD5C91">
            <w:pPr>
              <w:jc w:val="left"/>
            </w:pPr>
            <w:r>
              <w:t>r) 88.976 RM jamy brzusznej lub miednicy małej bez i ze wzmocnieniem kontrastowym,</w:t>
            </w:r>
          </w:p>
          <w:p w:rsidR="0013408B" w:rsidRDefault="00FD5C91">
            <w:pPr>
              <w:jc w:val="left"/>
            </w:pPr>
            <w:r>
              <w:t>s) 88.979 Badanie bez wzmocnienia kontra</w:t>
            </w:r>
            <w:r>
              <w:t>stowego i co najmniej dwie fazy ze wzmocnieniem kontrastowym – RM;</w:t>
            </w:r>
          </w:p>
          <w:p w:rsidR="0013408B" w:rsidRDefault="00FD5C91">
            <w:pPr>
              <w:jc w:val="left"/>
            </w:pPr>
            <w:r>
              <w:t xml:space="preserve">2) </w:t>
            </w:r>
            <w:r>
              <w:rPr>
                <w:b/>
              </w:rPr>
              <w:t>badania obrazowe radioizotopowe:</w:t>
            </w:r>
          </w:p>
          <w:p w:rsidR="0013408B" w:rsidRDefault="00FD5C91">
            <w:pPr>
              <w:jc w:val="left"/>
            </w:pPr>
            <w:r>
              <w:t>a) 92.061 Pozytonowa Tomografia Emisyjna (PET) z zastosowaniem 18 FDG we wskazaniach onkologicznych,</w:t>
            </w:r>
          </w:p>
          <w:p w:rsidR="0013408B" w:rsidRDefault="00FD5C91">
            <w:pPr>
              <w:jc w:val="left"/>
            </w:pPr>
            <w:r>
              <w:t>b) 92.062 Pozytonowa Tomografia Emisyjna (PET) z zas</w:t>
            </w:r>
            <w:r>
              <w:t xml:space="preserve">tosowaniem innych </w:t>
            </w:r>
            <w:proofErr w:type="spellStart"/>
            <w:r>
              <w:t>radiofarmaceutyków</w:t>
            </w:r>
            <w:proofErr w:type="spellEnd"/>
            <w:r>
              <w:t xml:space="preserve"> we wskazaniach onkologicznych;</w:t>
            </w:r>
          </w:p>
          <w:p w:rsidR="0013408B" w:rsidRDefault="00FD5C91">
            <w:pPr>
              <w:jc w:val="left"/>
            </w:pPr>
            <w:r>
              <w:t xml:space="preserve">3) </w:t>
            </w:r>
            <w:r>
              <w:rPr>
                <w:b/>
              </w:rPr>
              <w:t>procedury endoskopowe i zabiegowe:</w:t>
            </w:r>
          </w:p>
          <w:p w:rsidR="0013408B" w:rsidRDefault="00FD5C91">
            <w:pPr>
              <w:jc w:val="left"/>
            </w:pPr>
            <w:r>
              <w:t>a) 00.94 Zabieg wykonany techniką endoskopową/laparoskopową,</w:t>
            </w:r>
          </w:p>
          <w:p w:rsidR="0013408B" w:rsidRDefault="00FD5C91">
            <w:pPr>
              <w:jc w:val="left"/>
            </w:pPr>
            <w:r>
              <w:t>b) 40.10 Biopsja węzła chłonnego (węzłów chłonnych),</w:t>
            </w:r>
          </w:p>
          <w:p w:rsidR="0013408B" w:rsidRDefault="00FD5C91">
            <w:pPr>
              <w:jc w:val="left"/>
            </w:pPr>
            <w:r>
              <w:t>c) 45.22 Endoskopia jelita grubego p</w:t>
            </w:r>
            <w:r>
              <w:t>rzez przetokę,</w:t>
            </w:r>
          </w:p>
          <w:p w:rsidR="0013408B" w:rsidRDefault="00FD5C91">
            <w:pPr>
              <w:jc w:val="left"/>
            </w:pPr>
            <w:r>
              <w:t xml:space="preserve">d) 45.231 </w:t>
            </w:r>
            <w:proofErr w:type="spellStart"/>
            <w:r>
              <w:t>Fiberokolonoskopia</w:t>
            </w:r>
            <w:proofErr w:type="spellEnd"/>
            <w:r>
              <w:t>,</w:t>
            </w:r>
          </w:p>
          <w:p w:rsidR="0013408B" w:rsidRDefault="00FD5C91">
            <w:pPr>
              <w:jc w:val="left"/>
            </w:pPr>
            <w:r>
              <w:t xml:space="preserve">e) 45.239 </w:t>
            </w:r>
            <w:proofErr w:type="spellStart"/>
            <w:r>
              <w:t>Kolonoskopia</w:t>
            </w:r>
            <w:proofErr w:type="spellEnd"/>
            <w:r>
              <w:t xml:space="preserve"> – inne,</w:t>
            </w:r>
          </w:p>
          <w:p w:rsidR="0013408B" w:rsidRDefault="00FD5C91">
            <w:pPr>
              <w:jc w:val="left"/>
            </w:pPr>
            <w:r>
              <w:t xml:space="preserve">f) 45.24 </w:t>
            </w:r>
            <w:proofErr w:type="spellStart"/>
            <w:r>
              <w:t>Fiberosigmoidoskopia</w:t>
            </w:r>
            <w:proofErr w:type="spellEnd"/>
            <w:r>
              <w:t>,</w:t>
            </w:r>
          </w:p>
          <w:p w:rsidR="0013408B" w:rsidRDefault="00FD5C91">
            <w:pPr>
              <w:jc w:val="left"/>
            </w:pPr>
            <w:r>
              <w:t>g) 45.42 Endoskopowe wycięcie polipa jelita grubego;</w:t>
            </w:r>
          </w:p>
          <w:p w:rsidR="0013408B" w:rsidRDefault="00FD5C91">
            <w:pPr>
              <w:jc w:val="left"/>
            </w:pPr>
            <w:r>
              <w:t>h) 45.251 Zamknięta biopsja jelita grubego z bliżej nieokreślonego miejsca,</w:t>
            </w:r>
          </w:p>
          <w:p w:rsidR="0013408B" w:rsidRDefault="00FD5C91">
            <w:pPr>
              <w:jc w:val="left"/>
            </w:pPr>
            <w:r>
              <w:t>i) 45.252 Pobranie m</w:t>
            </w:r>
            <w:r>
              <w:t xml:space="preserve">ateriału przez </w:t>
            </w:r>
            <w:proofErr w:type="spellStart"/>
            <w:r>
              <w:t>wyszczoteczkowanie</w:t>
            </w:r>
            <w:proofErr w:type="spellEnd"/>
            <w:r>
              <w:t xml:space="preserve"> lub wypłukanie jelita grubego,</w:t>
            </w:r>
          </w:p>
          <w:p w:rsidR="0013408B" w:rsidRDefault="00FD5C91">
            <w:pPr>
              <w:jc w:val="left"/>
            </w:pPr>
            <w:r>
              <w:lastRenderedPageBreak/>
              <w:t xml:space="preserve">j) 45.253 </w:t>
            </w:r>
            <w:proofErr w:type="spellStart"/>
            <w:r>
              <w:t>Kolonoskopia</w:t>
            </w:r>
            <w:proofErr w:type="spellEnd"/>
            <w:r>
              <w:t xml:space="preserve"> z biopsją,</w:t>
            </w:r>
          </w:p>
          <w:p w:rsidR="0013408B" w:rsidRDefault="00FD5C91">
            <w:pPr>
              <w:jc w:val="left"/>
            </w:pPr>
            <w:r>
              <w:t>k) 45.439 Endoskopowe zniszczenie innych zmian lub tkanek jelita grubego – inne,</w:t>
            </w:r>
          </w:p>
          <w:p w:rsidR="0013408B" w:rsidRDefault="00FD5C91">
            <w:pPr>
              <w:jc w:val="left"/>
            </w:pPr>
            <w:r>
              <w:t>l) 48.22 Wziernikowanie odbytnicy i esicy przez sztuczną przetokę,</w:t>
            </w:r>
          </w:p>
          <w:p w:rsidR="0013408B" w:rsidRDefault="00FD5C91">
            <w:pPr>
              <w:jc w:val="left"/>
            </w:pPr>
            <w:r>
              <w:t xml:space="preserve">m) 48.23 </w:t>
            </w:r>
            <w:proofErr w:type="spellStart"/>
            <w:r>
              <w:t>Proktosigmoidoskopia</w:t>
            </w:r>
            <w:proofErr w:type="spellEnd"/>
            <w:r>
              <w:t xml:space="preserve"> sztywnym wziernikiem,</w:t>
            </w:r>
          </w:p>
          <w:p w:rsidR="0013408B" w:rsidRDefault="00FD5C91">
            <w:pPr>
              <w:jc w:val="left"/>
            </w:pPr>
            <w:r>
              <w:t>n) 48.36 Endoskopowe usunięcie polipa odbytnicy,</w:t>
            </w:r>
          </w:p>
          <w:p w:rsidR="0013408B" w:rsidRDefault="00FD5C91">
            <w:pPr>
              <w:jc w:val="left"/>
            </w:pPr>
            <w:r>
              <w:t>o) 49.21 Anoskopia,</w:t>
            </w:r>
          </w:p>
          <w:p w:rsidR="0013408B" w:rsidRDefault="00FD5C91">
            <w:pPr>
              <w:jc w:val="left"/>
            </w:pPr>
            <w:r>
              <w:t xml:space="preserve">p) 49.22 Biopsja </w:t>
            </w:r>
            <w:proofErr w:type="spellStart"/>
            <w:r>
              <w:t>okołoodbytowa</w:t>
            </w:r>
            <w:proofErr w:type="spellEnd"/>
            <w:r>
              <w:t>,</w:t>
            </w:r>
          </w:p>
          <w:p w:rsidR="0013408B" w:rsidRDefault="00FD5C91">
            <w:pPr>
              <w:jc w:val="left"/>
            </w:pPr>
            <w:r>
              <w:t>q) 49.23 Biopsja odbytu,</w:t>
            </w:r>
          </w:p>
          <w:p w:rsidR="0013408B" w:rsidRDefault="00FD5C91">
            <w:pPr>
              <w:jc w:val="left"/>
            </w:pPr>
            <w:r>
              <w:t xml:space="preserve">r) 49.29 Zabiegi diagnostyczne odbytu lub tkanek </w:t>
            </w:r>
            <w:proofErr w:type="spellStart"/>
            <w:r>
              <w:t>okołoodbytniczych</w:t>
            </w:r>
            <w:proofErr w:type="spellEnd"/>
            <w:r>
              <w:t xml:space="preserve"> – inne,</w:t>
            </w:r>
          </w:p>
          <w:p w:rsidR="0013408B" w:rsidRDefault="00FD5C91">
            <w:pPr>
              <w:jc w:val="left"/>
            </w:pPr>
            <w:r>
              <w:t xml:space="preserve">s) 54.29 </w:t>
            </w:r>
            <w:r>
              <w:t>Zabiegi diagnostyczne okolicy jamy brzusznej – inne,</w:t>
            </w:r>
          </w:p>
          <w:p w:rsidR="0013408B" w:rsidRDefault="00FD5C91">
            <w:pPr>
              <w:jc w:val="left"/>
            </w:pPr>
            <w:r>
              <w:t>t) 54.957 Nakłucie otrzewnej – pobranie materiału do analiz;</w:t>
            </w:r>
          </w:p>
          <w:p w:rsidR="0013408B" w:rsidRDefault="00FD5C91">
            <w:pPr>
              <w:jc w:val="left"/>
            </w:pPr>
            <w:r>
              <w:t xml:space="preserve">4) </w:t>
            </w:r>
            <w:r>
              <w:rPr>
                <w:b/>
              </w:rPr>
              <w:t xml:space="preserve">diagnostyka patomorfologiczna oraz ocena </w:t>
            </w:r>
            <w:proofErr w:type="spellStart"/>
            <w:r>
              <w:rPr>
                <w:b/>
              </w:rPr>
              <w:t>biomarkerów</w:t>
            </w:r>
            <w:proofErr w:type="spellEnd"/>
            <w:r>
              <w:rPr>
                <w:b/>
              </w:rPr>
              <w:t xml:space="preserve"> predykcyjnych:</w:t>
            </w:r>
          </w:p>
          <w:p w:rsidR="0013408B" w:rsidRDefault="00FD5C91">
            <w:pPr>
              <w:jc w:val="left"/>
            </w:pPr>
            <w:r>
              <w:t xml:space="preserve">a) ocena histologiczna i cytologiczna (rozmaz + </w:t>
            </w:r>
            <w:proofErr w:type="spellStart"/>
            <w:r>
              <w:t>cytobloczek</w:t>
            </w:r>
            <w:proofErr w:type="spellEnd"/>
            <w:r>
              <w:t>),</w:t>
            </w:r>
          </w:p>
          <w:p w:rsidR="0013408B" w:rsidRDefault="00FD5C91">
            <w:pPr>
              <w:jc w:val="left"/>
            </w:pPr>
            <w:r>
              <w:t>b) badani</w:t>
            </w:r>
            <w:r>
              <w:t xml:space="preserve">a immunohistochemiczne niestabilności </w:t>
            </w:r>
            <w:proofErr w:type="spellStart"/>
            <w:r>
              <w:t>mikrosatelitarnej</w:t>
            </w:r>
            <w:proofErr w:type="spellEnd"/>
            <w:r>
              <w:t>:</w:t>
            </w:r>
          </w:p>
          <w:p w:rsidR="0013408B" w:rsidRDefault="00FD5C91">
            <w:pPr>
              <w:jc w:val="left"/>
            </w:pPr>
            <w:r>
              <w:t xml:space="preserve">– ekspresja białek genów naprawy błędów replikacji DNA: MLH1, MSH2, MLH6, PMS2 (genów </w:t>
            </w:r>
            <w:proofErr w:type="spellStart"/>
            <w:r>
              <w:t>mutatorowych</w:t>
            </w:r>
            <w:proofErr w:type="spellEnd"/>
            <w:r>
              <w:t xml:space="preserve">, </w:t>
            </w:r>
            <w:proofErr w:type="spellStart"/>
            <w:r>
              <w:t>Mismatch</w:t>
            </w:r>
            <w:proofErr w:type="spellEnd"/>
            <w:r>
              <w:t xml:space="preserve"> </w:t>
            </w:r>
            <w:proofErr w:type="spellStart"/>
            <w:r>
              <w:t>Repair</w:t>
            </w:r>
            <w:proofErr w:type="spellEnd"/>
            <w:r>
              <w:t xml:space="preserve"> </w:t>
            </w:r>
            <w:proofErr w:type="spellStart"/>
            <w:r>
              <w:t>Proteins</w:t>
            </w:r>
            <w:proofErr w:type="spellEnd"/>
            <w:r>
              <w:t>),</w:t>
            </w:r>
          </w:p>
          <w:p w:rsidR="0013408B" w:rsidRDefault="00FD5C91">
            <w:pPr>
              <w:jc w:val="left"/>
            </w:pPr>
            <w:r>
              <w:t>– obecna reakcja jądrowa,</w:t>
            </w:r>
          </w:p>
          <w:p w:rsidR="0013408B" w:rsidRDefault="00FD5C91">
            <w:pPr>
              <w:jc w:val="left"/>
            </w:pPr>
            <w:r>
              <w:t>– utrata reakcji jądrowej,</w:t>
            </w:r>
          </w:p>
          <w:p w:rsidR="0013408B" w:rsidRDefault="00FD5C91">
            <w:pPr>
              <w:jc w:val="left"/>
            </w:pPr>
            <w:r>
              <w:t>c) czynniki predykc</w:t>
            </w:r>
            <w:r>
              <w:t>yjne:</w:t>
            </w:r>
          </w:p>
          <w:p w:rsidR="0013408B" w:rsidRDefault="00FD5C91">
            <w:pPr>
              <w:jc w:val="left"/>
            </w:pPr>
            <w:r>
              <w:t xml:space="preserve">– ocena </w:t>
            </w:r>
            <w:proofErr w:type="spellStart"/>
            <w:r>
              <w:t>biomarkerów</w:t>
            </w:r>
            <w:proofErr w:type="spellEnd"/>
            <w:r>
              <w:t xml:space="preserve"> predykcyjnych – onkogenów BRAF, RAS i genów naprawy DNA (MMR) oraz innych </w:t>
            </w:r>
            <w:proofErr w:type="spellStart"/>
            <w:r>
              <w:t>biomarkerów</w:t>
            </w:r>
            <w:proofErr w:type="spellEnd"/>
            <w:r>
              <w:t xml:space="preserve"> predykcyjnych zgodnie z postanowieniami aktualnego programu lekowego określonego obwieszczeniem Ministra Zdrowia wydawanym na podstawie art. 37 </w:t>
            </w:r>
            <w:r>
              <w:t>ust. 1 ustawy z dnia 12 maja 2011 r. o refundacji leków, środków spożywczych specjalnego przeznaczenia żywieniowego oraz wyrobów medycznych;</w:t>
            </w:r>
          </w:p>
          <w:p w:rsidR="0013408B" w:rsidRDefault="00FD5C91">
            <w:pPr>
              <w:jc w:val="left"/>
            </w:pPr>
            <w:r>
              <w:t xml:space="preserve">5) </w:t>
            </w:r>
            <w:r>
              <w:rPr>
                <w:b/>
              </w:rPr>
              <w:t>badania laboratoryjne/biochemiczne:</w:t>
            </w:r>
          </w:p>
          <w:p w:rsidR="0013408B" w:rsidRDefault="00FD5C91">
            <w:pPr>
              <w:jc w:val="left"/>
            </w:pPr>
            <w:r>
              <w:t xml:space="preserve">a) badania laboratoryjne i inne związane z diagnostyką choroby nowotworowej </w:t>
            </w:r>
            <w:r>
              <w:t>i kwalifikacją do leczenia;</w:t>
            </w:r>
          </w:p>
          <w:p w:rsidR="0013408B" w:rsidRDefault="00FD5C91">
            <w:pPr>
              <w:jc w:val="left"/>
            </w:pPr>
            <w:r>
              <w:t xml:space="preserve">6) </w:t>
            </w:r>
            <w:r>
              <w:rPr>
                <w:b/>
              </w:rPr>
              <w:t>badania serca</w:t>
            </w:r>
            <w:r>
              <w:t>:</w:t>
            </w:r>
          </w:p>
          <w:p w:rsidR="0013408B" w:rsidRDefault="00FD5C91">
            <w:pPr>
              <w:jc w:val="left"/>
            </w:pPr>
            <w:r>
              <w:t>a) 89.52 Elektrokardiogram;</w:t>
            </w:r>
          </w:p>
          <w:p w:rsidR="0013408B" w:rsidRDefault="00FD5C91">
            <w:pPr>
              <w:jc w:val="left"/>
            </w:pPr>
            <w:r>
              <w:t xml:space="preserve">7) </w:t>
            </w:r>
            <w:r>
              <w:rPr>
                <w:b/>
              </w:rPr>
              <w:t>konsultacje:</w:t>
            </w:r>
          </w:p>
          <w:p w:rsidR="0013408B" w:rsidRDefault="00FD5C91">
            <w:pPr>
              <w:jc w:val="left"/>
            </w:pPr>
            <w:r>
              <w:t>a) 89.00 Porada lekarska, konsultacja, asysta</w:t>
            </w:r>
          </w:p>
          <w:p w:rsidR="0013408B" w:rsidRDefault="00FD5C91">
            <w:pPr>
              <w:jc w:val="left"/>
            </w:pPr>
            <w:r>
              <w:t>oraz w uzasadnionych klinicznie przypadkach inne procedury ICD-9.</w:t>
            </w:r>
          </w:p>
        </w:tc>
      </w:tr>
      <w:tr w:rsidR="0013408B">
        <w:trPr>
          <w:trHeight w:val="56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  <w:p w:rsidR="0013408B" w:rsidRDefault="0013408B"/>
          <w:p w:rsidR="0013408B" w:rsidRDefault="00FD5C91">
            <w:pPr>
              <w:jc w:val="left"/>
            </w:pPr>
            <w:r>
              <w:t>2.5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Specyfikacja zasadniczych procedur medycznych </w:t>
            </w:r>
            <w:r>
              <w:t>wykonywanych w ramach leczenia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Realizacja wybranych czynności w zależności od stanu klinicznego oraz preferencji świadczeniobiorcy </w:t>
            </w:r>
          </w:p>
          <w:p w:rsidR="0013408B" w:rsidRDefault="00FD5C91">
            <w:pPr>
              <w:jc w:val="left"/>
            </w:pPr>
            <w:r>
              <w:t xml:space="preserve">1. </w:t>
            </w:r>
            <w:r>
              <w:rPr>
                <w:b/>
              </w:rPr>
              <w:t>W zakresie leczenia zabiegowego:</w:t>
            </w:r>
          </w:p>
          <w:p w:rsidR="0013408B" w:rsidRDefault="00FD5C91">
            <w:pPr>
              <w:jc w:val="left"/>
            </w:pPr>
            <w:r>
              <w:t>1) 00.94 Zabieg wykonany techniką endoskopową/laparoskopową;</w:t>
            </w:r>
          </w:p>
          <w:p w:rsidR="0013408B" w:rsidRDefault="00FD5C91">
            <w:pPr>
              <w:jc w:val="left"/>
            </w:pPr>
            <w:r>
              <w:t>2) 40.12 Wycięcie węzła war</w:t>
            </w:r>
            <w:r>
              <w:t>towniczego;</w:t>
            </w:r>
          </w:p>
          <w:p w:rsidR="0013408B" w:rsidRDefault="00FD5C91">
            <w:pPr>
              <w:jc w:val="left"/>
            </w:pPr>
            <w:r>
              <w:t>3) 45.42 Endoskopowe wycięcie polipa jelita grubego;</w:t>
            </w:r>
          </w:p>
          <w:p w:rsidR="0013408B" w:rsidRDefault="00FD5C91">
            <w:pPr>
              <w:jc w:val="left"/>
            </w:pPr>
            <w:r>
              <w:t>4) 45.431 Endoskopowa ablacja guza jelita grubego;</w:t>
            </w:r>
          </w:p>
          <w:p w:rsidR="0013408B" w:rsidRDefault="00FD5C91">
            <w:pPr>
              <w:jc w:val="left"/>
            </w:pPr>
            <w:r>
              <w:t>5) 45.439 Endoskopowe zniszczenie innych zmian lub tkanek jelita grubego – inne;</w:t>
            </w:r>
          </w:p>
          <w:p w:rsidR="0013408B" w:rsidRDefault="00FD5C91">
            <w:pPr>
              <w:jc w:val="left"/>
            </w:pPr>
            <w:r>
              <w:t>6) 45.49 Zniszczenie zmiany jelita grubego – inne;</w:t>
            </w:r>
          </w:p>
          <w:p w:rsidR="0013408B" w:rsidRDefault="00FD5C91">
            <w:pPr>
              <w:jc w:val="left"/>
            </w:pPr>
            <w:r>
              <w:t>7) 45.52</w:t>
            </w:r>
            <w:r>
              <w:t xml:space="preserve"> Wyizolowanie segmentu jelita grubego;</w:t>
            </w:r>
          </w:p>
          <w:p w:rsidR="0013408B" w:rsidRDefault="00FD5C91">
            <w:pPr>
              <w:jc w:val="left"/>
            </w:pPr>
            <w:r>
              <w:t>8) 45.711 Mnogie resekcje segmentalne urazowo zmienionego jelita grubego;</w:t>
            </w:r>
          </w:p>
          <w:p w:rsidR="0013408B" w:rsidRDefault="00FD5C91">
            <w:pPr>
              <w:jc w:val="left"/>
            </w:pPr>
            <w:r>
              <w:t>9) 45.719 Mnogie resekcje segmentalne jelita grubego – inne;</w:t>
            </w:r>
          </w:p>
          <w:p w:rsidR="0013408B" w:rsidRDefault="00FD5C91">
            <w:pPr>
              <w:jc w:val="left"/>
            </w:pPr>
            <w:r>
              <w:t>10) 45.721 Wycięcie kątnicy i końcowego odcinka jelita krętego;</w:t>
            </w:r>
          </w:p>
          <w:p w:rsidR="0013408B" w:rsidRDefault="00FD5C91">
            <w:pPr>
              <w:jc w:val="left"/>
            </w:pPr>
            <w:r>
              <w:t>11) 45.729 Wycięci</w:t>
            </w:r>
            <w:r>
              <w:t>e kątnicy – inne;</w:t>
            </w:r>
          </w:p>
          <w:p w:rsidR="0013408B" w:rsidRDefault="00FD5C91">
            <w:pPr>
              <w:jc w:val="left"/>
            </w:pPr>
            <w:r>
              <w:lastRenderedPageBreak/>
              <w:t xml:space="preserve">12) 45.731 </w:t>
            </w:r>
            <w:proofErr w:type="spellStart"/>
            <w:r>
              <w:t>Ileokolektomia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 xml:space="preserve">13) 45.732 Prawostronna radykalna </w:t>
            </w:r>
            <w:proofErr w:type="spellStart"/>
            <w:r>
              <w:t>kolektomia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 xml:space="preserve">14) 45.733 </w:t>
            </w:r>
            <w:proofErr w:type="spellStart"/>
            <w:r>
              <w:t>Hemikolektomia</w:t>
            </w:r>
            <w:proofErr w:type="spellEnd"/>
            <w:r>
              <w:t xml:space="preserve"> prawostronna;</w:t>
            </w:r>
          </w:p>
          <w:p w:rsidR="0013408B" w:rsidRDefault="00FD5C91">
            <w:pPr>
              <w:jc w:val="left"/>
            </w:pPr>
            <w:r>
              <w:t>15) 45.74 Resekcja poprzecznicy;</w:t>
            </w:r>
          </w:p>
          <w:p w:rsidR="0013408B" w:rsidRDefault="00FD5C91">
            <w:pPr>
              <w:jc w:val="left"/>
            </w:pPr>
            <w:r>
              <w:t xml:space="preserve">16) 45.75 </w:t>
            </w:r>
            <w:proofErr w:type="spellStart"/>
            <w:r>
              <w:t>Hemikolektomia</w:t>
            </w:r>
            <w:proofErr w:type="spellEnd"/>
            <w:r>
              <w:t xml:space="preserve"> lewostronna;</w:t>
            </w:r>
          </w:p>
          <w:p w:rsidR="0013408B" w:rsidRDefault="00FD5C91">
            <w:pPr>
              <w:jc w:val="left"/>
            </w:pPr>
            <w:r>
              <w:t xml:space="preserve">17) 45.76 </w:t>
            </w:r>
            <w:proofErr w:type="spellStart"/>
            <w:r>
              <w:t>Sigmoidektomia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 xml:space="preserve">18) 45.799 Częściowe </w:t>
            </w:r>
            <w:r>
              <w:t>wycięcie jelita grubego – inne;</w:t>
            </w:r>
          </w:p>
          <w:p w:rsidR="0013408B" w:rsidRDefault="00FD5C91">
            <w:pPr>
              <w:jc w:val="left"/>
            </w:pPr>
            <w:r>
              <w:t xml:space="preserve">19) 45.8 Totalna </w:t>
            </w:r>
            <w:proofErr w:type="spellStart"/>
            <w:r>
              <w:t>śródbrzuszna</w:t>
            </w:r>
            <w:proofErr w:type="spellEnd"/>
            <w:r>
              <w:t xml:space="preserve"> </w:t>
            </w:r>
            <w:proofErr w:type="spellStart"/>
            <w:r>
              <w:t>kolektomia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20) 45.93 Zespolenie jelito cienkie-jelito grube – inne;</w:t>
            </w:r>
          </w:p>
          <w:p w:rsidR="0013408B" w:rsidRDefault="00FD5C91">
            <w:pPr>
              <w:jc w:val="left"/>
            </w:pPr>
            <w:r>
              <w:t>21) 45.94 Zespolenie jelito grube-jelito grube;</w:t>
            </w:r>
          </w:p>
          <w:p w:rsidR="0013408B" w:rsidRDefault="00FD5C91">
            <w:pPr>
              <w:jc w:val="left"/>
            </w:pPr>
            <w:r>
              <w:t>22) 45.951 Zespolenie do odbytu;</w:t>
            </w:r>
          </w:p>
          <w:p w:rsidR="0013408B" w:rsidRDefault="00FD5C91">
            <w:pPr>
              <w:jc w:val="left"/>
            </w:pPr>
            <w:r>
              <w:t xml:space="preserve">23) 45.952 Wytworzenie zbiornika jelitowego </w:t>
            </w:r>
            <w:r>
              <w:t>(J, H, S) z zespoleniem jelita cienkiego z odbytem;</w:t>
            </w:r>
          </w:p>
          <w:p w:rsidR="0013408B" w:rsidRDefault="00FD5C91">
            <w:pPr>
              <w:jc w:val="left"/>
            </w:pPr>
            <w:r>
              <w:t>24) 46.011 Ileostomia pętlowa,</w:t>
            </w:r>
          </w:p>
          <w:p w:rsidR="0013408B" w:rsidRDefault="00FD5C91">
            <w:pPr>
              <w:jc w:val="left"/>
            </w:pPr>
            <w:r>
              <w:t xml:space="preserve">25) 46.032 </w:t>
            </w:r>
            <w:proofErr w:type="spellStart"/>
            <w:r>
              <w:t>Kolostomia</w:t>
            </w:r>
            <w:proofErr w:type="spellEnd"/>
            <w:r>
              <w:t xml:space="preserve"> pętlowa;</w:t>
            </w:r>
          </w:p>
          <w:p w:rsidR="0013408B" w:rsidRDefault="00FD5C91">
            <w:pPr>
              <w:jc w:val="left"/>
            </w:pPr>
            <w:r>
              <w:t xml:space="preserve">26) 46.11 Czasowa </w:t>
            </w:r>
            <w:proofErr w:type="spellStart"/>
            <w:r>
              <w:t>kolostomia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 xml:space="preserve">27) 46.13 Stała </w:t>
            </w:r>
            <w:proofErr w:type="spellStart"/>
            <w:r>
              <w:t>kolostomia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 xml:space="preserve">28) 46.14 Odłożone otwarcie </w:t>
            </w:r>
            <w:proofErr w:type="spellStart"/>
            <w:r>
              <w:t>kolostomii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 xml:space="preserve">29) 46.19 </w:t>
            </w:r>
            <w:proofErr w:type="spellStart"/>
            <w:r>
              <w:t>Kolostomia</w:t>
            </w:r>
            <w:proofErr w:type="spellEnd"/>
            <w:r>
              <w:t xml:space="preserve"> – inna;</w:t>
            </w:r>
          </w:p>
          <w:p w:rsidR="0013408B" w:rsidRDefault="00FD5C91">
            <w:pPr>
              <w:jc w:val="left"/>
            </w:pPr>
            <w:r>
              <w:t>30) 46.43 Rewiz</w:t>
            </w:r>
            <w:r>
              <w:t>ja przetoki jelita grubego – inna;</w:t>
            </w:r>
          </w:p>
          <w:p w:rsidR="0013408B" w:rsidRDefault="00FD5C91">
            <w:pPr>
              <w:jc w:val="left"/>
            </w:pPr>
            <w:r>
              <w:t>31 48.1 Wytworzenie przetoki odbytniczej;</w:t>
            </w:r>
          </w:p>
          <w:p w:rsidR="0013408B" w:rsidRDefault="00FD5C91">
            <w:pPr>
              <w:jc w:val="left"/>
            </w:pPr>
            <w:r>
              <w:t>32) 48.31 Radykalna elektrokoagulacja zmiany odbytnicy;</w:t>
            </w:r>
          </w:p>
          <w:p w:rsidR="0013408B" w:rsidRDefault="00FD5C91">
            <w:pPr>
              <w:jc w:val="left"/>
            </w:pPr>
            <w:r>
              <w:t>33) 48.32 Elektrokoagulacja zmiany odbytnicy – inne;</w:t>
            </w:r>
          </w:p>
          <w:p w:rsidR="0013408B" w:rsidRDefault="00FD5C91">
            <w:pPr>
              <w:jc w:val="left"/>
            </w:pPr>
            <w:r>
              <w:t>34) 48.33 Zniszczenie zmiany odbytnicy laserem;</w:t>
            </w:r>
          </w:p>
          <w:p w:rsidR="0013408B" w:rsidRDefault="00FD5C91">
            <w:pPr>
              <w:jc w:val="left"/>
            </w:pPr>
            <w:r>
              <w:t>35) 48.34 Kriochirurgi</w:t>
            </w:r>
            <w:r>
              <w:t>czne zniszczenie zmiany odbytnicy;</w:t>
            </w:r>
          </w:p>
          <w:p w:rsidR="0013408B" w:rsidRDefault="00FD5C91">
            <w:pPr>
              <w:jc w:val="left"/>
            </w:pPr>
            <w:r>
              <w:t>36) 48.35 Miejscowe wycięcie zmiany odbytnicy;</w:t>
            </w:r>
          </w:p>
          <w:p w:rsidR="0013408B" w:rsidRDefault="00FD5C91">
            <w:pPr>
              <w:jc w:val="left"/>
            </w:pPr>
            <w:r>
              <w:t>37) 48.36 Endoskopowe usunięcie polipa odbytnicy;</w:t>
            </w:r>
          </w:p>
          <w:p w:rsidR="0013408B" w:rsidRDefault="00FD5C91">
            <w:pPr>
              <w:jc w:val="left"/>
            </w:pPr>
            <w:r>
              <w:t xml:space="preserve">38) 48.491 Brzuszno-kroczowa resekcja odbytnicy </w:t>
            </w:r>
            <w:proofErr w:type="spellStart"/>
            <w:r>
              <w:t>pull-through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39) 48.5 Brzuszno-kroczowa amputacja odbytnicy;</w:t>
            </w:r>
          </w:p>
          <w:p w:rsidR="0013408B" w:rsidRDefault="00FD5C91">
            <w:pPr>
              <w:jc w:val="left"/>
            </w:pPr>
            <w:r>
              <w:t xml:space="preserve">40) 48.61 </w:t>
            </w:r>
            <w:proofErr w:type="spellStart"/>
            <w:r>
              <w:t>Przezkrzyżowe</w:t>
            </w:r>
            <w:proofErr w:type="spellEnd"/>
            <w:r>
              <w:t xml:space="preserve"> wycięcie odbytnicy/ esicy;</w:t>
            </w:r>
          </w:p>
          <w:p w:rsidR="0013408B" w:rsidRDefault="00FD5C91">
            <w:pPr>
              <w:jc w:val="left"/>
            </w:pPr>
            <w:r>
              <w:t xml:space="preserve">41) 48.62 Przednia resekcja odbytnicy z wytworzeniem </w:t>
            </w:r>
            <w:proofErr w:type="spellStart"/>
            <w:r>
              <w:t>kolostomii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42) 48.63 Przednia resekcja odbytnicy – inna;</w:t>
            </w:r>
          </w:p>
          <w:p w:rsidR="0013408B" w:rsidRDefault="00FD5C91">
            <w:pPr>
              <w:jc w:val="left"/>
            </w:pPr>
            <w:r>
              <w:t>43) 48.64 Tylna resekcja odbytnicy;</w:t>
            </w:r>
          </w:p>
          <w:p w:rsidR="0013408B" w:rsidRDefault="00FD5C91">
            <w:pPr>
              <w:jc w:val="left"/>
            </w:pPr>
            <w:r>
              <w:t>44) 48.691 Częściowe wycięcie odbytnicy;</w:t>
            </w:r>
          </w:p>
          <w:p w:rsidR="0013408B" w:rsidRDefault="00FD5C91">
            <w:pPr>
              <w:jc w:val="left"/>
            </w:pPr>
            <w:r>
              <w:t>45) 48.692 Resekcja odbytni</w:t>
            </w:r>
            <w:r>
              <w:t>cy BNO;</w:t>
            </w:r>
          </w:p>
          <w:p w:rsidR="0013408B" w:rsidRDefault="00FD5C91">
            <w:pPr>
              <w:jc w:val="left"/>
            </w:pPr>
            <w:r>
              <w:t>46) 49.03 Wycięcie polipowatej wyrośli odbytu;</w:t>
            </w:r>
          </w:p>
          <w:p w:rsidR="0013408B" w:rsidRDefault="00FD5C91">
            <w:pPr>
              <w:jc w:val="left"/>
            </w:pPr>
            <w:r>
              <w:t>47) 49.31 Endoskopowe wycięcie/ zniszczenie zmiany/ tkanki odbytu;</w:t>
            </w:r>
          </w:p>
          <w:p w:rsidR="0013408B" w:rsidRDefault="00FD5C91">
            <w:pPr>
              <w:jc w:val="left"/>
            </w:pPr>
            <w:r>
              <w:t>48) 49.39 Miejscowe wycięcie/ zniszczenie zmiany/ tkanki odbytu – inne;</w:t>
            </w:r>
          </w:p>
          <w:p w:rsidR="0013408B" w:rsidRDefault="00FD5C91">
            <w:pPr>
              <w:jc w:val="left"/>
            </w:pPr>
            <w:r>
              <w:t>49) 49.6 Wycięcie odbytu;</w:t>
            </w:r>
          </w:p>
          <w:p w:rsidR="0013408B" w:rsidRDefault="00FD5C91">
            <w:pPr>
              <w:jc w:val="left"/>
            </w:pPr>
            <w:r>
              <w:t>50) 54.11 Laparotomia zwiadowcza;</w:t>
            </w:r>
          </w:p>
          <w:p w:rsidR="0013408B" w:rsidRDefault="00FD5C91">
            <w:pPr>
              <w:jc w:val="left"/>
            </w:pPr>
            <w:r>
              <w:t>51</w:t>
            </w:r>
            <w:r>
              <w:t>) 54.19 Laparotomia – inna;</w:t>
            </w:r>
          </w:p>
          <w:p w:rsidR="0013408B" w:rsidRDefault="00FD5C91">
            <w:pPr>
              <w:jc w:val="left"/>
            </w:pPr>
            <w:r>
              <w:t>52) 54.21 Laparoskopia;</w:t>
            </w:r>
          </w:p>
          <w:p w:rsidR="0013408B" w:rsidRDefault="00FD5C91">
            <w:pPr>
              <w:jc w:val="left"/>
            </w:pPr>
            <w:r>
              <w:t>53) 54.956 Nakłucie otrzewnej – punkcja obarczająca;</w:t>
            </w:r>
          </w:p>
          <w:p w:rsidR="0013408B" w:rsidRDefault="00FD5C91">
            <w:pPr>
              <w:jc w:val="left"/>
            </w:pPr>
            <w:r>
              <w:t>54) 54.971 Chemioterapia dootrzewnowa w hipertermii (HIPEC).</w:t>
            </w:r>
          </w:p>
          <w:p w:rsidR="0013408B" w:rsidRDefault="00FD5C91">
            <w:pPr>
              <w:jc w:val="left"/>
            </w:pPr>
            <w:r>
              <w:t xml:space="preserve">2. </w:t>
            </w:r>
            <w:r>
              <w:rPr>
                <w:b/>
              </w:rPr>
              <w:t xml:space="preserve">W zakresie </w:t>
            </w:r>
            <w:proofErr w:type="spellStart"/>
            <w:r>
              <w:rPr>
                <w:b/>
              </w:rPr>
              <w:t>teleradioterapii</w:t>
            </w:r>
            <w:proofErr w:type="spellEnd"/>
            <w:r>
              <w:rPr>
                <w:b/>
              </w:rPr>
              <w:t>:</w:t>
            </w:r>
          </w:p>
          <w:p w:rsidR="0013408B" w:rsidRDefault="00FD5C91">
            <w:pPr>
              <w:jc w:val="left"/>
            </w:pPr>
            <w:r>
              <w:t xml:space="preserve">1) 92.223 </w:t>
            </w:r>
            <w:proofErr w:type="spellStart"/>
            <w:r>
              <w:t>Teleradioterapia</w:t>
            </w:r>
            <w:proofErr w:type="spellEnd"/>
            <w:r>
              <w:t xml:space="preserve"> paliatywna – promieniowanie X;</w:t>
            </w:r>
          </w:p>
          <w:p w:rsidR="0013408B" w:rsidRDefault="00FD5C91">
            <w:pPr>
              <w:jc w:val="left"/>
            </w:pPr>
            <w:r>
              <w:t xml:space="preserve">2) 92.233 </w:t>
            </w:r>
            <w:proofErr w:type="spellStart"/>
            <w:r>
              <w:t>Teleradioterapia</w:t>
            </w:r>
            <w:proofErr w:type="spellEnd"/>
            <w:r>
              <w:t xml:space="preserve"> paliatywna z zastosowaniem 60Co – promieniowanie gamma;</w:t>
            </w:r>
          </w:p>
          <w:p w:rsidR="0013408B" w:rsidRDefault="00FD5C91">
            <w:pPr>
              <w:jc w:val="left"/>
            </w:pPr>
            <w:r>
              <w:lastRenderedPageBreak/>
              <w:t xml:space="preserve">3) 92.241 </w:t>
            </w:r>
            <w:proofErr w:type="spellStart"/>
            <w:r>
              <w:t>Teleradioterapia</w:t>
            </w:r>
            <w:proofErr w:type="spellEnd"/>
            <w:r>
              <w:t xml:space="preserve"> radykalna z planowaniem 3D – fotony;</w:t>
            </w:r>
          </w:p>
          <w:p w:rsidR="0013408B" w:rsidRDefault="00FD5C91">
            <w:pPr>
              <w:jc w:val="left"/>
            </w:pPr>
            <w:r>
              <w:t xml:space="preserve">4) 92.242 </w:t>
            </w:r>
            <w:proofErr w:type="spellStart"/>
            <w:r>
              <w:t>Teleradioterapia</w:t>
            </w:r>
            <w:proofErr w:type="spellEnd"/>
            <w:r>
              <w:t xml:space="preserve"> 3D </w:t>
            </w:r>
            <w:proofErr w:type="spellStart"/>
            <w:r>
              <w:t>konformalna</w:t>
            </w:r>
            <w:proofErr w:type="spellEnd"/>
            <w:r>
              <w:t xml:space="preserve"> sterowana obrazem (IGRT) – fotony;</w:t>
            </w:r>
          </w:p>
          <w:p w:rsidR="0013408B" w:rsidRDefault="00FD5C91">
            <w:pPr>
              <w:jc w:val="left"/>
            </w:pPr>
            <w:r>
              <w:t xml:space="preserve">5) 92.246 </w:t>
            </w:r>
            <w:proofErr w:type="spellStart"/>
            <w:r>
              <w:t>Teleradioterapia</w:t>
            </w:r>
            <w:proofErr w:type="spellEnd"/>
            <w:r>
              <w:t xml:space="preserve"> 3D z </w:t>
            </w:r>
            <w:r>
              <w:t>modulacją intensywności dawki (3D-IMRT) – fotony;</w:t>
            </w:r>
          </w:p>
          <w:p w:rsidR="0013408B" w:rsidRDefault="00FD5C91">
            <w:pPr>
              <w:jc w:val="left"/>
            </w:pPr>
            <w:r>
              <w:t xml:space="preserve">6) 92.247 </w:t>
            </w:r>
            <w:proofErr w:type="spellStart"/>
            <w:r>
              <w:t>Teleradioterapia</w:t>
            </w:r>
            <w:proofErr w:type="spellEnd"/>
            <w:r>
              <w:t xml:space="preserve"> 4D bramkowana (4D-IGRT) – fotony;</w:t>
            </w:r>
          </w:p>
          <w:p w:rsidR="0013408B" w:rsidRDefault="00FD5C91">
            <w:pPr>
              <w:jc w:val="left"/>
            </w:pPr>
            <w:r>
              <w:t xml:space="preserve">7) 92.248 </w:t>
            </w:r>
            <w:proofErr w:type="spellStart"/>
            <w:r>
              <w:t>Teleradioterapia</w:t>
            </w:r>
            <w:proofErr w:type="spellEnd"/>
            <w:r>
              <w:t xml:space="preserve"> 4D adaptacyjna bramkowana (4D-AIGRT) – fotony;</w:t>
            </w:r>
          </w:p>
          <w:p w:rsidR="0013408B" w:rsidRDefault="00FD5C91">
            <w:pPr>
              <w:jc w:val="left"/>
            </w:pPr>
            <w:r>
              <w:t xml:space="preserve">8) 92.249 </w:t>
            </w:r>
            <w:proofErr w:type="spellStart"/>
            <w:r>
              <w:t>Teleradioterapia</w:t>
            </w:r>
            <w:proofErr w:type="spellEnd"/>
            <w:r>
              <w:t xml:space="preserve"> szpiku lub układu chłonnego całego ciała (TM</w:t>
            </w:r>
            <w:r>
              <w:t>I) – fotony;</w:t>
            </w:r>
          </w:p>
          <w:p w:rsidR="0013408B" w:rsidRDefault="00FD5C91">
            <w:pPr>
              <w:jc w:val="left"/>
            </w:pPr>
            <w:r>
              <w:t xml:space="preserve">9) 92.251 </w:t>
            </w:r>
            <w:proofErr w:type="spellStart"/>
            <w:r>
              <w:t>Teleradioterapia</w:t>
            </w:r>
            <w:proofErr w:type="spellEnd"/>
            <w:r>
              <w:t xml:space="preserve"> radykalna z planowaniem 3D – elektrony;</w:t>
            </w:r>
          </w:p>
          <w:p w:rsidR="0013408B" w:rsidRDefault="00FD5C91">
            <w:pPr>
              <w:jc w:val="left"/>
            </w:pPr>
            <w:r>
              <w:t xml:space="preserve">10) 92.252 </w:t>
            </w:r>
            <w:proofErr w:type="spellStart"/>
            <w:r>
              <w:t>Teleradioterapia</w:t>
            </w:r>
            <w:proofErr w:type="spellEnd"/>
            <w:r>
              <w:t xml:space="preserve"> 3D </w:t>
            </w:r>
            <w:proofErr w:type="spellStart"/>
            <w:r>
              <w:t>konformalna</w:t>
            </w:r>
            <w:proofErr w:type="spellEnd"/>
            <w:r>
              <w:t xml:space="preserve"> z monitoringiem tomograficznym (3D-CRT) – elektrony;</w:t>
            </w:r>
          </w:p>
          <w:p w:rsidR="0013408B" w:rsidRDefault="00FD5C91">
            <w:pPr>
              <w:jc w:val="left"/>
            </w:pPr>
            <w:r>
              <w:t xml:space="preserve">11) 92.256 </w:t>
            </w:r>
            <w:proofErr w:type="spellStart"/>
            <w:r>
              <w:t>Teleradioterapia</w:t>
            </w:r>
            <w:proofErr w:type="spellEnd"/>
            <w:r>
              <w:t xml:space="preserve"> 4D bramkowana (4D-IGRT) – elektrony;</w:t>
            </w:r>
          </w:p>
          <w:p w:rsidR="0013408B" w:rsidRDefault="00FD5C91">
            <w:pPr>
              <w:jc w:val="left"/>
            </w:pPr>
            <w:r>
              <w:t xml:space="preserve">12) 92.257 </w:t>
            </w:r>
            <w:proofErr w:type="spellStart"/>
            <w:r>
              <w:t>Tele</w:t>
            </w:r>
            <w:r>
              <w:t>radioterapia</w:t>
            </w:r>
            <w:proofErr w:type="spellEnd"/>
            <w:r>
              <w:t xml:space="preserve"> 4D adaptacyjna bramkowana (4D-AIGRT) – elektrony;</w:t>
            </w:r>
          </w:p>
          <w:p w:rsidR="0013408B" w:rsidRDefault="00FD5C91">
            <w:pPr>
              <w:jc w:val="left"/>
            </w:pPr>
            <w:r>
              <w:t xml:space="preserve">13) 92.261 </w:t>
            </w:r>
            <w:proofErr w:type="spellStart"/>
            <w:r>
              <w:t>Teleradioterapia</w:t>
            </w:r>
            <w:proofErr w:type="spellEnd"/>
            <w:r>
              <w:t xml:space="preserve"> 3D stereotaktyczna z modulacją intensywności dawki (3D-SIMRT) – fotony;</w:t>
            </w:r>
          </w:p>
          <w:p w:rsidR="0013408B" w:rsidRDefault="00FD5C91">
            <w:pPr>
              <w:jc w:val="left"/>
            </w:pPr>
            <w:r>
              <w:t xml:space="preserve">14) 92.263 </w:t>
            </w:r>
            <w:proofErr w:type="spellStart"/>
            <w:r>
              <w:t>Teleradioterapia</w:t>
            </w:r>
            <w:proofErr w:type="spellEnd"/>
            <w:r>
              <w:t xml:space="preserve"> 3D stereotaktyczna </w:t>
            </w:r>
            <w:proofErr w:type="spellStart"/>
            <w:r>
              <w:t>konformalna</w:t>
            </w:r>
            <w:proofErr w:type="spellEnd"/>
            <w:r>
              <w:t xml:space="preserve"> (3D-SCRT) – fotony;</w:t>
            </w:r>
          </w:p>
          <w:p w:rsidR="0013408B" w:rsidRDefault="00FD5C91">
            <w:pPr>
              <w:jc w:val="left"/>
            </w:pPr>
            <w:r>
              <w:t xml:space="preserve">15) 92.291 </w:t>
            </w:r>
            <w:proofErr w:type="spellStart"/>
            <w:r>
              <w:t>Teleradioterapia</w:t>
            </w:r>
            <w:proofErr w:type="spellEnd"/>
            <w:r>
              <w:t xml:space="preserve"> 3D sterowana obrazem (IGRT) realizowana w oparciu o implanty wewnętrzne – fotony;</w:t>
            </w:r>
          </w:p>
          <w:p w:rsidR="0013408B" w:rsidRDefault="00FD5C91">
            <w:pPr>
              <w:jc w:val="left"/>
            </w:pPr>
            <w:r>
              <w:t xml:space="preserve">16) 92.292 </w:t>
            </w:r>
            <w:proofErr w:type="spellStart"/>
            <w:r>
              <w:t>Teleradioterapia</w:t>
            </w:r>
            <w:proofErr w:type="spellEnd"/>
            <w:r>
              <w:t xml:space="preserve"> 3D sterowana obrazem (IGRT) z modulacją intensywności dawki (3D-RotIMRT) – fotony.</w:t>
            </w:r>
          </w:p>
          <w:p w:rsidR="0013408B" w:rsidRDefault="00FD5C91">
            <w:pPr>
              <w:jc w:val="left"/>
            </w:pPr>
            <w:r>
              <w:t xml:space="preserve">3. </w:t>
            </w:r>
            <w:r>
              <w:rPr>
                <w:b/>
              </w:rPr>
              <w:t>W zakresie brachyterapii:</w:t>
            </w:r>
          </w:p>
          <w:p w:rsidR="0013408B" w:rsidRDefault="00FD5C91">
            <w:pPr>
              <w:jc w:val="left"/>
            </w:pPr>
            <w:r>
              <w:t xml:space="preserve">1) 92.410 Wlew </w:t>
            </w:r>
            <w:r>
              <w:t>koloidalnego radioizotopu do jam ciała;</w:t>
            </w:r>
          </w:p>
          <w:p w:rsidR="0013408B" w:rsidRDefault="00FD5C91">
            <w:pPr>
              <w:jc w:val="left"/>
            </w:pPr>
            <w:r>
              <w:t>2) 92.411 Trwałe wszczepienie źródeł radioizotopowych;</w:t>
            </w:r>
          </w:p>
          <w:p w:rsidR="0013408B" w:rsidRDefault="00FD5C91">
            <w:pPr>
              <w:jc w:val="left"/>
            </w:pPr>
            <w:r>
              <w:t>3) 92.412 Brachyterapia śródtkankowa – planowanie standardowe;</w:t>
            </w:r>
          </w:p>
          <w:p w:rsidR="0013408B" w:rsidRDefault="00FD5C91">
            <w:pPr>
              <w:jc w:val="left"/>
            </w:pPr>
            <w:r>
              <w:t>4) 92.413 Brachyterapia śródtkankowa – planowanie 3D;</w:t>
            </w:r>
          </w:p>
          <w:p w:rsidR="0013408B" w:rsidRDefault="00FD5C91">
            <w:pPr>
              <w:jc w:val="left"/>
            </w:pPr>
            <w:r>
              <w:t>5) 92.414 Brachyterapia śródtkankowa – plano</w:t>
            </w:r>
            <w:r>
              <w:t>wanie 3D pod kontrolą obrazowania;</w:t>
            </w:r>
          </w:p>
          <w:p w:rsidR="0013408B" w:rsidRDefault="00FD5C91">
            <w:pPr>
              <w:jc w:val="left"/>
            </w:pPr>
            <w:r>
              <w:t>6) 92.421 Brachyterapia wewnątrzprzewodowa – planowanie standardowe;</w:t>
            </w:r>
          </w:p>
          <w:p w:rsidR="0013408B" w:rsidRDefault="00FD5C91">
            <w:pPr>
              <w:jc w:val="left"/>
            </w:pPr>
            <w:r>
              <w:t>7) 92.422 Brachyterapia wewnątrzprzewodowa – planowanie 3D;</w:t>
            </w:r>
          </w:p>
          <w:p w:rsidR="0013408B" w:rsidRDefault="00FD5C91">
            <w:pPr>
              <w:jc w:val="left"/>
            </w:pPr>
            <w:r>
              <w:t>8) 92.423 Brachyterapia wewnątrzprzewodowa – planowanie 3D pod kontrolą obrazowania;</w:t>
            </w:r>
          </w:p>
          <w:p w:rsidR="0013408B" w:rsidRDefault="00FD5C91">
            <w:pPr>
              <w:jc w:val="left"/>
            </w:pPr>
            <w:r>
              <w:t>9) 92.4</w:t>
            </w:r>
            <w:r>
              <w:t>31 Brachyterapia wewnątrzjamowa – planowanie standardowe;</w:t>
            </w:r>
          </w:p>
          <w:p w:rsidR="0013408B" w:rsidRDefault="00FD5C91">
            <w:pPr>
              <w:jc w:val="left"/>
            </w:pPr>
            <w:r>
              <w:t>10) 92.432 Brachyterapia wewnątrzjamowa – planowanie 3D;</w:t>
            </w:r>
          </w:p>
          <w:p w:rsidR="0013408B" w:rsidRDefault="00FD5C91">
            <w:pPr>
              <w:jc w:val="left"/>
            </w:pPr>
            <w:r>
              <w:t>11) 92.433 Brachyterapia wewnątrzjamowa – planowanie 3D pod kontrolą obrazowania;</w:t>
            </w:r>
          </w:p>
          <w:p w:rsidR="0013408B" w:rsidRDefault="00FD5C91">
            <w:pPr>
              <w:jc w:val="left"/>
            </w:pPr>
            <w:r>
              <w:t>12) 92.451 Brachyterapia powierzchniowa – planowanie standa</w:t>
            </w:r>
            <w:r>
              <w:t>rdowe;</w:t>
            </w:r>
          </w:p>
          <w:p w:rsidR="0013408B" w:rsidRDefault="00FD5C91">
            <w:pPr>
              <w:jc w:val="left"/>
            </w:pPr>
            <w:r>
              <w:t>13) 92.452 Brachyterapia powierzchniowa – planowanie 3D;</w:t>
            </w:r>
          </w:p>
          <w:p w:rsidR="0013408B" w:rsidRDefault="00FD5C91">
            <w:pPr>
              <w:jc w:val="left"/>
            </w:pPr>
            <w:r>
              <w:t>14) 92.46 Brachyterapia śródoperacyjna.</w:t>
            </w:r>
          </w:p>
          <w:p w:rsidR="0013408B" w:rsidRDefault="00FD5C91">
            <w:pPr>
              <w:jc w:val="left"/>
            </w:pPr>
            <w:r>
              <w:t xml:space="preserve">4. </w:t>
            </w:r>
            <w:r>
              <w:rPr>
                <w:b/>
              </w:rPr>
              <w:t>Leczenie żywieniowe dojelitowe i pozajelitowe, realizowane poprzez procedury ICD-9:</w:t>
            </w:r>
          </w:p>
          <w:p w:rsidR="0013408B" w:rsidRDefault="00FD5C91">
            <w:pPr>
              <w:jc w:val="left"/>
            </w:pPr>
            <w:r>
              <w:t>1) 99.152 Częściowe żywienie pozajelitowe;</w:t>
            </w:r>
          </w:p>
          <w:p w:rsidR="0013408B" w:rsidRDefault="00FD5C91">
            <w:pPr>
              <w:jc w:val="left"/>
            </w:pPr>
            <w:r>
              <w:t>2) 99.153 Całkowite ży</w:t>
            </w:r>
            <w:r>
              <w:t>wienie pozajelitowe;</w:t>
            </w:r>
          </w:p>
          <w:p w:rsidR="0013408B" w:rsidRDefault="00FD5C91">
            <w:pPr>
              <w:jc w:val="left"/>
            </w:pPr>
            <w:r>
              <w:t>3) 99.87 Żywienie dojelitowe.</w:t>
            </w:r>
          </w:p>
          <w:p w:rsidR="0013408B" w:rsidRDefault="00FD5C91">
            <w:pPr>
              <w:jc w:val="left"/>
            </w:pPr>
            <w:r>
              <w:t>oraz w uzasadnionych klinicznie przypadkach inne procedury ICD-9.</w:t>
            </w:r>
          </w:p>
        </w:tc>
      </w:tr>
      <w:tr w:rsidR="0013408B">
        <w:trPr>
          <w:trHeight w:val="205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2.6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Oczekiwane wyniki postępowania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Kompleksowa opieka onkologiczna nad pacjentem z nowotworem jelita grubego ma zapewnić możliwie </w:t>
            </w:r>
            <w:r>
              <w:t xml:space="preserve">najpełniejszą opiekę przy uwzględnieniu kompleksowości oraz koordynacji całego procesu diagnostyczno-leczniczego, w celu poprawy jakości leczenia, zwiększenia przeżywalności w populacji świadczeniobiorców z nowotworem jelita grubego, podniesienia komfortu </w:t>
            </w:r>
            <w:r>
              <w:t>życia oraz zagwarantowania możliwie szybkiego powrotu do aktywności zawodowej.</w:t>
            </w:r>
          </w:p>
        </w:tc>
      </w:tr>
      <w:tr w:rsidR="0013408B">
        <w:trPr>
          <w:trHeight w:val="41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  <w:p w:rsidR="0013408B" w:rsidRDefault="00FD5C91">
            <w:pPr>
              <w:jc w:val="left"/>
            </w:pPr>
            <w:r>
              <w:rPr>
                <w:b/>
              </w:rPr>
              <w:t>Warunki wykonania i finansowania świadczenia</w:t>
            </w:r>
          </w:p>
        </w:tc>
      </w:tr>
      <w:tr w:rsidR="0013408B">
        <w:trPr>
          <w:trHeight w:val="56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Warunki wykonania świadczenia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Zgodnie z warunkami określonymi w części 3 załącznika nr 3a i lp. 57 załącznika nr 4 do rozporządzenia szpitalnego oraz w załączniku nr 5 w lp. 27 do rozporządzenia ambulatoryjnego </w:t>
            </w:r>
          </w:p>
        </w:tc>
      </w:tr>
      <w:tr w:rsidR="0013408B">
        <w:trPr>
          <w:trHeight w:val="202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Organizacja udzielania świadczeń w ramach diagnostyki nowotworu jelit</w:t>
            </w:r>
            <w:r>
              <w:t>a grubego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Organizacja procesu diagnostycznego i spełnienie warunków jakościowych, zgodnie z przepisami określonymi w części 3 załącznika nr 3a do rozporządzenia szpitalnego i w lp. 57 załącznika nr 4 do rozporządzenia szpitalnego oraz w załączniku nr 5 w l</w:t>
            </w:r>
            <w:r>
              <w:t>p. 27 do rozporządzenia ambulatoryjnego. W celu zapewnienia dostępu do realizacji świadczenia bliżej miejsca zamieszkania lub pobytu pacjenta, Centrum Kompetencji Raka Jelita Grubego współpracuje z innymi świadczeniodawcami realizującymi świadczenia z zakr</w:t>
            </w:r>
            <w:r>
              <w:t>esu diagnostyki.</w:t>
            </w:r>
          </w:p>
        </w:tc>
      </w:tr>
      <w:tr w:rsidR="0013408B">
        <w:trPr>
          <w:trHeight w:val="388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Organizacja udzielania świadczenia w ramach leczenia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Obejmuje realizację wybranych czynności w zależności od stanu klinicznego oraz preferencji świadczeniobiorcy:</w:t>
            </w:r>
          </w:p>
          <w:p w:rsidR="0013408B" w:rsidRDefault="00FD5C91">
            <w:pPr>
              <w:jc w:val="left"/>
            </w:pPr>
            <w:r>
              <w:t>1) leczenie chirurgiczne;</w:t>
            </w:r>
          </w:p>
          <w:p w:rsidR="0013408B" w:rsidRDefault="00FD5C91">
            <w:pPr>
              <w:jc w:val="left"/>
            </w:pPr>
            <w:r>
              <w:t>2) leczenie radioterapią/brachyterapią;</w:t>
            </w:r>
          </w:p>
          <w:p w:rsidR="0013408B" w:rsidRDefault="00FD5C91">
            <w:pPr>
              <w:jc w:val="left"/>
            </w:pPr>
            <w:r>
              <w:t xml:space="preserve">3) </w:t>
            </w:r>
            <w:r>
              <w:t>leczenie farmakologiczne: chemioterapia, immunoterapią oraz terapia lekami ukierunkowanymi molekularnie w ramach programów lekowych;</w:t>
            </w:r>
          </w:p>
          <w:p w:rsidR="0013408B" w:rsidRDefault="00FD5C91">
            <w:pPr>
              <w:jc w:val="left"/>
            </w:pPr>
            <w:r>
              <w:t>4) leczenie skojarzone w uzasadnionych klinicznie przypadkach, możliwość zastosowania u pacjenta jednoczasowej chemioterapi</w:t>
            </w:r>
            <w:r>
              <w:t>i i radioterapii (RCHT);</w:t>
            </w:r>
          </w:p>
          <w:p w:rsidR="0013408B" w:rsidRDefault="00FD5C91">
            <w:pPr>
              <w:jc w:val="left"/>
            </w:pPr>
            <w:r>
              <w:t>5) leczenie żywieniowe dojelitowe i pozajelitowe;</w:t>
            </w:r>
          </w:p>
          <w:p w:rsidR="0013408B" w:rsidRDefault="00FD5C91">
            <w:pPr>
              <w:jc w:val="left"/>
            </w:pPr>
            <w:r>
              <w:t xml:space="preserve">6) porada psychologa lub </w:t>
            </w:r>
            <w:proofErr w:type="spellStart"/>
            <w:r>
              <w:t>psychoonkologa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 xml:space="preserve">7) porada </w:t>
            </w:r>
            <w:proofErr w:type="spellStart"/>
            <w:r>
              <w:t>stomijna</w:t>
            </w:r>
            <w:proofErr w:type="spellEnd"/>
            <w:r>
              <w:t>;</w:t>
            </w:r>
          </w:p>
          <w:p w:rsidR="0013408B" w:rsidRDefault="00FD5C91">
            <w:pPr>
              <w:jc w:val="left"/>
            </w:pPr>
            <w:r>
              <w:t>8) porada żywieniowa.</w:t>
            </w:r>
          </w:p>
          <w:p w:rsidR="0013408B" w:rsidRDefault="00FD5C91">
            <w:pPr>
              <w:jc w:val="left"/>
            </w:pPr>
            <w:r>
              <w:t>Centrum obowiązane jest do podjęcia leczenia w terminie określonym w § 4a ust. 1a pkt. 3 rozporząd</w:t>
            </w:r>
            <w:r>
              <w:t>zenia szpitalnego.</w:t>
            </w:r>
          </w:p>
        </w:tc>
      </w:tr>
      <w:tr w:rsidR="0013408B">
        <w:trPr>
          <w:trHeight w:val="218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Organizacja udzielania świadczeń w ramach monitorowania nowotworu jelita grubego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Organizacja procesu monitorowania i spełnienie warunków jakościowych, zgodnie z przepisami określonymi w części 3 załącznika nr 3a do rozporządzenia </w:t>
            </w:r>
            <w:r>
              <w:t>szpitalnego i w lp. 57 załącznika nr 4 do rozporządzenia szpitalnego oraz w załączniku nr 5 w lp. 27 do rozporządzenia ambulatoryjnego. W celu zapewnienia dostępu do realizacji świadczenia bliżej miejsca zamieszkania lub pobytu pacjenta, Centrum Kompetencj</w:t>
            </w:r>
            <w:r>
              <w:t>i Raka Jelita Grubego współpracuje z innymi świadczeniodawcami realizującymi świadczenia z zakresu monitorowania leczenia.</w:t>
            </w:r>
          </w:p>
        </w:tc>
      </w:tr>
      <w:tr w:rsidR="0013408B">
        <w:trPr>
          <w:trHeight w:val="40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Zakres dziedzin medycyny uprawnionych do wykonania świadczenia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Chirurgia ogólna, chirurgia onkologiczna, gastroenterologia, onko</w:t>
            </w:r>
            <w:r>
              <w:t>logia kliniczna, radioterapia onkologiczna, radiologia i diagnostyka obrazowa, medycyna nuklearna, medycyna paliatywna oraz pozostałe specjalności zgodnie ze wskazaniami.</w:t>
            </w:r>
          </w:p>
        </w:tc>
      </w:tr>
      <w:tr w:rsidR="0013408B">
        <w:trPr>
          <w:trHeight w:val="337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3.6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Finansowanie świadczeń w ramach diagnostyki nowotworu jelita grubego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Świadczenia</w:t>
            </w:r>
            <w:r>
              <w:t xml:space="preserve"> rozliczane są zgodnie z katalogiem onkologicznych świadczeń kompleksowych, stanowiącym załącznik nr 1on do zarządzenia.</w:t>
            </w:r>
          </w:p>
          <w:p w:rsidR="0013408B" w:rsidRDefault="00FD5C91">
            <w:pPr>
              <w:jc w:val="left"/>
            </w:pPr>
            <w:r>
              <w:t>Określenia diagnostyki wstępnej i pogłębionej są zgodne z przepisami rozporządzenia ambulatoryjnego oraz zarządzenia w rodzaju ambulato</w:t>
            </w:r>
            <w:r>
              <w:t xml:space="preserve">ryjna opieka specjalistyczna. </w:t>
            </w:r>
          </w:p>
          <w:p w:rsidR="0013408B" w:rsidRDefault="00FD5C91">
            <w:pPr>
              <w:jc w:val="left"/>
            </w:pPr>
            <w:r>
              <w:t>W okresie pozostawania świadczeniobiorcy w trakcie realizacji diagnostyki nowotworu jelita grubego, NFZ nie finansuje u danego świadczeniodawcy innych świadczeń AOS zrealizowanych z powodu diagnostyki nowotworów jelita grubeg</w:t>
            </w:r>
            <w:r>
              <w:t>o.</w:t>
            </w:r>
          </w:p>
          <w:p w:rsidR="0013408B" w:rsidRDefault="00FD5C91">
            <w:pPr>
              <w:jc w:val="left"/>
            </w:pPr>
            <w:r>
              <w:t>Centrum zapewnia realizację diagnostyki onkologicznej w terminie nie dłuższym niż 7 tygodni od dnia wpisania się świadczeniobiorcy na listę oczekujących na udzielenie świadczenia.</w:t>
            </w:r>
          </w:p>
        </w:tc>
      </w:tr>
      <w:tr w:rsidR="0013408B">
        <w:trPr>
          <w:trHeight w:val="118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Finansowanie świadczeń w ramach monitorowania nowotworu jelita grube</w:t>
            </w:r>
            <w:r>
              <w:t>go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Świadczenia rozliczane są zgodnie z katalogiem onkologicznych świadczeń kompleksowych, stanowiącym załącznik nr 1on do zarządzenia.</w:t>
            </w:r>
          </w:p>
          <w:p w:rsidR="0013408B" w:rsidRDefault="00FD5C91">
            <w:pPr>
              <w:jc w:val="left"/>
            </w:pPr>
            <w:r>
              <w:t xml:space="preserve">Monitorowanie po zakończonym leczeniu - przez okres do 5 lat z uwzględnieniem obowiązujących schematów prowadzenia </w:t>
            </w:r>
            <w:r>
              <w:t>procesu "</w:t>
            </w:r>
            <w:proofErr w:type="spellStart"/>
            <w:r>
              <w:t>follow-up</w:t>
            </w:r>
            <w:proofErr w:type="spellEnd"/>
            <w:r>
              <w:t>", zgodnie z aktualnymi wytycznymi praktyki klinicznej</w:t>
            </w:r>
          </w:p>
        </w:tc>
      </w:tr>
      <w:tr w:rsidR="0013408B">
        <w:trPr>
          <w:trHeight w:val="46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3.8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Finansowanie świadczeń w ramach modułu leczenie nowotworu jelita grubego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>Świadczenia rozliczane są zgodnie z katalogiem onkologicznych świadczeń kompleksowych, stanowiącym załącz</w:t>
            </w:r>
            <w:r>
              <w:t>nik nr 1on do zarządzenia.</w:t>
            </w:r>
          </w:p>
          <w:p w:rsidR="0013408B" w:rsidRDefault="00FD5C91">
            <w:pPr>
              <w:jc w:val="left"/>
            </w:pPr>
            <w:r>
              <w:t>Finansowanie poszczególnych etapów kompleksowej opieki onkologicznej w module leczenie, realizowanych zgodnie ze wskazaniami medycznymi oraz preferencjami pacjenta obejmuje:</w:t>
            </w:r>
          </w:p>
          <w:p w:rsidR="0013408B" w:rsidRDefault="00FD5C91">
            <w:pPr>
              <w:jc w:val="left"/>
            </w:pPr>
            <w:r>
              <w:t>1) konsylium lekarskie, leczenie chirurgiczne, radioter</w:t>
            </w:r>
            <w:r>
              <w:t xml:space="preserve">apię, konsultację psychologiczną lub psychoonkologiczną, inne świadczenia związane z leczeniem nowotworu jelita grubego – rozliczane poprzez produkty z katalogu onkologicznych świadczeń kompleksowych, stanowiącego załącznik 1on do zarządzenia; </w:t>
            </w:r>
          </w:p>
          <w:p w:rsidR="0013408B" w:rsidRDefault="00FD5C91">
            <w:pPr>
              <w:jc w:val="left"/>
            </w:pPr>
            <w:r>
              <w:t>2) świadcze</w:t>
            </w:r>
            <w:r>
              <w:t>nia rozliczane produktami jednostkowymi określonymi w katalogu produktów do sumowania, stanowiącym załącznik nr 1c do zarządzenia w rodzaju leczenie szpitalne lub w katalogu produktów do rozliczenia świadczeń udzielanych w oddziale anestezjologii i intensy</w:t>
            </w:r>
            <w:r>
              <w:t>wnej terapii, stanowiącym załącznik 1ts do zarządzenia w rodzaju leczenie szpitalne, o ile miały one zastosowanie.</w:t>
            </w:r>
          </w:p>
          <w:p w:rsidR="0013408B" w:rsidRDefault="00FD5C91">
            <w:pPr>
              <w:jc w:val="left"/>
            </w:pPr>
            <w:r>
              <w:t>Leczenie należy podjąć w terminie określonym w § 4a ust. 1a pkt 3 rozporządzenia szpitalnego.</w:t>
            </w:r>
          </w:p>
        </w:tc>
      </w:tr>
      <w:tr w:rsidR="0013408B">
        <w:trPr>
          <w:trHeight w:val="42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Dane do sprawozdawczości</w:t>
            </w:r>
          </w:p>
        </w:tc>
      </w:tr>
      <w:tr w:rsidR="0013408B">
        <w:trPr>
          <w:trHeight w:val="3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Zgodnie z systemem informatycznym udostępnionym przez Fundusz. </w:t>
            </w:r>
          </w:p>
        </w:tc>
      </w:tr>
      <w:tr w:rsidR="0013408B">
        <w:trPr>
          <w:trHeight w:val="42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Istniejące wytyczne postępowania medycznego</w:t>
            </w:r>
          </w:p>
        </w:tc>
      </w:tr>
      <w:tr w:rsidR="0013408B">
        <w:trPr>
          <w:trHeight w:val="83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Zgodnie z aktualną wiedzą medyczną dotyczącą postępowania z chorymi z nowotworem jelita grubego. </w:t>
            </w:r>
          </w:p>
        </w:tc>
      </w:tr>
      <w:tr w:rsidR="0013408B">
        <w:trPr>
          <w:trHeight w:val="42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6.</w:t>
            </w:r>
          </w:p>
        </w:tc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Parametry jakościowe do oceny </w:t>
            </w:r>
            <w:r>
              <w:rPr>
                <w:b/>
              </w:rPr>
              <w:t>udzielania świadczeń</w:t>
            </w:r>
          </w:p>
        </w:tc>
      </w:tr>
      <w:tr w:rsidR="0013408B">
        <w:trPr>
          <w:trHeight w:val="40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13408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8B" w:rsidRDefault="00FD5C91">
            <w:pPr>
              <w:jc w:val="left"/>
              <w:rPr>
                <w:color w:val="000000"/>
                <w:u w:color="000000"/>
              </w:rPr>
            </w:pPr>
            <w:r>
              <w:t xml:space="preserve">Świadczeniodawca przekazuje do systemu KSO, w terminach wynikających z ustawy o Krajowej Sieci Onkologicznej, dane o których mowa w art. 26 ust. 3 ustawy o Krajowej Sieci Onkologicznej </w:t>
            </w:r>
            <w:r>
              <w:lastRenderedPageBreak/>
              <w:t>w celu monitorowania jakości realizowanych świa</w:t>
            </w:r>
            <w:r>
              <w:t xml:space="preserve">dczeń opieki zdrowotnej w ramach opieki onkologicznej, w tym obliczania wskaźników jakości opieki onkologicznej. </w:t>
            </w:r>
          </w:p>
        </w:tc>
      </w:tr>
    </w:tbl>
    <w:p w:rsidR="0013408B" w:rsidRDefault="0013408B">
      <w:pPr>
        <w:rPr>
          <w:color w:val="000000"/>
          <w:u w:color="000000"/>
        </w:rPr>
      </w:pPr>
    </w:p>
    <w:sectPr w:rsidR="0013408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08B"/>
    <w:rsid w:val="0013408B"/>
    <w:rsid w:val="00FD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32153-54F4-416D-BFD6-7EDF0C6E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5728</Words>
  <Characters>34372</Characters>
  <Application>Microsoft Office Word</Application>
  <DocSecurity>4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40020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umów o udzielanie onkologicznych świadczeń kompleksowych</dc:subject>
  <dc:creator>alicja.michalak</dc:creator>
  <cp:lastModifiedBy>Kollakowski Piotr</cp:lastModifiedBy>
  <cp:revision>2</cp:revision>
  <dcterms:created xsi:type="dcterms:W3CDTF">2023-06-16T06:04:00Z</dcterms:created>
  <dcterms:modified xsi:type="dcterms:W3CDTF">2023-06-16T06:04:00Z</dcterms:modified>
  <cp:category>Akt prawny</cp:category>
</cp:coreProperties>
</file>