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1A01087" Type="http://schemas.openxmlformats.org/officeDocument/2006/relationships/officeDocument" Target="/word/document.xml" /><Relationship Id="coreR61A010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82/2022/DSOZ</w:t>
        <w:br w:type="textWrapping"/>
        <w:t>Prezesa Narodowego Funduszu Zdrowia</w:t>
        <w:br w:type="textWrapping"/>
        <w:t>z dnia 5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ROZLICZENIOWYCH W ZAKRESIE ŚWIADCZENIA OPIEKI ZDROWOTNEJ W CENTRUM ZDROWIA PSYCHICZNEGO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zakresu świadczeń</w:t>
            </w: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zakresu  świadczeń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Wymagania realizacji zakresu świadczeń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produktów rozliczeniowych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produktów rozliczeniowych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sprawozdawana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Waga punktowa produktów rozliczeniowych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Wykaz rozpoznań, dla których poziom finansowania zależny jest od czasu leczenia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osobodni, rozliczanych z współczynnikiem korygującym o wartości 1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9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10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11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18.4700.400.02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dorosłych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1 lp. 1 rozporządzenia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5.15.12.0000034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 oddziale psychiatrycznym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F84 (z zastrzeżeniem wyjątków)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Należy sprawozdać rozpoznanie wg ICD-10  X60-84, jako rozpoznanie współistniejące, w przypadku przyjęcia świadczeniobiorcy w stanie nagłym, w związku z próbą samobójczą. </w:t>
            </w:r>
          </w:p>
          <w:p>
            <w:pPr>
              <w:jc w:val="left"/>
            </w:pPr>
            <w:r>
              <w:rPr>
                <w:sz w:val="20"/>
              </w:rPr>
              <w:t xml:space="preserve">Należy sprawozdać rozpoznanie Y05.0, Y08.0 albo Y09.0, jako rozpoznanie współistniejące, w przypadku przyjęcia świadczeniobiorcy na podstawie orzeczenia sądu karnego.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2 lp. 1 i 2 rozporządzenia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5.15.12.0000357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zespołów abstynencyjnych (detoksykacja)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F10.0-F19.0, F10.3-F19.3, F10.4-F19.4 (bez: F17.0, F17.3, F17.4, F13.3 i F13.4)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Należy sprawozdać rozpoznanie wg ICD-10  X60-84, jako rozpoznanie współistniejące, w przypadku przyjęcia świadczeniobiorcy w stanie nagłym, w związku z próbą samobójczą. </w:t>
            </w:r>
          </w:p>
          <w:p>
            <w:pPr>
              <w:jc w:val="left"/>
            </w:pPr>
            <w:r>
              <w:rPr>
                <w:sz w:val="20"/>
              </w:rPr>
              <w:t>Należy sprawozdać rozpoznanie Y05.0, Y08.0 albo Y09.0, jako rozpoznanie współistniejące, w przypadku przyjęcia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F13.3 i F13.4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 zw. z art. 34 ust. 3 ustawy o prawach pacjenta i RPP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 znacznym stopniu niepełnosprawności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1 lp. 18 rozporzadzenia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  chorych z zaburzeniami psychicznymi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 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5.15.12.0000290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przyjęcia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 z leczeniem świadczeniobiorcy z potwierdzonym zakażaniem wirusem SARS-CoV-2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 sumowania z wartością hospitalizacji w oddziale.</w:t>
            </w:r>
          </w:p>
          <w:p>
            <w:pPr>
              <w:jc w:val="left"/>
            </w:pPr>
            <w:r>
              <w:rPr>
                <w:sz w:val="20"/>
              </w:rPr>
              <w:t>2. Liczba osobodni rozliczanych ze współczynnikiem korygującym o wartości 1, zostaje przedłużona o 10 dni.</w:t>
            </w:r>
          </w:p>
          <w:p>
            <w:pPr>
              <w:jc w:val="left"/>
            </w:pPr>
            <w:r>
              <w:rPr>
                <w:sz w:val="20"/>
              </w:rPr>
              <w:t>3. Wartość produktu uwzględnia koszt testów diagnostycznych, izolacji, leczenia pacjentów z potwierdzonym zakażeniem wirusem SARS-CoV-2.</w:t>
            </w:r>
          </w:p>
          <w:p>
            <w:pPr>
              <w:jc w:val="left"/>
            </w:pPr>
            <w:r>
              <w:rPr>
                <w:sz w:val="20"/>
              </w:rPr>
              <w:t>4. Konieczność wskazania rozpoznania zasadniczego będącego powodem leczenia.</w:t>
            </w:r>
          </w:p>
          <w:p>
            <w:pPr>
              <w:jc w:val="left"/>
            </w:pPr>
            <w:r>
              <w:rPr>
                <w:sz w:val="20"/>
              </w:rPr>
              <w:t>5.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18.2700.400.02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dla dorosłych w centrum zdrowia psychicznego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 4 lp. 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5.15.12.0000205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 oddziale dziennym psychiatrycznym ogólnym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3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  <w:p>
            <w:pPr>
              <w:jc w:val="center"/>
            </w:pPr>
            <w:r>
              <w:rPr>
                <w:sz w:val="20"/>
              </w:rPr>
              <w:t>(z wyłączeniem F10-F19 i F71-F79)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 3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5.15.12.0000301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(OD)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13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18.1700.400.02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ambulatoryjne dla dorosłych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 6 lp. 1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 przypadku osób stanowiących rodzinę świadczeniobiorcy, dla których nie stwierdzono jednostki chorobowej leczonej w 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 przypadku osób stanowiących wsparcie świadczeniobiorcy, u których nie rozpoznano zaburzeń psychicznych.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 1 pkt 5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(amb.)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18.2730.400.02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środowiskowe (domowe) w centrum zdrowia psychicznego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załącznikiem nr 6 lp. 8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3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5.15.12.0000149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5.15.12.0000127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5.15.12.0000259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5.15.12.0000263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 przypadku osób stanowiących rodzinę świadczeniobiorcy, dla których nie stwierdzono jednostki chorobowej leczonej w 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5.15.12.0000134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 03 –w przypadku osób stanowiących rodzinę świadczeniobiorcy, dla których nie stwierdzono jednostki chorobowej leczonej w danej komórce organizacyjnej. Należy sprawozdać rozpoznanie Y05.0, Y08.0 albo Y09.0, jako rozpoznanie współistniejące, w przypadku leczenia świadczeniobiorcy na podstawie orzeczenia sądu karnego.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 § 9 ust. 1 pkt 5 rozporządzenia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 zaburzeniami psychicznymi (l. środ.)</w:t>
            </w:r>
          </w:p>
        </w:tc>
        <w:tc>
          <w:tcPr>
            <w:tcW w:w="13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2022-05-16T10:45:48Z</dcterms:created>
  <cp:lastModifiedBy>Mysińska Monika</cp:lastModifiedBy>
  <dcterms:modified xsi:type="dcterms:W3CDTF">2022-07-05T06:05:06Z</dcterms:modified>
  <cp:revision>104</cp:revision>
  <dc:subject>zmieniające zarządzenie w sprawie umów o realizację programu pilotażowego w centrach zdrowia psychicznego</dc:subject>
  <dc:title>Zarządzenie z dnia 13 maja 2022 r.</dc:title>
</cp:coreProperties>
</file>