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EFE51" Type="http://schemas.openxmlformats.org/officeDocument/2006/relationships/officeDocument" Target="/word/document.xml" /><Relationship Id="coreR3CEFE5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WŁĄCZENIA ŚWIADCZENIOBIORCY DO PROGRAMU LEKOWEGO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..................................................................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Oznaczenie podmiotu*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(nazwa programu lekowego)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świadczeniodawcy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Oświadczam, że świadczeniobiorca 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……………………………………………………………</w:t>
            </w: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PESEL: I_I_I_I_I_I_I_I_I_I_I_I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82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(imię i nazwisko)</w:t>
            </w:r>
          </w:p>
        </w:tc>
        <w:tc>
          <w:tcPr>
            <w:tcW w:w="49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spełnia kryteria włączenia do ww. programu lekowego.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świadczeniobiorcy w programie rozpoczęto/zostanie rozpoczęte od dnia ………………………….. 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…………………………………………………………………..………………………………….....................…………………….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2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(</w:t>
            </w:r>
            <w:r>
              <w:rPr>
                <w:sz w:val="20"/>
              </w:rPr>
              <w:t xml:space="preserve">nadruk lub pieczątka zawierające imię i  nazwisko lekarza kwalifikującego do programu, nr prawa wykonywania zawodu oraz jego podpis)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 zapoznaniu się z opisem ww. programu lekowego oraz z informacjami na temat skuteczności i bezpieczeństwa substancji czynnej: …….…….………………….…………………………….. wyrażam zgodę na leczenie w programie lekowym na zasadach określonych w jego opisie.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…..……......……………………………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(miejscowość, data, podpis świadczeniobiorcy)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*Pieczęć lub nadruk, lub naklejka świadczeniodawcy zawierające nazwę, adres, NIP, REGON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lekowego,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95/46/WE.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2023-01-26T14:57:58Z</dcterms:created>
  <cp:lastModifiedBy>Popiołek Tomasz</cp:lastModifiedBy>
  <dcterms:modified xsi:type="dcterms:W3CDTF">2023-02-10T11:35:24Z</dcterms:modified>
  <cp:revision>89</cp:revision>
  <dc:subject>w sprawie określenia warunków zawierania i realizacji umów w rodzaju leczenie szpitalne w zakresie programy lekowe</dc:subject>
  <dc:title>Zarządzenie Nr ..../2023/DGL</dc:title>
</cp:coreProperties>
</file>