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885" w:rsidRDefault="000B5885" w:rsidP="000B5885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Uzasadnienie</w:t>
      </w:r>
    </w:p>
    <w:p w:rsidR="00922E00" w:rsidRDefault="00922E00" w:rsidP="00CC254E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C254E">
        <w:rPr>
          <w:rFonts w:ascii="Arial" w:hAnsi="Arial" w:cs="Arial"/>
          <w:sz w:val="24"/>
          <w:szCs w:val="24"/>
        </w:rPr>
        <w:t>Publikacja jednolitego tekstu zarządzenia Nr 63/2016/DSM Prezesa Narodowego Funduszu Zdrowia z dnia 29 czerwca 2016 r. w sprawie określenia warunków zawierania i realizacji umów w rodzaju l</w:t>
      </w:r>
      <w:r w:rsidR="00C562B4" w:rsidRPr="00CC254E">
        <w:rPr>
          <w:rFonts w:ascii="Arial" w:hAnsi="Arial" w:cs="Arial"/>
          <w:sz w:val="24"/>
          <w:szCs w:val="24"/>
        </w:rPr>
        <w:t xml:space="preserve">ecznictwo uzdrowiskowe stanowi realizację zobowiązania nałożonego przepisami § 16 ust. 3 ustawy z dnia 20 lipca 2000 r. o ogłaszaniu aktów normatywnych oraz niektórych innych aktów prawnych  (Dz. U. z 2017 r. poz. 1523), zgodnie z którymi organ właściwy do wydania aktu normatywnego (innego niż ustawa) ogłasza </w:t>
      </w:r>
      <w:r w:rsidRPr="00CC254E">
        <w:rPr>
          <w:rFonts w:ascii="Arial" w:hAnsi="Arial" w:cs="Arial"/>
          <w:sz w:val="24"/>
          <w:szCs w:val="24"/>
        </w:rPr>
        <w:t>nie r</w:t>
      </w:r>
      <w:r w:rsidR="00CC254E">
        <w:rPr>
          <w:rFonts w:ascii="Arial" w:hAnsi="Arial" w:cs="Arial"/>
          <w:sz w:val="24"/>
          <w:szCs w:val="24"/>
        </w:rPr>
        <w:t xml:space="preserve">zadziej niż raz na 12 miesięcy </w:t>
      </w:r>
      <w:r w:rsidR="00CC254E" w:rsidRPr="00CC254E">
        <w:rPr>
          <w:rFonts w:ascii="Arial" w:hAnsi="Arial" w:cs="Arial"/>
          <w:sz w:val="24"/>
          <w:szCs w:val="24"/>
        </w:rPr>
        <w:t xml:space="preserve">tekst jednolity </w:t>
      </w:r>
      <w:r w:rsidRPr="00CC254E">
        <w:rPr>
          <w:rFonts w:ascii="Arial" w:hAnsi="Arial" w:cs="Arial"/>
          <w:sz w:val="24"/>
          <w:szCs w:val="24"/>
        </w:rPr>
        <w:t>akt</w:t>
      </w:r>
      <w:r w:rsidR="00CC254E" w:rsidRPr="00CC254E">
        <w:rPr>
          <w:rFonts w:ascii="Arial" w:hAnsi="Arial" w:cs="Arial"/>
          <w:sz w:val="24"/>
          <w:szCs w:val="24"/>
        </w:rPr>
        <w:t xml:space="preserve">u normatywnego, jeżeli był </w:t>
      </w:r>
      <w:r w:rsidRPr="00CC254E">
        <w:rPr>
          <w:rFonts w:ascii="Arial" w:hAnsi="Arial" w:cs="Arial"/>
          <w:sz w:val="24"/>
          <w:szCs w:val="24"/>
        </w:rPr>
        <w:t xml:space="preserve">nowelizowany. </w:t>
      </w:r>
    </w:p>
    <w:p w:rsidR="000B5885" w:rsidRDefault="00CC254E" w:rsidP="00E412B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Mając na uwadze </w:t>
      </w:r>
      <w:r w:rsidR="00E412BA">
        <w:rPr>
          <w:rFonts w:ascii="Arial" w:hAnsi="Arial" w:cs="Arial"/>
          <w:sz w:val="24"/>
          <w:szCs w:val="24"/>
        </w:rPr>
        <w:t xml:space="preserve">powyższe oraz </w:t>
      </w:r>
      <w:r>
        <w:rPr>
          <w:rFonts w:ascii="Arial" w:hAnsi="Arial" w:cs="Arial"/>
          <w:sz w:val="24"/>
          <w:szCs w:val="24"/>
        </w:rPr>
        <w:t>to, iż aktem nowelizującym</w:t>
      </w:r>
      <w:r w:rsidR="00E412BA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zarządzeniem Nr 88/2017/DSM</w:t>
      </w:r>
      <w:r w:rsidRPr="00CC254E">
        <w:rPr>
          <w:rFonts w:ascii="Arial" w:hAnsi="Arial" w:cs="Arial"/>
          <w:sz w:val="24"/>
          <w:szCs w:val="24"/>
        </w:rPr>
        <w:t xml:space="preserve"> Prezesa Narodowego Funduszu Zdrowia</w:t>
      </w:r>
      <w:r>
        <w:rPr>
          <w:rFonts w:ascii="Arial" w:hAnsi="Arial" w:cs="Arial"/>
          <w:sz w:val="24"/>
          <w:szCs w:val="24"/>
        </w:rPr>
        <w:t xml:space="preserve"> z dnia 26 września 2017 r. zmieniającym zarządzenie w sprawie </w:t>
      </w:r>
      <w:r w:rsidRPr="00CC254E">
        <w:rPr>
          <w:rFonts w:ascii="Arial" w:hAnsi="Arial" w:cs="Arial"/>
          <w:sz w:val="24"/>
          <w:szCs w:val="24"/>
        </w:rPr>
        <w:t>określenia warunków zawierania i realizacji umów w rodzaju lecznictwo uzdrowiskowe</w:t>
      </w:r>
      <w:r w:rsidR="00E412BA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CC3915">
        <w:rPr>
          <w:rFonts w:ascii="Arial" w:hAnsi="Arial" w:cs="Arial"/>
          <w:sz w:val="24"/>
          <w:szCs w:val="24"/>
        </w:rPr>
        <w:t xml:space="preserve">wprowadzono </w:t>
      </w:r>
      <w:r w:rsidR="00E412BA">
        <w:rPr>
          <w:rFonts w:ascii="Arial" w:hAnsi="Arial" w:cs="Arial"/>
          <w:sz w:val="24"/>
          <w:szCs w:val="24"/>
        </w:rPr>
        <w:t>zmian</w:t>
      </w:r>
      <w:r w:rsidR="00CC3915">
        <w:rPr>
          <w:rFonts w:ascii="Arial" w:hAnsi="Arial" w:cs="Arial"/>
          <w:sz w:val="24"/>
          <w:szCs w:val="24"/>
        </w:rPr>
        <w:t>y</w:t>
      </w:r>
      <w:r w:rsidR="00E412BA">
        <w:rPr>
          <w:rFonts w:ascii="Arial" w:hAnsi="Arial" w:cs="Arial"/>
          <w:sz w:val="24"/>
          <w:szCs w:val="24"/>
        </w:rPr>
        <w:t xml:space="preserve"> w zarządzeniu </w:t>
      </w:r>
      <w:r w:rsidR="00CC3915">
        <w:rPr>
          <w:rFonts w:ascii="Arial" w:hAnsi="Arial" w:cs="Arial"/>
          <w:sz w:val="24"/>
          <w:szCs w:val="24"/>
        </w:rPr>
        <w:t>Nr </w:t>
      </w:r>
      <w:r w:rsidR="00E412BA" w:rsidRPr="00CC254E">
        <w:rPr>
          <w:rFonts w:ascii="Arial" w:hAnsi="Arial" w:cs="Arial"/>
          <w:sz w:val="24"/>
          <w:szCs w:val="24"/>
        </w:rPr>
        <w:t>63/2016/DSM Prezesa Narodowego Funduszu Zdrowia</w:t>
      </w:r>
      <w:r w:rsidR="00E412BA">
        <w:rPr>
          <w:rFonts w:ascii="Arial" w:hAnsi="Arial" w:cs="Arial"/>
          <w:sz w:val="24"/>
          <w:szCs w:val="24"/>
        </w:rPr>
        <w:t xml:space="preserve">, </w:t>
      </w:r>
      <w:r w:rsidR="00CC3915">
        <w:rPr>
          <w:rFonts w:ascii="Arial" w:hAnsi="Arial" w:cs="Arial"/>
          <w:sz w:val="24"/>
          <w:szCs w:val="24"/>
        </w:rPr>
        <w:t xml:space="preserve">jak również </w:t>
      </w:r>
      <w:r>
        <w:rPr>
          <w:rFonts w:ascii="Arial" w:hAnsi="Arial" w:cs="Arial"/>
          <w:sz w:val="24"/>
          <w:szCs w:val="24"/>
        </w:rPr>
        <w:t>termin wejścia</w:t>
      </w:r>
      <w:r w:rsidR="00CC3915">
        <w:rPr>
          <w:rFonts w:ascii="Arial" w:hAnsi="Arial" w:cs="Arial"/>
          <w:sz w:val="24"/>
          <w:szCs w:val="24"/>
        </w:rPr>
        <w:t xml:space="preserve"> w </w:t>
      </w:r>
      <w:r>
        <w:rPr>
          <w:rFonts w:ascii="Arial" w:hAnsi="Arial" w:cs="Arial"/>
          <w:sz w:val="24"/>
          <w:szCs w:val="24"/>
        </w:rPr>
        <w:t>życie</w:t>
      </w:r>
      <w:r w:rsidR="00E412BA">
        <w:rPr>
          <w:rFonts w:ascii="Arial" w:hAnsi="Arial" w:cs="Arial"/>
          <w:sz w:val="24"/>
          <w:szCs w:val="24"/>
        </w:rPr>
        <w:t xml:space="preserve"> </w:t>
      </w:r>
      <w:r w:rsidR="00CC3915">
        <w:rPr>
          <w:rFonts w:ascii="Arial" w:hAnsi="Arial" w:cs="Arial"/>
          <w:sz w:val="24"/>
          <w:szCs w:val="24"/>
        </w:rPr>
        <w:t xml:space="preserve">tego </w:t>
      </w:r>
      <w:r w:rsidR="00E412BA">
        <w:rPr>
          <w:rFonts w:ascii="Arial" w:hAnsi="Arial" w:cs="Arial"/>
          <w:sz w:val="24"/>
          <w:szCs w:val="24"/>
        </w:rPr>
        <w:t>aktu normatywnego, podjęta została decyzja o </w:t>
      </w:r>
      <w:r w:rsidR="000B5885">
        <w:rPr>
          <w:rFonts w:ascii="Arial" w:hAnsi="Arial" w:cs="Arial"/>
          <w:sz w:val="24"/>
          <w:szCs w:val="24"/>
        </w:rPr>
        <w:t>sporządzeniu tekstu je</w:t>
      </w:r>
      <w:r w:rsidR="00E412BA">
        <w:rPr>
          <w:rFonts w:ascii="Arial" w:hAnsi="Arial" w:cs="Arial"/>
          <w:sz w:val="24"/>
          <w:szCs w:val="24"/>
        </w:rPr>
        <w:t>dnolitego ww. aktu normatywnego.</w:t>
      </w:r>
    </w:p>
    <w:p w:rsidR="005E0AF9" w:rsidRDefault="005E0AF9"/>
    <w:sectPr w:rsidR="005E0A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885"/>
    <w:rsid w:val="000B5885"/>
    <w:rsid w:val="001F3B40"/>
    <w:rsid w:val="00403312"/>
    <w:rsid w:val="004E3987"/>
    <w:rsid w:val="005E0AF9"/>
    <w:rsid w:val="00922E00"/>
    <w:rsid w:val="00B70C56"/>
    <w:rsid w:val="00C562B4"/>
    <w:rsid w:val="00CC254E"/>
    <w:rsid w:val="00CC3915"/>
    <w:rsid w:val="00E41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58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58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9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Kociubowska Ewa</dc:creator>
  <cp:lastModifiedBy>Hołubicki Rafał</cp:lastModifiedBy>
  <cp:revision>2</cp:revision>
  <cp:lastPrinted>2018-02-16T12:06:00Z</cp:lastPrinted>
  <dcterms:created xsi:type="dcterms:W3CDTF">2018-02-22T10:28:00Z</dcterms:created>
  <dcterms:modified xsi:type="dcterms:W3CDTF">2018-02-22T10:28:00Z</dcterms:modified>
</cp:coreProperties>
</file>